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F559C" w14:textId="77777777" w:rsidR="00D729C9" w:rsidRDefault="00D729C9" w:rsidP="00D729C9">
      <w:pPr>
        <w:pStyle w:val="NormalWeb"/>
      </w:pPr>
      <w:r>
        <w:t xml:space="preserve">Suivre le chemin qui monte au pas de la </w:t>
      </w:r>
      <w:proofErr w:type="spellStart"/>
      <w:r>
        <w:t>Siara</w:t>
      </w:r>
      <w:proofErr w:type="spellEnd"/>
      <w:r>
        <w:t xml:space="preserve"> (sentier balisé jaune). Après un grand cairn sur une plateforme, il monte un peu, puis part franchement à gauche en balcon vers le pas. Avant que le sentier se soit orienté vers la gauche, repérer un cairn et suivre la sente qui part à droite vers une forêt de hêtres, elle débute de niveau puis rapidement monte droit dans la pente, en devenant difficile à suivre, poursuivre la montée raide jusqu'à la base des falaises que la trace à nouveau marquée suit vers la droite. Traverser une zone d'éboulis, puis longer le pied de la paroi. Cairns dans les bois.</w:t>
      </w:r>
    </w:p>
    <w:p w14:paraId="4283FF1D" w14:textId="77777777" w:rsidR="00D729C9" w:rsidRDefault="00D729C9" w:rsidP="00D729C9">
      <w:pPr>
        <w:pStyle w:val="NormalWeb"/>
      </w:pPr>
      <w:r>
        <w:rPr>
          <w:rStyle w:val="Accentuation"/>
        </w:rPr>
        <w:t xml:space="preserve">Variante décrite dans le commentaire du 23/09/2018 : Prendre une sente </w:t>
      </w:r>
      <w:proofErr w:type="spellStart"/>
      <w:r>
        <w:rPr>
          <w:rStyle w:val="Accentuation"/>
        </w:rPr>
        <w:t>cairnée</w:t>
      </w:r>
      <w:proofErr w:type="spellEnd"/>
      <w:r>
        <w:rPr>
          <w:rStyle w:val="Accentuation"/>
        </w:rPr>
        <w:t xml:space="preserve"> à main droite dans la forêt APRÈS que le sentier </w:t>
      </w:r>
      <w:proofErr w:type="gramStart"/>
      <w:r>
        <w:rPr>
          <w:rStyle w:val="Accentuation"/>
        </w:rPr>
        <w:t>ait</w:t>
      </w:r>
      <w:proofErr w:type="gramEnd"/>
      <w:r>
        <w:rPr>
          <w:rStyle w:val="Accentuation"/>
        </w:rPr>
        <w:t xml:space="preserve"> tourné vers la gauche en balcon. On longe alors la falaise dès cette bifurcation, cela évite la montée raide dans la pampa sur des sentes douteuses jusqu'à la base de la falaise. On est alors sur une trace plutôt bien marquée tout le long.</w:t>
      </w:r>
    </w:p>
    <w:p w14:paraId="5CDED346" w14:textId="77777777" w:rsidR="00D729C9" w:rsidRDefault="00D729C9" w:rsidP="00D729C9">
      <w:pPr>
        <w:pStyle w:val="NormalWeb"/>
      </w:pPr>
      <w:r>
        <w:t>Repérer une boîte fixée à la paroi en hommage à des alpinistes décédés. Quelques mètres plus loin, des rochers brisés et herbeux permettent de gagner la vire de départ de la voie qui se trouve au-dessus (escalade facile 3c avec 1 piton et un relai en haut). Il est aussi possible d'atteindre la vire en contournant nettement son socle par la droite et en la récupérant ensuite.</w:t>
      </w:r>
    </w:p>
    <w:p w14:paraId="6B5C192A" w14:textId="77777777" w:rsidR="00D729C9" w:rsidRDefault="00D729C9" w:rsidP="00D729C9">
      <w:pPr>
        <w:pStyle w:val="NormalWeb"/>
      </w:pPr>
      <w:r>
        <w:t xml:space="preserve">La voie du Petit Écolier, comme celle de </w:t>
      </w:r>
      <w:hyperlink r:id="rId5" w:history="1">
        <w:r>
          <w:rPr>
            <w:rStyle w:val="Lienhypertexte"/>
          </w:rPr>
          <w:t>Mr Brun</w:t>
        </w:r>
      </w:hyperlink>
      <w:r>
        <w:t xml:space="preserve">, utilise le pilier à l'E du sommet. La voie démarre à l'aplomb gauche du pilier. </w:t>
      </w:r>
      <w:proofErr w:type="spellStart"/>
      <w:r>
        <w:t>Spits</w:t>
      </w:r>
      <w:proofErr w:type="spellEnd"/>
      <w:r>
        <w:t xml:space="preserve"> et 1 piton à anneau visibles.</w:t>
      </w:r>
    </w:p>
    <w:p w14:paraId="162E0C69" w14:textId="77777777" w:rsidR="00D729C9" w:rsidRPr="00D729C9" w:rsidRDefault="00D729C9" w:rsidP="00D729C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729C9">
        <w:rPr>
          <w:rFonts w:ascii="Times New Roman" w:eastAsia="Times New Roman" w:hAnsi="Times New Roman" w:cs="Times New Roman"/>
          <w:b/>
          <w:bCs/>
          <w:kern w:val="0"/>
          <w:sz w:val="27"/>
          <w:szCs w:val="27"/>
          <w:lang w:eastAsia="fr-FR"/>
          <w14:ligatures w14:val="none"/>
        </w:rPr>
        <w:t>Voie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580"/>
        <w:gridCol w:w="547"/>
        <w:gridCol w:w="121"/>
        <w:gridCol w:w="7482"/>
      </w:tblGrid>
      <w:tr w:rsidR="00D729C9" w:rsidRPr="00D729C9" w14:paraId="3853B529" w14:textId="77777777" w:rsidTr="00D729C9">
        <w:trPr>
          <w:tblCellSpacing w:w="15" w:type="dxa"/>
        </w:trPr>
        <w:tc>
          <w:tcPr>
            <w:tcW w:w="0" w:type="auto"/>
            <w:vAlign w:val="center"/>
            <w:hideMark/>
          </w:tcPr>
          <w:p w14:paraId="7F9ED210"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L1</w:t>
            </w:r>
          </w:p>
        </w:tc>
        <w:tc>
          <w:tcPr>
            <w:tcW w:w="0" w:type="auto"/>
            <w:vAlign w:val="center"/>
            <w:hideMark/>
          </w:tcPr>
          <w:p w14:paraId="0AED9951"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5a</w:t>
            </w:r>
          </w:p>
        </w:tc>
        <w:tc>
          <w:tcPr>
            <w:tcW w:w="0" w:type="auto"/>
            <w:vAlign w:val="center"/>
            <w:hideMark/>
          </w:tcPr>
          <w:p w14:paraId="581F624F" w14:textId="77777777" w:rsidR="00D729C9" w:rsidRPr="00D729C9" w:rsidRDefault="00D729C9" w:rsidP="00D729C9">
            <w:pPr>
              <w:rPr>
                <w:rFonts w:ascii="Times New Roman" w:eastAsia="Times New Roman" w:hAnsi="Times New Roman" w:cs="Times New Roman"/>
                <w:kern w:val="0"/>
                <w:lang w:eastAsia="fr-FR"/>
                <w14:ligatures w14:val="none"/>
              </w:rPr>
            </w:pPr>
          </w:p>
        </w:tc>
        <w:tc>
          <w:tcPr>
            <w:tcW w:w="0" w:type="auto"/>
            <w:vAlign w:val="center"/>
            <w:hideMark/>
          </w:tcPr>
          <w:p w14:paraId="470B5F25" w14:textId="77777777" w:rsidR="00D729C9" w:rsidRPr="00D729C9" w:rsidRDefault="00D729C9" w:rsidP="00D729C9">
            <w:pPr>
              <w:rPr>
                <w:rFonts w:ascii="Times New Roman" w:eastAsia="Times New Roman" w:hAnsi="Times New Roman" w:cs="Times New Roman"/>
                <w:kern w:val="0"/>
                <w:sz w:val="20"/>
                <w:szCs w:val="20"/>
                <w:lang w:eastAsia="fr-FR"/>
                <w14:ligatures w14:val="none"/>
              </w:rPr>
            </w:pPr>
          </w:p>
        </w:tc>
        <w:tc>
          <w:tcPr>
            <w:tcW w:w="0" w:type="auto"/>
            <w:vAlign w:val="center"/>
            <w:hideMark/>
          </w:tcPr>
          <w:p w14:paraId="1A4DDE3E"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Droit sur le pilier.</w:t>
            </w:r>
          </w:p>
        </w:tc>
      </w:tr>
      <w:tr w:rsidR="00D729C9" w:rsidRPr="00D729C9" w14:paraId="75669005" w14:textId="77777777" w:rsidTr="00D729C9">
        <w:trPr>
          <w:tblCellSpacing w:w="15" w:type="dxa"/>
        </w:trPr>
        <w:tc>
          <w:tcPr>
            <w:tcW w:w="0" w:type="auto"/>
            <w:vAlign w:val="center"/>
            <w:hideMark/>
          </w:tcPr>
          <w:p w14:paraId="7E59A80E"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L2</w:t>
            </w:r>
          </w:p>
        </w:tc>
        <w:tc>
          <w:tcPr>
            <w:tcW w:w="0" w:type="auto"/>
            <w:vAlign w:val="center"/>
            <w:hideMark/>
          </w:tcPr>
          <w:p w14:paraId="509109D6"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5c/6a</w:t>
            </w:r>
          </w:p>
        </w:tc>
        <w:tc>
          <w:tcPr>
            <w:tcW w:w="0" w:type="auto"/>
            <w:vAlign w:val="center"/>
            <w:hideMark/>
          </w:tcPr>
          <w:p w14:paraId="67332E2E" w14:textId="77777777" w:rsidR="00D729C9" w:rsidRPr="00D729C9" w:rsidRDefault="00D729C9" w:rsidP="00D729C9">
            <w:pPr>
              <w:rPr>
                <w:rFonts w:ascii="Times New Roman" w:eastAsia="Times New Roman" w:hAnsi="Times New Roman" w:cs="Times New Roman"/>
                <w:kern w:val="0"/>
                <w:lang w:eastAsia="fr-FR"/>
                <w14:ligatures w14:val="none"/>
              </w:rPr>
            </w:pPr>
          </w:p>
        </w:tc>
        <w:tc>
          <w:tcPr>
            <w:tcW w:w="0" w:type="auto"/>
            <w:vAlign w:val="center"/>
            <w:hideMark/>
          </w:tcPr>
          <w:p w14:paraId="317F99F1" w14:textId="77777777" w:rsidR="00D729C9" w:rsidRPr="00D729C9" w:rsidRDefault="00D729C9" w:rsidP="00D729C9">
            <w:pPr>
              <w:rPr>
                <w:rFonts w:ascii="Times New Roman" w:eastAsia="Times New Roman" w:hAnsi="Times New Roman" w:cs="Times New Roman"/>
                <w:kern w:val="0"/>
                <w:sz w:val="20"/>
                <w:szCs w:val="20"/>
                <w:lang w:eastAsia="fr-FR"/>
                <w14:ligatures w14:val="none"/>
              </w:rPr>
            </w:pPr>
          </w:p>
        </w:tc>
        <w:tc>
          <w:tcPr>
            <w:tcW w:w="0" w:type="auto"/>
            <w:vAlign w:val="center"/>
            <w:hideMark/>
          </w:tcPr>
          <w:p w14:paraId="0741765D"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Droit (1 pas délicat), petite traversée vers la gauche pour rejoindre un dièdre qu'on suit avant d'aborder une traversée impressionnante de gauche à droite (5c/6a). Arriver sous un grand surplomb, le franchir directement (5c). La longueur la plus dure, surtout pour le moral !</w:t>
            </w:r>
          </w:p>
        </w:tc>
      </w:tr>
      <w:tr w:rsidR="00D729C9" w:rsidRPr="00D729C9" w14:paraId="3895DD88" w14:textId="77777777" w:rsidTr="00D729C9">
        <w:trPr>
          <w:tblCellSpacing w:w="15" w:type="dxa"/>
        </w:trPr>
        <w:tc>
          <w:tcPr>
            <w:tcW w:w="0" w:type="auto"/>
            <w:vAlign w:val="center"/>
            <w:hideMark/>
          </w:tcPr>
          <w:p w14:paraId="7AAFFF88"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L3</w:t>
            </w:r>
          </w:p>
        </w:tc>
        <w:tc>
          <w:tcPr>
            <w:tcW w:w="0" w:type="auto"/>
            <w:vAlign w:val="center"/>
            <w:hideMark/>
          </w:tcPr>
          <w:p w14:paraId="4CEAFE04"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5b/c</w:t>
            </w:r>
          </w:p>
        </w:tc>
        <w:tc>
          <w:tcPr>
            <w:tcW w:w="0" w:type="auto"/>
            <w:vAlign w:val="center"/>
            <w:hideMark/>
          </w:tcPr>
          <w:p w14:paraId="6E1FB1CC" w14:textId="77777777" w:rsidR="00D729C9" w:rsidRPr="00D729C9" w:rsidRDefault="00D729C9" w:rsidP="00D729C9">
            <w:pPr>
              <w:rPr>
                <w:rFonts w:ascii="Times New Roman" w:eastAsia="Times New Roman" w:hAnsi="Times New Roman" w:cs="Times New Roman"/>
                <w:kern w:val="0"/>
                <w:lang w:eastAsia="fr-FR"/>
                <w14:ligatures w14:val="none"/>
              </w:rPr>
            </w:pPr>
          </w:p>
        </w:tc>
        <w:tc>
          <w:tcPr>
            <w:tcW w:w="0" w:type="auto"/>
            <w:vAlign w:val="center"/>
            <w:hideMark/>
          </w:tcPr>
          <w:p w14:paraId="50F4D0DA" w14:textId="77777777" w:rsidR="00D729C9" w:rsidRPr="00D729C9" w:rsidRDefault="00D729C9" w:rsidP="00D729C9">
            <w:pPr>
              <w:rPr>
                <w:rFonts w:ascii="Times New Roman" w:eastAsia="Times New Roman" w:hAnsi="Times New Roman" w:cs="Times New Roman"/>
                <w:kern w:val="0"/>
                <w:sz w:val="20"/>
                <w:szCs w:val="20"/>
                <w:lang w:eastAsia="fr-FR"/>
                <w14:ligatures w14:val="none"/>
              </w:rPr>
            </w:pPr>
          </w:p>
        </w:tc>
        <w:tc>
          <w:tcPr>
            <w:tcW w:w="0" w:type="auto"/>
            <w:vAlign w:val="center"/>
            <w:hideMark/>
          </w:tcPr>
          <w:p w14:paraId="5AFD0AD8"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Départ vers la droite, petit mur, revenir à gauche, petite terrasse (1 piton), monter droit au-dessus et franchir un petit toit (1 </w:t>
            </w:r>
            <w:proofErr w:type="spellStart"/>
            <w:r w:rsidRPr="00D729C9">
              <w:rPr>
                <w:rFonts w:ascii="Times New Roman" w:eastAsia="Times New Roman" w:hAnsi="Times New Roman" w:cs="Times New Roman"/>
                <w:kern w:val="0"/>
                <w:lang w:eastAsia="fr-FR"/>
                <w14:ligatures w14:val="none"/>
              </w:rPr>
              <w:t>spit</w:t>
            </w:r>
            <w:proofErr w:type="spellEnd"/>
            <w:r w:rsidRPr="00D729C9">
              <w:rPr>
                <w:rFonts w:ascii="Times New Roman" w:eastAsia="Times New Roman" w:hAnsi="Times New Roman" w:cs="Times New Roman"/>
                <w:kern w:val="0"/>
                <w:lang w:eastAsia="fr-FR"/>
                <w14:ligatures w14:val="none"/>
              </w:rPr>
              <w:t xml:space="preserve"> visible au dernier moment le protège bien). Ça passe aussi à gauche mais pas de protection en place. R3 droit au-dessus.</w:t>
            </w:r>
          </w:p>
        </w:tc>
      </w:tr>
      <w:tr w:rsidR="00D729C9" w:rsidRPr="00D729C9" w14:paraId="7F5CD099" w14:textId="77777777" w:rsidTr="00D729C9">
        <w:trPr>
          <w:tblCellSpacing w:w="15" w:type="dxa"/>
        </w:trPr>
        <w:tc>
          <w:tcPr>
            <w:tcW w:w="0" w:type="auto"/>
            <w:vAlign w:val="center"/>
            <w:hideMark/>
          </w:tcPr>
          <w:p w14:paraId="686074CF"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L4</w:t>
            </w:r>
          </w:p>
        </w:tc>
        <w:tc>
          <w:tcPr>
            <w:tcW w:w="0" w:type="auto"/>
            <w:vAlign w:val="center"/>
            <w:hideMark/>
          </w:tcPr>
          <w:p w14:paraId="576E1133"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5b</w:t>
            </w:r>
          </w:p>
        </w:tc>
        <w:tc>
          <w:tcPr>
            <w:tcW w:w="0" w:type="auto"/>
            <w:vAlign w:val="center"/>
            <w:hideMark/>
          </w:tcPr>
          <w:p w14:paraId="3496AFDD" w14:textId="77777777" w:rsidR="00D729C9" w:rsidRPr="00D729C9" w:rsidRDefault="00D729C9" w:rsidP="00D729C9">
            <w:pPr>
              <w:rPr>
                <w:rFonts w:ascii="Times New Roman" w:eastAsia="Times New Roman" w:hAnsi="Times New Roman" w:cs="Times New Roman"/>
                <w:kern w:val="0"/>
                <w:lang w:eastAsia="fr-FR"/>
                <w14:ligatures w14:val="none"/>
              </w:rPr>
            </w:pPr>
          </w:p>
        </w:tc>
        <w:tc>
          <w:tcPr>
            <w:tcW w:w="0" w:type="auto"/>
            <w:vAlign w:val="center"/>
            <w:hideMark/>
          </w:tcPr>
          <w:p w14:paraId="13E57F10" w14:textId="77777777" w:rsidR="00D729C9" w:rsidRPr="00D729C9" w:rsidRDefault="00D729C9" w:rsidP="00D729C9">
            <w:pPr>
              <w:rPr>
                <w:rFonts w:ascii="Times New Roman" w:eastAsia="Times New Roman" w:hAnsi="Times New Roman" w:cs="Times New Roman"/>
                <w:kern w:val="0"/>
                <w:sz w:val="20"/>
                <w:szCs w:val="20"/>
                <w:lang w:eastAsia="fr-FR"/>
                <w14:ligatures w14:val="none"/>
              </w:rPr>
            </w:pPr>
          </w:p>
        </w:tc>
        <w:tc>
          <w:tcPr>
            <w:tcW w:w="0" w:type="auto"/>
            <w:vAlign w:val="center"/>
            <w:hideMark/>
          </w:tcPr>
          <w:p w14:paraId="6648511E"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 xml:space="preserve">Succession de bombés, pas très durs, mais raides et un peu athlétiques. On arrive au niveau de la grande vire qui coupe le piler en deux, gradins rocheux/herbeux. Passer un relai sous la vire. R4 sur la vire, près de la "grotte" (une plaquette + </w:t>
            </w:r>
            <w:proofErr w:type="spellStart"/>
            <w:r w:rsidRPr="00D729C9">
              <w:rPr>
                <w:rFonts w:ascii="Times New Roman" w:eastAsia="Times New Roman" w:hAnsi="Times New Roman" w:cs="Times New Roman"/>
                <w:kern w:val="0"/>
                <w:lang w:eastAsia="fr-FR"/>
                <w14:ligatures w14:val="none"/>
              </w:rPr>
              <w:t>friends</w:t>
            </w:r>
            <w:proofErr w:type="spellEnd"/>
            <w:r w:rsidRPr="00D729C9">
              <w:rPr>
                <w:rFonts w:ascii="Times New Roman" w:eastAsia="Times New Roman" w:hAnsi="Times New Roman" w:cs="Times New Roman"/>
                <w:kern w:val="0"/>
                <w:lang w:eastAsia="fr-FR"/>
                <w14:ligatures w14:val="none"/>
              </w:rPr>
              <w:t>, arbre non loin également)</w:t>
            </w:r>
          </w:p>
        </w:tc>
      </w:tr>
      <w:tr w:rsidR="00D729C9" w:rsidRPr="00D729C9" w14:paraId="1490DFD6" w14:textId="77777777" w:rsidTr="00D729C9">
        <w:trPr>
          <w:tblCellSpacing w:w="15" w:type="dxa"/>
        </w:trPr>
        <w:tc>
          <w:tcPr>
            <w:tcW w:w="0" w:type="auto"/>
            <w:vAlign w:val="center"/>
            <w:hideMark/>
          </w:tcPr>
          <w:p w14:paraId="26BB8295"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L5</w:t>
            </w:r>
          </w:p>
        </w:tc>
        <w:tc>
          <w:tcPr>
            <w:tcW w:w="0" w:type="auto"/>
            <w:vAlign w:val="center"/>
            <w:hideMark/>
          </w:tcPr>
          <w:p w14:paraId="028D517E"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5b</w:t>
            </w:r>
          </w:p>
        </w:tc>
        <w:tc>
          <w:tcPr>
            <w:tcW w:w="0" w:type="auto"/>
            <w:vAlign w:val="center"/>
            <w:hideMark/>
          </w:tcPr>
          <w:p w14:paraId="027C0D91"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45 m</w:t>
            </w:r>
          </w:p>
        </w:tc>
        <w:tc>
          <w:tcPr>
            <w:tcW w:w="0" w:type="auto"/>
            <w:vAlign w:val="center"/>
            <w:hideMark/>
          </w:tcPr>
          <w:p w14:paraId="6C212F65" w14:textId="77777777" w:rsidR="00D729C9" w:rsidRPr="00D729C9" w:rsidRDefault="00D729C9" w:rsidP="00D729C9">
            <w:pPr>
              <w:rPr>
                <w:rFonts w:ascii="Times New Roman" w:eastAsia="Times New Roman" w:hAnsi="Times New Roman" w:cs="Times New Roman"/>
                <w:kern w:val="0"/>
                <w:lang w:eastAsia="fr-FR"/>
                <w14:ligatures w14:val="none"/>
              </w:rPr>
            </w:pPr>
          </w:p>
        </w:tc>
        <w:tc>
          <w:tcPr>
            <w:tcW w:w="0" w:type="auto"/>
            <w:vAlign w:val="center"/>
            <w:hideMark/>
          </w:tcPr>
          <w:p w14:paraId="50241D9D"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Monter droit dans un mur très raide à gauche de la grotte (pitons), avant de rejoindre une grande dalle à silex, raide mais bien pourvue en prises. R5 sur la droite au-dessus de la "grotte".</w:t>
            </w:r>
          </w:p>
        </w:tc>
      </w:tr>
      <w:tr w:rsidR="00D729C9" w:rsidRPr="00D729C9" w14:paraId="00862A60" w14:textId="77777777" w:rsidTr="00D729C9">
        <w:trPr>
          <w:tblCellSpacing w:w="15" w:type="dxa"/>
        </w:trPr>
        <w:tc>
          <w:tcPr>
            <w:tcW w:w="0" w:type="auto"/>
            <w:vAlign w:val="center"/>
            <w:hideMark/>
          </w:tcPr>
          <w:p w14:paraId="14E7D961"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L6</w:t>
            </w:r>
          </w:p>
        </w:tc>
        <w:tc>
          <w:tcPr>
            <w:tcW w:w="0" w:type="auto"/>
            <w:vAlign w:val="center"/>
            <w:hideMark/>
          </w:tcPr>
          <w:p w14:paraId="1D8B2067"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5a</w:t>
            </w:r>
          </w:p>
        </w:tc>
        <w:tc>
          <w:tcPr>
            <w:tcW w:w="0" w:type="auto"/>
            <w:vAlign w:val="center"/>
            <w:hideMark/>
          </w:tcPr>
          <w:p w14:paraId="7D66D1CD" w14:textId="77777777" w:rsidR="00D729C9" w:rsidRPr="00D729C9" w:rsidRDefault="00D729C9" w:rsidP="00D729C9">
            <w:pPr>
              <w:rPr>
                <w:rFonts w:ascii="Times New Roman" w:eastAsia="Times New Roman" w:hAnsi="Times New Roman" w:cs="Times New Roman"/>
                <w:kern w:val="0"/>
                <w:lang w:eastAsia="fr-FR"/>
                <w14:ligatures w14:val="none"/>
              </w:rPr>
            </w:pPr>
          </w:p>
        </w:tc>
        <w:tc>
          <w:tcPr>
            <w:tcW w:w="0" w:type="auto"/>
            <w:vAlign w:val="center"/>
            <w:hideMark/>
          </w:tcPr>
          <w:p w14:paraId="6C8BA320" w14:textId="77777777" w:rsidR="00D729C9" w:rsidRPr="00D729C9" w:rsidRDefault="00D729C9" w:rsidP="00D729C9">
            <w:pPr>
              <w:rPr>
                <w:rFonts w:ascii="Times New Roman" w:eastAsia="Times New Roman" w:hAnsi="Times New Roman" w:cs="Times New Roman"/>
                <w:kern w:val="0"/>
                <w:sz w:val="20"/>
                <w:szCs w:val="20"/>
                <w:lang w:eastAsia="fr-FR"/>
                <w14:ligatures w14:val="none"/>
              </w:rPr>
            </w:pPr>
          </w:p>
        </w:tc>
        <w:tc>
          <w:tcPr>
            <w:tcW w:w="0" w:type="auto"/>
            <w:vAlign w:val="center"/>
            <w:hideMark/>
          </w:tcPr>
          <w:p w14:paraId="43FDF3FE"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Rejoindre la cheminée-dièdre qui part un peu vers la droite. R6 dans une niche à droite du pilier.</w:t>
            </w:r>
          </w:p>
        </w:tc>
      </w:tr>
      <w:tr w:rsidR="00D729C9" w:rsidRPr="00D729C9" w14:paraId="1436C534" w14:textId="77777777" w:rsidTr="00D729C9">
        <w:trPr>
          <w:tblCellSpacing w:w="15" w:type="dxa"/>
        </w:trPr>
        <w:tc>
          <w:tcPr>
            <w:tcW w:w="0" w:type="auto"/>
            <w:vAlign w:val="center"/>
            <w:hideMark/>
          </w:tcPr>
          <w:p w14:paraId="361442D9"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L7</w:t>
            </w:r>
          </w:p>
        </w:tc>
        <w:tc>
          <w:tcPr>
            <w:tcW w:w="0" w:type="auto"/>
            <w:vAlign w:val="center"/>
            <w:hideMark/>
          </w:tcPr>
          <w:p w14:paraId="42554B7C"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5c</w:t>
            </w:r>
          </w:p>
        </w:tc>
        <w:tc>
          <w:tcPr>
            <w:tcW w:w="0" w:type="auto"/>
            <w:vAlign w:val="center"/>
            <w:hideMark/>
          </w:tcPr>
          <w:p w14:paraId="5D3DB261" w14:textId="77777777" w:rsidR="00D729C9" w:rsidRPr="00D729C9" w:rsidRDefault="00D729C9" w:rsidP="00D729C9">
            <w:pPr>
              <w:rPr>
                <w:rFonts w:ascii="Times New Roman" w:eastAsia="Times New Roman" w:hAnsi="Times New Roman" w:cs="Times New Roman"/>
                <w:kern w:val="0"/>
                <w:lang w:eastAsia="fr-FR"/>
                <w14:ligatures w14:val="none"/>
              </w:rPr>
            </w:pPr>
          </w:p>
        </w:tc>
        <w:tc>
          <w:tcPr>
            <w:tcW w:w="0" w:type="auto"/>
            <w:vAlign w:val="center"/>
            <w:hideMark/>
          </w:tcPr>
          <w:p w14:paraId="22F12761" w14:textId="77777777" w:rsidR="00D729C9" w:rsidRPr="00D729C9" w:rsidRDefault="00D729C9" w:rsidP="00D729C9">
            <w:pPr>
              <w:rPr>
                <w:rFonts w:ascii="Times New Roman" w:eastAsia="Times New Roman" w:hAnsi="Times New Roman" w:cs="Times New Roman"/>
                <w:kern w:val="0"/>
                <w:sz w:val="20"/>
                <w:szCs w:val="20"/>
                <w:lang w:eastAsia="fr-FR"/>
                <w14:ligatures w14:val="none"/>
              </w:rPr>
            </w:pPr>
          </w:p>
        </w:tc>
        <w:tc>
          <w:tcPr>
            <w:tcW w:w="0" w:type="auto"/>
            <w:vAlign w:val="center"/>
            <w:hideMark/>
          </w:tcPr>
          <w:p w14:paraId="18807C8C"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Franchir droit au-dessus un mur raide qui permet de rejoindre la traversée de Monsieur Brun. R7 (deux pitons sur une plateforme, protégé des chutes de pierres de L8)</w:t>
            </w:r>
          </w:p>
        </w:tc>
      </w:tr>
      <w:tr w:rsidR="00D729C9" w:rsidRPr="00D729C9" w14:paraId="29FFF11E" w14:textId="77777777" w:rsidTr="00D729C9">
        <w:trPr>
          <w:tblCellSpacing w:w="15" w:type="dxa"/>
        </w:trPr>
        <w:tc>
          <w:tcPr>
            <w:tcW w:w="0" w:type="auto"/>
            <w:vAlign w:val="center"/>
            <w:hideMark/>
          </w:tcPr>
          <w:p w14:paraId="1438142A"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L8</w:t>
            </w:r>
          </w:p>
        </w:tc>
        <w:tc>
          <w:tcPr>
            <w:tcW w:w="0" w:type="auto"/>
            <w:vAlign w:val="center"/>
            <w:hideMark/>
          </w:tcPr>
          <w:p w14:paraId="466A528B"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5c</w:t>
            </w:r>
          </w:p>
        </w:tc>
        <w:tc>
          <w:tcPr>
            <w:tcW w:w="0" w:type="auto"/>
            <w:vAlign w:val="center"/>
            <w:hideMark/>
          </w:tcPr>
          <w:p w14:paraId="77ED7CAE" w14:textId="77777777" w:rsidR="00D729C9" w:rsidRPr="00D729C9" w:rsidRDefault="00D729C9" w:rsidP="00D729C9">
            <w:pPr>
              <w:rPr>
                <w:rFonts w:ascii="Times New Roman" w:eastAsia="Times New Roman" w:hAnsi="Times New Roman" w:cs="Times New Roman"/>
                <w:kern w:val="0"/>
                <w:lang w:eastAsia="fr-FR"/>
                <w14:ligatures w14:val="none"/>
              </w:rPr>
            </w:pPr>
          </w:p>
        </w:tc>
        <w:tc>
          <w:tcPr>
            <w:tcW w:w="0" w:type="auto"/>
            <w:vAlign w:val="center"/>
            <w:hideMark/>
          </w:tcPr>
          <w:p w14:paraId="6CD50569" w14:textId="77777777" w:rsidR="00D729C9" w:rsidRPr="00D729C9" w:rsidRDefault="00D729C9" w:rsidP="00D729C9">
            <w:pPr>
              <w:rPr>
                <w:rFonts w:ascii="Times New Roman" w:eastAsia="Times New Roman" w:hAnsi="Times New Roman" w:cs="Times New Roman"/>
                <w:kern w:val="0"/>
                <w:sz w:val="20"/>
                <w:szCs w:val="20"/>
                <w:lang w:eastAsia="fr-FR"/>
                <w14:ligatures w14:val="none"/>
              </w:rPr>
            </w:pPr>
          </w:p>
        </w:tc>
        <w:tc>
          <w:tcPr>
            <w:tcW w:w="0" w:type="auto"/>
            <w:vAlign w:val="center"/>
            <w:hideMark/>
          </w:tcPr>
          <w:p w14:paraId="433D840E"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Ne pas prendre la traversée à gauche, continuer dans un dièdre athlétique (5c), plaquettes visibles. Basculer à gauche sur le fil du pilier, rocher mauvais, peu protégé (4b) jusqu'au sommet de l'éperon. R8 (2g).</w:t>
            </w:r>
          </w:p>
        </w:tc>
      </w:tr>
    </w:tbl>
    <w:p w14:paraId="5AD1D22E" w14:textId="77777777" w:rsidR="00D729C9" w:rsidRPr="00D729C9" w:rsidRDefault="00D729C9" w:rsidP="00D729C9">
      <w:pPr>
        <w:spacing w:before="100" w:beforeAutospacing="1" w:after="100" w:afterAutospacing="1"/>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lastRenderedPageBreak/>
        <w:t xml:space="preserve">Descendre légèrement vers le collet qui sépare le sommet du piler du </w:t>
      </w:r>
      <w:proofErr w:type="spellStart"/>
      <w:r w:rsidRPr="00D729C9">
        <w:rPr>
          <w:rFonts w:ascii="Times New Roman" w:eastAsia="Times New Roman" w:hAnsi="Times New Roman" w:cs="Times New Roman"/>
          <w:kern w:val="0"/>
          <w:lang w:eastAsia="fr-FR"/>
          <w14:ligatures w14:val="none"/>
        </w:rPr>
        <w:t>Veyou</w:t>
      </w:r>
      <w:proofErr w:type="spellEnd"/>
      <w:r w:rsidRPr="00D729C9">
        <w:rPr>
          <w:rFonts w:ascii="Times New Roman" w:eastAsia="Times New Roman" w:hAnsi="Times New Roman" w:cs="Times New Roman"/>
          <w:kern w:val="0"/>
          <w:lang w:eastAsia="fr-FR"/>
          <w14:ligatures w14:val="none"/>
        </w:rPr>
        <w:t>, en direction d'une prairie suspendue (~50m).</w:t>
      </w:r>
      <w:r w:rsidRPr="00D729C9">
        <w:rPr>
          <w:rFonts w:ascii="Times New Roman" w:eastAsia="Times New Roman" w:hAnsi="Times New Roman" w:cs="Times New Roman"/>
          <w:kern w:val="0"/>
          <w:lang w:eastAsia="fr-FR"/>
          <w14:ligatures w14:val="none"/>
        </w:rPr>
        <w:br/>
        <w:t>De là, tirer à gauche en dessous du sommet : franchir un petit couloir caillouteux et grimper sur sa gauche un petit mur facile (2) en direction d'une petite brèche (1 </w:t>
      </w:r>
      <w:proofErr w:type="spellStart"/>
      <w:r w:rsidRPr="00D729C9">
        <w:rPr>
          <w:rFonts w:ascii="Times New Roman" w:eastAsia="Times New Roman" w:hAnsi="Times New Roman" w:cs="Times New Roman"/>
          <w:kern w:val="0"/>
          <w:lang w:eastAsia="fr-FR"/>
          <w14:ligatures w14:val="none"/>
        </w:rPr>
        <w:t>spit</w:t>
      </w:r>
      <w:proofErr w:type="spellEnd"/>
      <w:r w:rsidRPr="00D729C9">
        <w:rPr>
          <w:rFonts w:ascii="Times New Roman" w:eastAsia="Times New Roman" w:hAnsi="Times New Roman" w:cs="Times New Roman"/>
          <w:kern w:val="0"/>
          <w:lang w:eastAsia="fr-FR"/>
          <w14:ligatures w14:val="none"/>
        </w:rPr>
        <w:t>). Franchir cette brèche de niveau et rejoindre un second couloir herbeux que l'on remonte au mieux jusqu'au sommet (~50m).</w:t>
      </w:r>
    </w:p>
    <w:p w14:paraId="3E791716" w14:textId="77777777" w:rsidR="00D729C9" w:rsidRPr="00D729C9" w:rsidRDefault="00D729C9" w:rsidP="00D729C9">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D729C9">
        <w:rPr>
          <w:rFonts w:ascii="Times New Roman" w:eastAsia="Times New Roman" w:hAnsi="Times New Roman" w:cs="Times New Roman"/>
          <w:b/>
          <w:bCs/>
          <w:kern w:val="0"/>
          <w:lang w:eastAsia="fr-FR"/>
          <w14:ligatures w14:val="none"/>
        </w:rPr>
        <w:t>Variante</w:t>
      </w:r>
    </w:p>
    <w:p w14:paraId="467781CE" w14:textId="77777777" w:rsidR="00D729C9" w:rsidRPr="00D729C9" w:rsidRDefault="00D729C9" w:rsidP="00D729C9">
      <w:pPr>
        <w:spacing w:before="100" w:beforeAutospacing="1" w:after="100" w:afterAutospacing="1"/>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 xml:space="preserve">Depuis R7, il est possible de finir par la </w:t>
      </w:r>
      <w:hyperlink r:id="rId6" w:history="1">
        <w:r w:rsidRPr="00D729C9">
          <w:rPr>
            <w:rFonts w:ascii="Times New Roman" w:eastAsia="Times New Roman" w:hAnsi="Times New Roman" w:cs="Times New Roman"/>
            <w:color w:val="0000FF"/>
            <w:kern w:val="0"/>
            <w:u w:val="single"/>
            <w:lang w:eastAsia="fr-FR"/>
            <w14:ligatures w14:val="none"/>
          </w:rPr>
          <w:t>voie de Mr Brun</w:t>
        </w:r>
      </w:hyperlink>
      <w:r w:rsidRPr="00D729C9">
        <w:rPr>
          <w:rFonts w:ascii="Times New Roman" w:eastAsia="Times New Roman" w:hAnsi="Times New Roman" w:cs="Times New Roman"/>
          <w:kern w:val="0"/>
          <w:lang w:eastAsia="fr-FR"/>
          <w14:ligatures w14:val="none"/>
        </w:rPr>
        <w:t xml:space="preserve"> (plus facile, mais moins bon rocher)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
        <w:gridCol w:w="287"/>
        <w:gridCol w:w="121"/>
        <w:gridCol w:w="121"/>
        <w:gridCol w:w="8158"/>
      </w:tblGrid>
      <w:tr w:rsidR="00D729C9" w:rsidRPr="00D729C9" w14:paraId="177B0F76" w14:textId="77777777" w:rsidTr="00D729C9">
        <w:trPr>
          <w:tblCellSpacing w:w="15" w:type="dxa"/>
        </w:trPr>
        <w:tc>
          <w:tcPr>
            <w:tcW w:w="0" w:type="auto"/>
            <w:vAlign w:val="center"/>
            <w:hideMark/>
          </w:tcPr>
          <w:p w14:paraId="71BB9B5E"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L8'</w:t>
            </w:r>
          </w:p>
        </w:tc>
        <w:tc>
          <w:tcPr>
            <w:tcW w:w="0" w:type="auto"/>
            <w:vAlign w:val="center"/>
            <w:hideMark/>
          </w:tcPr>
          <w:p w14:paraId="454455B1" w14:textId="77777777" w:rsidR="00D729C9" w:rsidRPr="00D729C9" w:rsidRDefault="00D729C9" w:rsidP="00D729C9">
            <w:pPr>
              <w:rPr>
                <w:rFonts w:ascii="Times New Roman" w:eastAsia="Times New Roman" w:hAnsi="Times New Roman" w:cs="Times New Roman"/>
                <w:kern w:val="0"/>
                <w:lang w:eastAsia="fr-FR"/>
                <w14:ligatures w14:val="none"/>
              </w:rPr>
            </w:pPr>
          </w:p>
        </w:tc>
        <w:tc>
          <w:tcPr>
            <w:tcW w:w="0" w:type="auto"/>
            <w:vAlign w:val="center"/>
            <w:hideMark/>
          </w:tcPr>
          <w:p w14:paraId="69983A8B" w14:textId="77777777" w:rsidR="00D729C9" w:rsidRPr="00D729C9" w:rsidRDefault="00D729C9" w:rsidP="00D729C9">
            <w:pPr>
              <w:rPr>
                <w:rFonts w:ascii="Times New Roman" w:eastAsia="Times New Roman" w:hAnsi="Times New Roman" w:cs="Times New Roman"/>
                <w:kern w:val="0"/>
                <w:sz w:val="20"/>
                <w:szCs w:val="20"/>
                <w:lang w:eastAsia="fr-FR"/>
                <w14:ligatures w14:val="none"/>
              </w:rPr>
            </w:pPr>
          </w:p>
        </w:tc>
        <w:tc>
          <w:tcPr>
            <w:tcW w:w="0" w:type="auto"/>
            <w:vAlign w:val="center"/>
            <w:hideMark/>
          </w:tcPr>
          <w:p w14:paraId="100ADF22" w14:textId="77777777" w:rsidR="00D729C9" w:rsidRPr="00D729C9" w:rsidRDefault="00D729C9" w:rsidP="00D729C9">
            <w:pPr>
              <w:rPr>
                <w:rFonts w:ascii="Times New Roman" w:eastAsia="Times New Roman" w:hAnsi="Times New Roman" w:cs="Times New Roman"/>
                <w:kern w:val="0"/>
                <w:sz w:val="20"/>
                <w:szCs w:val="20"/>
                <w:lang w:eastAsia="fr-FR"/>
                <w14:ligatures w14:val="none"/>
              </w:rPr>
            </w:pPr>
          </w:p>
        </w:tc>
        <w:tc>
          <w:tcPr>
            <w:tcW w:w="0" w:type="auto"/>
            <w:vAlign w:val="center"/>
            <w:hideMark/>
          </w:tcPr>
          <w:p w14:paraId="0C1EDFC4"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Suivre les pitons vers la gauche, jusqu'à un relais facultatif mais conseillé (sinon tirage et pas de bon relais au-dessus).</w:t>
            </w:r>
          </w:p>
        </w:tc>
      </w:tr>
      <w:tr w:rsidR="00D729C9" w:rsidRPr="00D729C9" w14:paraId="6A67A34E" w14:textId="77777777" w:rsidTr="00D729C9">
        <w:trPr>
          <w:tblCellSpacing w:w="15" w:type="dxa"/>
        </w:trPr>
        <w:tc>
          <w:tcPr>
            <w:tcW w:w="0" w:type="auto"/>
            <w:vAlign w:val="center"/>
            <w:hideMark/>
          </w:tcPr>
          <w:p w14:paraId="670CF09D"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L9'</w:t>
            </w:r>
          </w:p>
        </w:tc>
        <w:tc>
          <w:tcPr>
            <w:tcW w:w="0" w:type="auto"/>
            <w:vAlign w:val="center"/>
            <w:hideMark/>
          </w:tcPr>
          <w:p w14:paraId="7677B390"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5a</w:t>
            </w:r>
          </w:p>
        </w:tc>
        <w:tc>
          <w:tcPr>
            <w:tcW w:w="0" w:type="auto"/>
            <w:vAlign w:val="center"/>
            <w:hideMark/>
          </w:tcPr>
          <w:p w14:paraId="6930972B" w14:textId="77777777" w:rsidR="00D729C9" w:rsidRPr="00D729C9" w:rsidRDefault="00D729C9" w:rsidP="00D729C9">
            <w:pPr>
              <w:rPr>
                <w:rFonts w:ascii="Times New Roman" w:eastAsia="Times New Roman" w:hAnsi="Times New Roman" w:cs="Times New Roman"/>
                <w:kern w:val="0"/>
                <w:lang w:eastAsia="fr-FR"/>
                <w14:ligatures w14:val="none"/>
              </w:rPr>
            </w:pPr>
          </w:p>
        </w:tc>
        <w:tc>
          <w:tcPr>
            <w:tcW w:w="0" w:type="auto"/>
            <w:vAlign w:val="center"/>
            <w:hideMark/>
          </w:tcPr>
          <w:p w14:paraId="08243034" w14:textId="77777777" w:rsidR="00D729C9" w:rsidRPr="00D729C9" w:rsidRDefault="00D729C9" w:rsidP="00D729C9">
            <w:pPr>
              <w:rPr>
                <w:rFonts w:ascii="Times New Roman" w:eastAsia="Times New Roman" w:hAnsi="Times New Roman" w:cs="Times New Roman"/>
                <w:kern w:val="0"/>
                <w:sz w:val="20"/>
                <w:szCs w:val="20"/>
                <w:lang w:eastAsia="fr-FR"/>
                <w14:ligatures w14:val="none"/>
              </w:rPr>
            </w:pPr>
          </w:p>
        </w:tc>
        <w:tc>
          <w:tcPr>
            <w:tcW w:w="0" w:type="auto"/>
            <w:vAlign w:val="center"/>
            <w:hideMark/>
          </w:tcPr>
          <w:p w14:paraId="6F59FDB9" w14:textId="77777777" w:rsidR="00D729C9" w:rsidRPr="00D729C9" w:rsidRDefault="00D729C9" w:rsidP="00D729C9">
            <w:pPr>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Remonter un dièdre en mauvais rocher équipé en pitons, atteindre une terrasse, puis traverser à gauche et au plus facile jusqu'au sommet de l'éperon.</w:t>
            </w:r>
          </w:p>
        </w:tc>
      </w:tr>
    </w:tbl>
    <w:p w14:paraId="24F0E657" w14:textId="77777777" w:rsidR="00D729C9" w:rsidRPr="00D729C9" w:rsidRDefault="00D729C9" w:rsidP="00D729C9">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D729C9">
        <w:rPr>
          <w:rFonts w:ascii="Times New Roman" w:eastAsia="Times New Roman" w:hAnsi="Times New Roman" w:cs="Times New Roman"/>
          <w:b/>
          <w:bCs/>
          <w:kern w:val="0"/>
          <w:sz w:val="27"/>
          <w:szCs w:val="27"/>
          <w:lang w:eastAsia="fr-FR"/>
          <w14:ligatures w14:val="none"/>
        </w:rPr>
        <w:t>Descente 45min</w:t>
      </w:r>
    </w:p>
    <w:p w14:paraId="48C16CE0" w14:textId="77777777" w:rsidR="00D729C9" w:rsidRPr="00D729C9" w:rsidRDefault="00D729C9" w:rsidP="00D729C9">
      <w:pPr>
        <w:spacing w:before="100" w:beforeAutospacing="1" w:after="100" w:afterAutospacing="1"/>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 xml:space="preserve">Prendre le tout nouveau sentier qui vous ramène du sommet au parking en passant par le pas de la </w:t>
      </w:r>
      <w:proofErr w:type="spellStart"/>
      <w:r w:rsidRPr="00D729C9">
        <w:rPr>
          <w:rFonts w:ascii="Times New Roman" w:eastAsia="Times New Roman" w:hAnsi="Times New Roman" w:cs="Times New Roman"/>
          <w:kern w:val="0"/>
          <w:lang w:eastAsia="fr-FR"/>
          <w14:ligatures w14:val="none"/>
        </w:rPr>
        <w:t>Siara</w:t>
      </w:r>
      <w:proofErr w:type="spellEnd"/>
      <w:r w:rsidRPr="00D729C9">
        <w:rPr>
          <w:rFonts w:ascii="Times New Roman" w:eastAsia="Times New Roman" w:hAnsi="Times New Roman" w:cs="Times New Roman"/>
          <w:kern w:val="0"/>
          <w:lang w:eastAsia="fr-FR"/>
          <w14:ligatures w14:val="none"/>
        </w:rPr>
        <w:t>. (</w:t>
      </w:r>
      <w:proofErr w:type="gramStart"/>
      <w:r w:rsidRPr="00D729C9">
        <w:rPr>
          <w:rFonts w:ascii="Times New Roman" w:eastAsia="Times New Roman" w:hAnsi="Times New Roman" w:cs="Times New Roman"/>
          <w:kern w:val="0"/>
          <w:lang w:eastAsia="fr-FR"/>
          <w14:ligatures w14:val="none"/>
        </w:rPr>
        <w:t>tracé</w:t>
      </w:r>
      <w:proofErr w:type="gramEnd"/>
      <w:r w:rsidRPr="00D729C9">
        <w:rPr>
          <w:rFonts w:ascii="Times New Roman" w:eastAsia="Times New Roman" w:hAnsi="Times New Roman" w:cs="Times New Roman"/>
          <w:kern w:val="0"/>
          <w:lang w:eastAsia="fr-FR"/>
          <w14:ligatures w14:val="none"/>
        </w:rPr>
        <w:t xml:space="preserve"> Jaune)</w:t>
      </w:r>
    </w:p>
    <w:p w14:paraId="3F7A9BFA" w14:textId="77777777" w:rsidR="00D729C9" w:rsidRPr="00D729C9" w:rsidRDefault="00D729C9" w:rsidP="00D729C9">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D729C9">
        <w:rPr>
          <w:rFonts w:ascii="Times New Roman" w:eastAsia="Times New Roman" w:hAnsi="Times New Roman" w:cs="Times New Roman"/>
          <w:b/>
          <w:bCs/>
          <w:kern w:val="0"/>
          <w:sz w:val="36"/>
          <w:szCs w:val="36"/>
          <w:lang w:eastAsia="fr-FR"/>
          <w14:ligatures w14:val="none"/>
        </w:rPr>
        <w:t xml:space="preserve">Remarques </w:t>
      </w:r>
    </w:p>
    <w:p w14:paraId="5DBE8E0D" w14:textId="77777777" w:rsidR="00D729C9" w:rsidRPr="00D729C9" w:rsidRDefault="00D729C9" w:rsidP="00D729C9">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Face SE, bien ensoleillée et où il peut faire très chaud, même à l'automne.</w:t>
      </w:r>
    </w:p>
    <w:p w14:paraId="725C6675" w14:textId="77777777" w:rsidR="00D729C9" w:rsidRPr="00D729C9" w:rsidRDefault="00D729C9" w:rsidP="00D729C9">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En cas de réchappe en rappel depuis R2, il y a un relais de descente à la verticale de R2. Donc pas besoin de galérer à retrouver R1 qui est décalé horizontalement et en profondeur (car L2 comporte une traversée et passe un toit).</w:t>
      </w:r>
    </w:p>
    <w:p w14:paraId="5DD37942" w14:textId="77777777" w:rsidR="00D729C9" w:rsidRPr="00D729C9" w:rsidRDefault="00D729C9" w:rsidP="00D729C9">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D729C9">
        <w:rPr>
          <w:rFonts w:ascii="Times New Roman" w:eastAsia="Times New Roman" w:hAnsi="Times New Roman" w:cs="Times New Roman"/>
          <w:b/>
          <w:bCs/>
          <w:kern w:val="0"/>
          <w:sz w:val="36"/>
          <w:szCs w:val="36"/>
          <w:lang w:eastAsia="fr-FR"/>
          <w14:ligatures w14:val="none"/>
        </w:rPr>
        <w:t xml:space="preserve">Matériel </w:t>
      </w:r>
    </w:p>
    <w:p w14:paraId="14DFC267" w14:textId="77777777" w:rsidR="00D729C9" w:rsidRPr="00D729C9" w:rsidRDefault="00D729C9" w:rsidP="00D729C9">
      <w:pPr>
        <w:spacing w:before="100" w:beforeAutospacing="1" w:after="100" w:afterAutospacing="1"/>
        <w:rPr>
          <w:rFonts w:ascii="Times New Roman" w:eastAsia="Times New Roman" w:hAnsi="Times New Roman" w:cs="Times New Roman"/>
          <w:kern w:val="0"/>
          <w:lang w:eastAsia="fr-FR"/>
          <w14:ligatures w14:val="none"/>
        </w:rPr>
      </w:pPr>
      <w:r w:rsidRPr="00D729C9">
        <w:rPr>
          <w:rFonts w:ascii="Times New Roman" w:eastAsia="Times New Roman" w:hAnsi="Times New Roman" w:cs="Times New Roman"/>
          <w:kern w:val="0"/>
          <w:lang w:eastAsia="fr-FR"/>
          <w14:ligatures w14:val="none"/>
        </w:rPr>
        <w:t xml:space="preserve">Voie équipée sur </w:t>
      </w:r>
      <w:proofErr w:type="spellStart"/>
      <w:r w:rsidRPr="00D729C9">
        <w:rPr>
          <w:rFonts w:ascii="Times New Roman" w:eastAsia="Times New Roman" w:hAnsi="Times New Roman" w:cs="Times New Roman"/>
          <w:kern w:val="0"/>
          <w:lang w:eastAsia="fr-FR"/>
          <w14:ligatures w14:val="none"/>
        </w:rPr>
        <w:t>spits</w:t>
      </w:r>
      <w:proofErr w:type="spellEnd"/>
      <w:r w:rsidRPr="00D729C9">
        <w:rPr>
          <w:rFonts w:ascii="Times New Roman" w:eastAsia="Times New Roman" w:hAnsi="Times New Roman" w:cs="Times New Roman"/>
          <w:kern w:val="0"/>
          <w:lang w:eastAsia="fr-FR"/>
          <w14:ligatures w14:val="none"/>
        </w:rPr>
        <w:t xml:space="preserve"> et pitons, sauf la fin commune à Mr Brun. Prendre 12 dégaines, quelques </w:t>
      </w:r>
      <w:proofErr w:type="spellStart"/>
      <w:r w:rsidRPr="00D729C9">
        <w:rPr>
          <w:rFonts w:ascii="Times New Roman" w:eastAsia="Times New Roman" w:hAnsi="Times New Roman" w:cs="Times New Roman"/>
          <w:kern w:val="0"/>
          <w:lang w:eastAsia="fr-FR"/>
          <w14:ligatures w14:val="none"/>
        </w:rPr>
        <w:t>friends</w:t>
      </w:r>
      <w:proofErr w:type="spellEnd"/>
      <w:r w:rsidRPr="00D729C9">
        <w:rPr>
          <w:rFonts w:ascii="Times New Roman" w:eastAsia="Times New Roman" w:hAnsi="Times New Roman" w:cs="Times New Roman"/>
          <w:kern w:val="0"/>
          <w:lang w:eastAsia="fr-FR"/>
          <w14:ligatures w14:val="none"/>
        </w:rPr>
        <w:t xml:space="preserve"> petit à moyens peuvent être utiles.</w:t>
      </w:r>
    </w:p>
    <w:p w14:paraId="19DC526F" w14:textId="77777777" w:rsidR="00310582" w:rsidRDefault="00310582"/>
    <w:sectPr w:rsidR="003105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16FFE"/>
    <w:multiLevelType w:val="multilevel"/>
    <w:tmpl w:val="68E4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194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9C9"/>
    <w:rsid w:val="002C69EB"/>
    <w:rsid w:val="00310582"/>
    <w:rsid w:val="00CE0318"/>
    <w:rsid w:val="00D729C9"/>
    <w:rsid w:val="00D872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384D251"/>
  <w15:chartTrackingRefBased/>
  <w15:docId w15:val="{9511DA2B-1CC1-304E-8A84-AE1BF6701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D729C9"/>
    <w:pPr>
      <w:spacing w:before="100" w:beforeAutospacing="1" w:after="100" w:afterAutospacing="1"/>
      <w:outlineLvl w:val="1"/>
    </w:pPr>
    <w:rPr>
      <w:rFonts w:ascii="Times New Roman" w:eastAsia="Times New Roman" w:hAnsi="Times New Roman" w:cs="Times New Roman"/>
      <w:b/>
      <w:bCs/>
      <w:kern w:val="0"/>
      <w:sz w:val="36"/>
      <w:szCs w:val="36"/>
      <w:lang w:eastAsia="fr-FR"/>
      <w14:ligatures w14:val="none"/>
    </w:rPr>
  </w:style>
  <w:style w:type="paragraph" w:styleId="Titre3">
    <w:name w:val="heading 3"/>
    <w:basedOn w:val="Normal"/>
    <w:link w:val="Titre3Car"/>
    <w:uiPriority w:val="9"/>
    <w:qFormat/>
    <w:rsid w:val="00D729C9"/>
    <w:pPr>
      <w:spacing w:before="100" w:beforeAutospacing="1" w:after="100" w:afterAutospacing="1"/>
      <w:outlineLvl w:val="2"/>
    </w:pPr>
    <w:rPr>
      <w:rFonts w:ascii="Times New Roman" w:eastAsia="Times New Roman" w:hAnsi="Times New Roman" w:cs="Times New Roman"/>
      <w:b/>
      <w:bCs/>
      <w:kern w:val="0"/>
      <w:sz w:val="27"/>
      <w:szCs w:val="27"/>
      <w:lang w:eastAsia="fr-FR"/>
      <w14:ligatures w14:val="none"/>
    </w:rPr>
  </w:style>
  <w:style w:type="paragraph" w:styleId="Titre4">
    <w:name w:val="heading 4"/>
    <w:basedOn w:val="Normal"/>
    <w:link w:val="Titre4Car"/>
    <w:uiPriority w:val="9"/>
    <w:qFormat/>
    <w:rsid w:val="00D729C9"/>
    <w:pPr>
      <w:spacing w:before="100" w:beforeAutospacing="1" w:after="100" w:afterAutospacing="1"/>
      <w:outlineLvl w:val="3"/>
    </w:pPr>
    <w:rPr>
      <w:rFonts w:ascii="Times New Roman" w:eastAsia="Times New Roman" w:hAnsi="Times New Roman" w:cs="Times New Roman"/>
      <w:b/>
      <w:bCs/>
      <w:kern w:val="0"/>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D729C9"/>
    <w:pPr>
      <w:spacing w:before="100" w:beforeAutospacing="1" w:after="100" w:afterAutospacing="1"/>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D729C9"/>
    <w:rPr>
      <w:i/>
      <w:iCs/>
    </w:rPr>
  </w:style>
  <w:style w:type="character" w:styleId="Lienhypertexte">
    <w:name w:val="Hyperlink"/>
    <w:basedOn w:val="Policepardfaut"/>
    <w:uiPriority w:val="99"/>
    <w:semiHidden/>
    <w:unhideWhenUsed/>
    <w:rsid w:val="00D729C9"/>
    <w:rPr>
      <w:color w:val="0000FF"/>
      <w:u w:val="single"/>
    </w:rPr>
  </w:style>
  <w:style w:type="character" w:customStyle="1" w:styleId="Titre2Car">
    <w:name w:val="Titre 2 Car"/>
    <w:basedOn w:val="Policepardfaut"/>
    <w:link w:val="Titre2"/>
    <w:uiPriority w:val="9"/>
    <w:rsid w:val="00D729C9"/>
    <w:rPr>
      <w:rFonts w:ascii="Times New Roman" w:eastAsia="Times New Roman" w:hAnsi="Times New Roman" w:cs="Times New Roman"/>
      <w:b/>
      <w:bCs/>
      <w:kern w:val="0"/>
      <w:sz w:val="36"/>
      <w:szCs w:val="36"/>
      <w:lang w:eastAsia="fr-FR"/>
      <w14:ligatures w14:val="none"/>
    </w:rPr>
  </w:style>
  <w:style w:type="character" w:customStyle="1" w:styleId="Titre3Car">
    <w:name w:val="Titre 3 Car"/>
    <w:basedOn w:val="Policepardfaut"/>
    <w:link w:val="Titre3"/>
    <w:uiPriority w:val="9"/>
    <w:rsid w:val="00D729C9"/>
    <w:rPr>
      <w:rFonts w:ascii="Times New Roman" w:eastAsia="Times New Roman" w:hAnsi="Times New Roman" w:cs="Times New Roman"/>
      <w:b/>
      <w:bCs/>
      <w:kern w:val="0"/>
      <w:sz w:val="27"/>
      <w:szCs w:val="27"/>
      <w:lang w:eastAsia="fr-FR"/>
      <w14:ligatures w14:val="none"/>
    </w:rPr>
  </w:style>
  <w:style w:type="character" w:customStyle="1" w:styleId="Titre4Car">
    <w:name w:val="Titre 4 Car"/>
    <w:basedOn w:val="Policepardfaut"/>
    <w:link w:val="Titre4"/>
    <w:uiPriority w:val="9"/>
    <w:rsid w:val="00D729C9"/>
    <w:rPr>
      <w:rFonts w:ascii="Times New Roman" w:eastAsia="Times New Roman" w:hAnsi="Times New Roman" w:cs="Times New Roman"/>
      <w:b/>
      <w:bCs/>
      <w:kern w:val="0"/>
      <w:lang w:eastAsia="fr-FR"/>
      <w14:ligatures w14:val="none"/>
    </w:rPr>
  </w:style>
  <w:style w:type="character" w:customStyle="1" w:styleId="pitch">
    <w:name w:val="pitch"/>
    <w:basedOn w:val="Policepardfaut"/>
    <w:rsid w:val="00D729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9254976">
      <w:bodyDiv w:val="1"/>
      <w:marLeft w:val="0"/>
      <w:marRight w:val="0"/>
      <w:marTop w:val="0"/>
      <w:marBottom w:val="0"/>
      <w:divBdr>
        <w:top w:val="none" w:sz="0" w:space="0" w:color="auto"/>
        <w:left w:val="none" w:sz="0" w:space="0" w:color="auto"/>
        <w:bottom w:val="none" w:sz="0" w:space="0" w:color="auto"/>
        <w:right w:val="none" w:sz="0" w:space="0" w:color="auto"/>
      </w:divBdr>
    </w:div>
    <w:div w:id="2121560090">
      <w:bodyDiv w:val="1"/>
      <w:marLeft w:val="0"/>
      <w:marRight w:val="0"/>
      <w:marTop w:val="0"/>
      <w:marBottom w:val="0"/>
      <w:divBdr>
        <w:top w:val="none" w:sz="0" w:space="0" w:color="auto"/>
        <w:left w:val="none" w:sz="0" w:space="0" w:color="auto"/>
        <w:bottom w:val="none" w:sz="0" w:space="0" w:color="auto"/>
        <w:right w:val="none" w:sz="0" w:space="0" w:color="auto"/>
      </w:divBdr>
      <w:divsChild>
        <w:div w:id="1612736399">
          <w:marLeft w:val="0"/>
          <w:marRight w:val="0"/>
          <w:marTop w:val="0"/>
          <w:marBottom w:val="0"/>
          <w:divBdr>
            <w:top w:val="none" w:sz="0" w:space="0" w:color="auto"/>
            <w:left w:val="none" w:sz="0" w:space="0" w:color="auto"/>
            <w:bottom w:val="none" w:sz="0" w:space="0" w:color="auto"/>
            <w:right w:val="none" w:sz="0" w:space="0" w:color="auto"/>
          </w:divBdr>
          <w:divsChild>
            <w:div w:id="155388010">
              <w:marLeft w:val="0"/>
              <w:marRight w:val="0"/>
              <w:marTop w:val="0"/>
              <w:marBottom w:val="0"/>
              <w:divBdr>
                <w:top w:val="none" w:sz="0" w:space="0" w:color="auto"/>
                <w:left w:val="none" w:sz="0" w:space="0" w:color="auto"/>
                <w:bottom w:val="none" w:sz="0" w:space="0" w:color="auto"/>
                <w:right w:val="none" w:sz="0" w:space="0" w:color="auto"/>
              </w:divBdr>
              <w:divsChild>
                <w:div w:id="1252081011">
                  <w:marLeft w:val="0"/>
                  <w:marRight w:val="0"/>
                  <w:marTop w:val="0"/>
                  <w:marBottom w:val="0"/>
                  <w:divBdr>
                    <w:top w:val="none" w:sz="0" w:space="0" w:color="auto"/>
                    <w:left w:val="none" w:sz="0" w:space="0" w:color="auto"/>
                    <w:bottom w:val="none" w:sz="0" w:space="0" w:color="auto"/>
                    <w:right w:val="none" w:sz="0" w:space="0" w:color="auto"/>
                  </w:divBdr>
                  <w:divsChild>
                    <w:div w:id="792405206">
                      <w:marLeft w:val="0"/>
                      <w:marRight w:val="0"/>
                      <w:marTop w:val="0"/>
                      <w:marBottom w:val="0"/>
                      <w:divBdr>
                        <w:top w:val="none" w:sz="0" w:space="0" w:color="auto"/>
                        <w:left w:val="none" w:sz="0" w:space="0" w:color="auto"/>
                        <w:bottom w:val="none" w:sz="0" w:space="0" w:color="auto"/>
                        <w:right w:val="none" w:sz="0" w:space="0" w:color="auto"/>
                      </w:divBdr>
                      <w:divsChild>
                        <w:div w:id="64909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069176">
          <w:marLeft w:val="0"/>
          <w:marRight w:val="0"/>
          <w:marTop w:val="0"/>
          <w:marBottom w:val="0"/>
          <w:divBdr>
            <w:top w:val="none" w:sz="0" w:space="0" w:color="auto"/>
            <w:left w:val="none" w:sz="0" w:space="0" w:color="auto"/>
            <w:bottom w:val="none" w:sz="0" w:space="0" w:color="auto"/>
            <w:right w:val="none" w:sz="0" w:space="0" w:color="auto"/>
          </w:divBdr>
          <w:divsChild>
            <w:div w:id="254636173">
              <w:marLeft w:val="0"/>
              <w:marRight w:val="0"/>
              <w:marTop w:val="0"/>
              <w:marBottom w:val="0"/>
              <w:divBdr>
                <w:top w:val="none" w:sz="0" w:space="0" w:color="auto"/>
                <w:left w:val="none" w:sz="0" w:space="0" w:color="auto"/>
                <w:bottom w:val="none" w:sz="0" w:space="0" w:color="auto"/>
                <w:right w:val="none" w:sz="0" w:space="0" w:color="auto"/>
              </w:divBdr>
              <w:divsChild>
                <w:div w:id="19628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042718">
          <w:marLeft w:val="0"/>
          <w:marRight w:val="0"/>
          <w:marTop w:val="0"/>
          <w:marBottom w:val="0"/>
          <w:divBdr>
            <w:top w:val="none" w:sz="0" w:space="0" w:color="auto"/>
            <w:left w:val="none" w:sz="0" w:space="0" w:color="auto"/>
            <w:bottom w:val="none" w:sz="0" w:space="0" w:color="auto"/>
            <w:right w:val="none" w:sz="0" w:space="0" w:color="auto"/>
          </w:divBdr>
          <w:divsChild>
            <w:div w:id="1721899345">
              <w:marLeft w:val="0"/>
              <w:marRight w:val="0"/>
              <w:marTop w:val="0"/>
              <w:marBottom w:val="0"/>
              <w:divBdr>
                <w:top w:val="none" w:sz="0" w:space="0" w:color="auto"/>
                <w:left w:val="none" w:sz="0" w:space="0" w:color="auto"/>
                <w:bottom w:val="none" w:sz="0" w:space="0" w:color="auto"/>
                <w:right w:val="none" w:sz="0" w:space="0" w:color="auto"/>
              </w:divBdr>
              <w:divsChild>
                <w:div w:id="2055931577">
                  <w:marLeft w:val="0"/>
                  <w:marRight w:val="0"/>
                  <w:marTop w:val="0"/>
                  <w:marBottom w:val="0"/>
                  <w:divBdr>
                    <w:top w:val="none" w:sz="0" w:space="0" w:color="auto"/>
                    <w:left w:val="none" w:sz="0" w:space="0" w:color="auto"/>
                    <w:bottom w:val="none" w:sz="0" w:space="0" w:color="auto"/>
                    <w:right w:val="none" w:sz="0" w:space="0" w:color="auto"/>
                  </w:divBdr>
                  <w:divsChild>
                    <w:div w:id="2002733605">
                      <w:marLeft w:val="0"/>
                      <w:marRight w:val="0"/>
                      <w:marTop w:val="0"/>
                      <w:marBottom w:val="0"/>
                      <w:divBdr>
                        <w:top w:val="none" w:sz="0" w:space="0" w:color="auto"/>
                        <w:left w:val="none" w:sz="0" w:space="0" w:color="auto"/>
                        <w:bottom w:val="none" w:sz="0" w:space="0" w:color="auto"/>
                        <w:right w:val="none" w:sz="0" w:space="0" w:color="auto"/>
                      </w:divBdr>
                      <w:divsChild>
                        <w:div w:id="25644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890673">
          <w:marLeft w:val="0"/>
          <w:marRight w:val="0"/>
          <w:marTop w:val="0"/>
          <w:marBottom w:val="0"/>
          <w:divBdr>
            <w:top w:val="none" w:sz="0" w:space="0" w:color="auto"/>
            <w:left w:val="none" w:sz="0" w:space="0" w:color="auto"/>
            <w:bottom w:val="none" w:sz="0" w:space="0" w:color="auto"/>
            <w:right w:val="none" w:sz="0" w:space="0" w:color="auto"/>
          </w:divBdr>
          <w:divsChild>
            <w:div w:id="903762693">
              <w:marLeft w:val="0"/>
              <w:marRight w:val="0"/>
              <w:marTop w:val="0"/>
              <w:marBottom w:val="0"/>
              <w:divBdr>
                <w:top w:val="none" w:sz="0" w:space="0" w:color="auto"/>
                <w:left w:val="none" w:sz="0" w:space="0" w:color="auto"/>
                <w:bottom w:val="none" w:sz="0" w:space="0" w:color="auto"/>
                <w:right w:val="none" w:sz="0" w:space="0" w:color="auto"/>
              </w:divBdr>
              <w:divsChild>
                <w:div w:id="1576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139043">
          <w:marLeft w:val="0"/>
          <w:marRight w:val="0"/>
          <w:marTop w:val="0"/>
          <w:marBottom w:val="0"/>
          <w:divBdr>
            <w:top w:val="none" w:sz="0" w:space="0" w:color="auto"/>
            <w:left w:val="none" w:sz="0" w:space="0" w:color="auto"/>
            <w:bottom w:val="none" w:sz="0" w:space="0" w:color="auto"/>
            <w:right w:val="none" w:sz="0" w:space="0" w:color="auto"/>
          </w:divBdr>
          <w:divsChild>
            <w:div w:id="693313283">
              <w:marLeft w:val="0"/>
              <w:marRight w:val="0"/>
              <w:marTop w:val="0"/>
              <w:marBottom w:val="0"/>
              <w:divBdr>
                <w:top w:val="none" w:sz="0" w:space="0" w:color="auto"/>
                <w:left w:val="none" w:sz="0" w:space="0" w:color="auto"/>
                <w:bottom w:val="none" w:sz="0" w:space="0" w:color="auto"/>
                <w:right w:val="none" w:sz="0" w:space="0" w:color="auto"/>
              </w:divBdr>
              <w:divsChild>
                <w:div w:id="60249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mptocamp.org/routes/54209" TargetMode="External"/><Relationship Id="rId5" Type="http://schemas.openxmlformats.org/officeDocument/2006/relationships/hyperlink" Target="https://www.camptocamp.org/routes/54209"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713</Words>
  <Characters>3927</Characters>
  <Application>Microsoft Office Word</Application>
  <DocSecurity>0</DocSecurity>
  <Lines>32</Lines>
  <Paragraphs>9</Paragraphs>
  <ScaleCrop>false</ScaleCrop>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glatt</dc:creator>
  <cp:keywords/>
  <dc:description/>
  <cp:lastModifiedBy>thomas glatt</cp:lastModifiedBy>
  <cp:revision>1</cp:revision>
  <dcterms:created xsi:type="dcterms:W3CDTF">2024-04-11T13:25:00Z</dcterms:created>
  <dcterms:modified xsi:type="dcterms:W3CDTF">2024-04-11T13:26:00Z</dcterms:modified>
</cp:coreProperties>
</file>