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A49" w:rsidRPr="007465C1" w:rsidRDefault="00740A49">
      <w:pPr>
        <w:jc w:val="center"/>
        <w:rPr>
          <w:rFonts w:ascii="Times New Roman" w:hAnsi="Times New Roman" w:cs="Times New Roman"/>
          <w:b/>
          <w:sz w:val="36"/>
          <w:szCs w:val="36"/>
        </w:rPr>
      </w:pPr>
    </w:p>
    <w:p w:rsidR="00740A49" w:rsidRPr="007465C1" w:rsidRDefault="00D4748D">
      <w:pPr>
        <w:jc w:val="center"/>
        <w:rPr>
          <w:rFonts w:ascii="Times New Roman" w:hAnsi="Times New Roman" w:cs="Times New Roman"/>
          <w:b/>
          <w:sz w:val="36"/>
          <w:szCs w:val="36"/>
        </w:rPr>
      </w:pPr>
      <w:r w:rsidRPr="007465C1">
        <w:rPr>
          <w:rFonts w:ascii="Times New Roman" w:hAnsi="Times New Roman" w:cs="Times New Roman"/>
          <w:b/>
          <w:sz w:val="36"/>
          <w:szCs w:val="36"/>
        </w:rPr>
        <w:t xml:space="preserve">H1-B Petition Analysis </w:t>
      </w:r>
      <w:r w:rsidR="007465C1" w:rsidRPr="007465C1">
        <w:rPr>
          <w:rFonts w:ascii="Times New Roman" w:hAnsi="Times New Roman" w:cs="Times New Roman"/>
          <w:b/>
          <w:sz w:val="36"/>
          <w:szCs w:val="36"/>
        </w:rPr>
        <w:t>for</w:t>
      </w:r>
      <w:r w:rsidRPr="007465C1">
        <w:rPr>
          <w:rFonts w:ascii="Times New Roman" w:hAnsi="Times New Roman" w:cs="Times New Roman"/>
          <w:b/>
          <w:sz w:val="36"/>
          <w:szCs w:val="36"/>
        </w:rPr>
        <w:t xml:space="preserve"> the Year 2011 - 2018</w:t>
      </w:r>
    </w:p>
    <w:p w:rsidR="00740A49" w:rsidRPr="007465C1" w:rsidRDefault="00740A49">
      <w:pPr>
        <w:rPr>
          <w:rFonts w:ascii="Times New Roman" w:hAnsi="Times New Roman" w:cs="Times New Roman"/>
          <w:b/>
          <w:sz w:val="24"/>
          <w:szCs w:val="24"/>
        </w:rPr>
      </w:pPr>
    </w:p>
    <w:p w:rsidR="00740A49" w:rsidRPr="007465C1" w:rsidRDefault="00D4748D">
      <w:pPr>
        <w:rPr>
          <w:rFonts w:ascii="Times New Roman" w:hAnsi="Times New Roman" w:cs="Times New Roman"/>
          <w:b/>
          <w:sz w:val="24"/>
          <w:szCs w:val="24"/>
        </w:rPr>
      </w:pPr>
      <w:r w:rsidRPr="007465C1">
        <w:rPr>
          <w:rFonts w:ascii="Times New Roman" w:hAnsi="Times New Roman" w:cs="Times New Roman"/>
          <w:b/>
          <w:noProof/>
          <w:sz w:val="24"/>
          <w:szCs w:val="24"/>
        </w:rPr>
        <w:drawing>
          <wp:inline distT="114300" distB="114300" distL="114300" distR="114300">
            <wp:extent cx="5943600" cy="33401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740A49" w:rsidRPr="007465C1" w:rsidRDefault="00740A49">
      <w:pP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555F58" w:rsidRDefault="00555F58">
      <w:pPr>
        <w:jc w:val="center"/>
        <w:rPr>
          <w:rFonts w:ascii="Times New Roman" w:hAnsi="Times New Roman" w:cs="Times New Roman"/>
          <w:b/>
          <w:sz w:val="24"/>
          <w:szCs w:val="24"/>
        </w:rPr>
      </w:pPr>
    </w:p>
    <w:p w:rsidR="00740A49" w:rsidRPr="007465C1" w:rsidRDefault="00D4748D">
      <w:pPr>
        <w:jc w:val="center"/>
        <w:rPr>
          <w:rFonts w:ascii="Times New Roman" w:hAnsi="Times New Roman" w:cs="Times New Roman"/>
          <w:b/>
          <w:sz w:val="24"/>
          <w:szCs w:val="24"/>
        </w:rPr>
      </w:pPr>
      <w:r w:rsidRPr="007465C1">
        <w:rPr>
          <w:rFonts w:ascii="Times New Roman" w:hAnsi="Times New Roman" w:cs="Times New Roman"/>
          <w:b/>
          <w:sz w:val="24"/>
          <w:szCs w:val="24"/>
        </w:rPr>
        <w:t>DSO 545 - Final Project</w:t>
      </w:r>
    </w:p>
    <w:p w:rsidR="00740A49" w:rsidRPr="007465C1" w:rsidRDefault="00740A49">
      <w:pPr>
        <w:jc w:val="center"/>
        <w:rPr>
          <w:rFonts w:ascii="Times New Roman" w:hAnsi="Times New Roman" w:cs="Times New Roman"/>
          <w:b/>
          <w:sz w:val="24"/>
          <w:szCs w:val="24"/>
        </w:rPr>
      </w:pPr>
    </w:p>
    <w:p w:rsidR="00740A49" w:rsidRPr="007465C1" w:rsidRDefault="00D4748D">
      <w:pPr>
        <w:jc w:val="center"/>
        <w:rPr>
          <w:rFonts w:ascii="Times New Roman" w:hAnsi="Times New Roman" w:cs="Times New Roman"/>
          <w:b/>
          <w:sz w:val="24"/>
          <w:szCs w:val="24"/>
        </w:rPr>
      </w:pPr>
      <w:r w:rsidRPr="007465C1">
        <w:rPr>
          <w:rFonts w:ascii="Times New Roman" w:hAnsi="Times New Roman" w:cs="Times New Roman"/>
          <w:b/>
          <w:sz w:val="24"/>
          <w:szCs w:val="24"/>
        </w:rPr>
        <w:t xml:space="preserve">Kang Feng, </w:t>
      </w:r>
      <w:proofErr w:type="spellStart"/>
      <w:r w:rsidRPr="007465C1">
        <w:rPr>
          <w:rFonts w:ascii="Times New Roman" w:hAnsi="Times New Roman" w:cs="Times New Roman"/>
          <w:b/>
          <w:sz w:val="24"/>
          <w:szCs w:val="24"/>
        </w:rPr>
        <w:t>Hanting</w:t>
      </w:r>
      <w:proofErr w:type="spellEnd"/>
      <w:r w:rsidRPr="007465C1">
        <w:rPr>
          <w:rFonts w:ascii="Times New Roman" w:hAnsi="Times New Roman" w:cs="Times New Roman"/>
          <w:b/>
          <w:sz w:val="24"/>
          <w:szCs w:val="24"/>
        </w:rPr>
        <w:t xml:space="preserve"> Jiang, Shan Huang, Yijiang Liu</w:t>
      </w: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jc w:val="cente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555F58" w:rsidRDefault="00555F58">
      <w:pPr>
        <w:rPr>
          <w:rFonts w:ascii="Times New Roman" w:hAnsi="Times New Roman" w:cs="Times New Roman"/>
          <w:b/>
          <w:sz w:val="24"/>
          <w:szCs w:val="24"/>
        </w:rPr>
      </w:pPr>
    </w:p>
    <w:p w:rsidR="00740A49" w:rsidRPr="007465C1" w:rsidRDefault="00D4748D">
      <w:pPr>
        <w:rPr>
          <w:rFonts w:ascii="Times New Roman" w:hAnsi="Times New Roman" w:cs="Times New Roman"/>
          <w:b/>
          <w:sz w:val="28"/>
          <w:szCs w:val="28"/>
        </w:rPr>
      </w:pPr>
      <w:bookmarkStart w:id="0" w:name="_GoBack"/>
      <w:bookmarkEnd w:id="0"/>
      <w:r w:rsidRPr="007465C1">
        <w:rPr>
          <w:rFonts w:ascii="Times New Roman" w:hAnsi="Times New Roman" w:cs="Times New Roman"/>
          <w:b/>
          <w:sz w:val="28"/>
          <w:szCs w:val="28"/>
        </w:rPr>
        <w:lastRenderedPageBreak/>
        <w:t>Executive Summary</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H-1B is a visa offered by United States that grants foreign workers to legally work in the United States. It is one of the most concerned topic among international </w:t>
      </w:r>
      <w:r w:rsidR="007465C1" w:rsidRPr="007465C1">
        <w:rPr>
          <w:rFonts w:ascii="Times New Roman" w:hAnsi="Times New Roman" w:cs="Times New Roman"/>
          <w:sz w:val="24"/>
          <w:szCs w:val="24"/>
        </w:rPr>
        <w:t>students since</w:t>
      </w:r>
      <w:r w:rsidRPr="007465C1">
        <w:rPr>
          <w:rFonts w:ascii="Times New Roman" w:hAnsi="Times New Roman" w:cs="Times New Roman"/>
          <w:sz w:val="24"/>
          <w:szCs w:val="24"/>
        </w:rPr>
        <w:t xml:space="preserve"> it dictates. Even though the H-1B visa is a non-immigrant visa, it is one of</w:t>
      </w:r>
      <w:r w:rsidRPr="007465C1">
        <w:rPr>
          <w:rFonts w:ascii="Times New Roman" w:hAnsi="Times New Roman" w:cs="Times New Roman"/>
          <w:sz w:val="24"/>
          <w:szCs w:val="24"/>
        </w:rPr>
        <w:t xml:space="preserve"> the few temporary visa categories recognized as dual intent, meaning that an H-1B holder could legally have an immigration intent and apply for or obtain the green card while still being a holder of the H-1B visa. But since the boom of IT and computer rel</w:t>
      </w:r>
      <w:r w:rsidRPr="007465C1">
        <w:rPr>
          <w:rFonts w:ascii="Times New Roman" w:hAnsi="Times New Roman" w:cs="Times New Roman"/>
          <w:sz w:val="24"/>
          <w:szCs w:val="24"/>
        </w:rPr>
        <w:t>ated field, the system has been abused and been seen as a shortcut to Permanent residence. The non-immigrant visa becomes an immigrant visa - a stepping stone to permanent residence or citizenship; companies often support it for cheap labor with the agreem</w:t>
      </w:r>
      <w:r w:rsidRPr="007465C1">
        <w:rPr>
          <w:rFonts w:ascii="Times New Roman" w:hAnsi="Times New Roman" w:cs="Times New Roman"/>
          <w:sz w:val="24"/>
          <w:szCs w:val="24"/>
        </w:rPr>
        <w:t xml:space="preserve">ent to support the employee with Green card petitions. </w:t>
      </w:r>
    </w:p>
    <w:p w:rsidR="00740A49" w:rsidRPr="007465C1" w:rsidRDefault="00740A49">
      <w:pPr>
        <w:ind w:firstLine="720"/>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The purpose of this project is to offer future H-1B applicants a guideline, so that they have a better idea of their current status in the complex process of applying H-1B. We found that the certifie</w:t>
      </w:r>
      <w:r w:rsidRPr="007465C1">
        <w:rPr>
          <w:rFonts w:ascii="Times New Roman" w:hAnsi="Times New Roman" w:cs="Times New Roman"/>
          <w:sz w:val="24"/>
          <w:szCs w:val="24"/>
        </w:rPr>
        <w:t xml:space="preserve">d rate for all records is around 86%. Within the years, year 2015 to year 2017 had the highest number of H1B filings. We also conducted the geographical analysis to compare the salary to living cost ratio to determine the best state for H1B candidates. We </w:t>
      </w:r>
      <w:r w:rsidRPr="007465C1">
        <w:rPr>
          <w:rFonts w:ascii="Times New Roman" w:hAnsi="Times New Roman" w:cs="Times New Roman"/>
          <w:sz w:val="24"/>
          <w:szCs w:val="24"/>
        </w:rPr>
        <w:t xml:space="preserve">found that most popular states such as California and New York are not favorable for H1B candidates due to their high cost of living. We then performed analyses on the influence factors, such as job category and wages, H-1B certified rate. We divided data </w:t>
      </w:r>
      <w:r w:rsidRPr="007465C1">
        <w:rPr>
          <w:rFonts w:ascii="Times New Roman" w:hAnsi="Times New Roman" w:cs="Times New Roman"/>
          <w:sz w:val="24"/>
          <w:szCs w:val="24"/>
        </w:rPr>
        <w:t xml:space="preserve">into different job groups such as Tech and Education and compare their attributes. We noticed that Tech jobs account for almost half of the total H1B </w:t>
      </w:r>
      <w:r w:rsidR="007465C1" w:rsidRPr="007465C1">
        <w:rPr>
          <w:rFonts w:ascii="Times New Roman" w:hAnsi="Times New Roman" w:cs="Times New Roman"/>
          <w:sz w:val="24"/>
          <w:szCs w:val="24"/>
        </w:rPr>
        <w:t>applications (</w:t>
      </w:r>
      <w:r w:rsidRPr="007465C1">
        <w:rPr>
          <w:rFonts w:ascii="Times New Roman" w:hAnsi="Times New Roman" w:cs="Times New Roman"/>
          <w:sz w:val="24"/>
          <w:szCs w:val="24"/>
        </w:rPr>
        <w:t>1.6 out of 4 million) and their average salary is slightly higher than non-tech jobs, which m</w:t>
      </w:r>
      <w:r w:rsidRPr="007465C1">
        <w:rPr>
          <w:rFonts w:ascii="Times New Roman" w:hAnsi="Times New Roman" w:cs="Times New Roman"/>
          <w:sz w:val="24"/>
          <w:szCs w:val="24"/>
        </w:rPr>
        <w:t xml:space="preserve">eans tech is a favorable job category for H1B. On the other hand, the education job category </w:t>
      </w:r>
      <w:r w:rsidR="007465C1" w:rsidRPr="007465C1">
        <w:rPr>
          <w:rFonts w:ascii="Times New Roman" w:hAnsi="Times New Roman" w:cs="Times New Roman"/>
          <w:sz w:val="24"/>
          <w:szCs w:val="24"/>
        </w:rPr>
        <w:t>does</w:t>
      </w:r>
      <w:r w:rsidRPr="007465C1">
        <w:rPr>
          <w:rFonts w:ascii="Times New Roman" w:hAnsi="Times New Roman" w:cs="Times New Roman"/>
          <w:sz w:val="24"/>
          <w:szCs w:val="24"/>
        </w:rPr>
        <w:t xml:space="preserve"> not seem to have any advantage as compared with other job categories.</w:t>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 xml:space="preserve">We then went on to capture the changes before and after Trump administration. Trump started his presidency in January 2017. During his presidency, he proposed to execute a new H1B policy in January 2018 to limit the availability of H1B Visa. The year 2018 </w:t>
      </w:r>
      <w:r w:rsidRPr="007465C1">
        <w:rPr>
          <w:rFonts w:ascii="Times New Roman" w:hAnsi="Times New Roman" w:cs="Times New Roman"/>
          <w:sz w:val="24"/>
          <w:szCs w:val="24"/>
        </w:rPr>
        <w:t>is a game changing point for the H1B policy. We noticed that in 2018 after Trump proposed a new H1B policy to limit the availability of H1B Visa, the number of H1B application was reduced by 30% compared with 2017, but the certification rate actually incre</w:t>
      </w:r>
      <w:r w:rsidRPr="007465C1">
        <w:rPr>
          <w:rFonts w:ascii="Times New Roman" w:hAnsi="Times New Roman" w:cs="Times New Roman"/>
          <w:sz w:val="24"/>
          <w:szCs w:val="24"/>
        </w:rPr>
        <w:t xml:space="preserve">ased to 90%. We believe that this is due to that companies are more cautious in selecting their international candidate to file for H1B in response to Trump’s policy. </w:t>
      </w:r>
    </w:p>
    <w:p w:rsidR="00740A49" w:rsidRPr="007465C1" w:rsidRDefault="00740A49">
      <w:pP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740A49" w:rsidRPr="007465C1" w:rsidRDefault="00740A49">
      <w:pPr>
        <w:rPr>
          <w:rFonts w:ascii="Times New Roman" w:hAnsi="Times New Roman" w:cs="Times New Roman"/>
          <w:b/>
          <w:sz w:val="24"/>
          <w:szCs w:val="24"/>
        </w:rPr>
      </w:pPr>
    </w:p>
    <w:p w:rsidR="007465C1" w:rsidRDefault="007465C1">
      <w:pPr>
        <w:rPr>
          <w:rFonts w:ascii="Times New Roman" w:hAnsi="Times New Roman" w:cs="Times New Roman"/>
          <w:b/>
          <w:sz w:val="24"/>
          <w:szCs w:val="24"/>
        </w:rPr>
      </w:pPr>
    </w:p>
    <w:p w:rsidR="00740A49" w:rsidRPr="007465C1" w:rsidRDefault="00D4748D">
      <w:pPr>
        <w:rPr>
          <w:rFonts w:ascii="Times New Roman" w:hAnsi="Times New Roman" w:cs="Times New Roman"/>
          <w:sz w:val="28"/>
          <w:szCs w:val="28"/>
        </w:rPr>
      </w:pPr>
      <w:r w:rsidRPr="007465C1">
        <w:rPr>
          <w:rFonts w:ascii="Times New Roman" w:hAnsi="Times New Roman" w:cs="Times New Roman"/>
          <w:b/>
          <w:sz w:val="28"/>
          <w:szCs w:val="28"/>
        </w:rPr>
        <w:lastRenderedPageBreak/>
        <w:t>Introduction</w:t>
      </w:r>
    </w:p>
    <w:p w:rsidR="00740A49"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t>The Trump administration expressed their dislike of gaming the H-1B</w:t>
      </w:r>
      <w:r w:rsidRPr="007465C1">
        <w:rPr>
          <w:rFonts w:ascii="Times New Roman" w:hAnsi="Times New Roman" w:cs="Times New Roman"/>
          <w:sz w:val="24"/>
          <w:szCs w:val="24"/>
        </w:rPr>
        <w:t xml:space="preserve"> visa system. On April 18, 2017 President Trump signed a "Buy American, Hire American" Executive Order which sets broad policy intentions, directing federal agencies to propose reforms to the H-1B visa system. </w:t>
      </w:r>
    </w:p>
    <w:p w:rsidR="007465C1" w:rsidRPr="007465C1" w:rsidRDefault="007465C1" w:rsidP="007465C1">
      <w:pPr>
        <w:ind w:firstLine="720"/>
        <w:rPr>
          <w:rFonts w:ascii="Times New Roman" w:hAnsi="Times New Roman" w:cs="Times New Roman"/>
          <w:sz w:val="24"/>
          <w:szCs w:val="24"/>
        </w:rPr>
      </w:pP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In order to investigate the influences of so</w:t>
      </w:r>
      <w:r w:rsidRPr="007465C1">
        <w:rPr>
          <w:rFonts w:ascii="Times New Roman" w:hAnsi="Times New Roman" w:cs="Times New Roman"/>
          <w:sz w:val="24"/>
          <w:szCs w:val="24"/>
        </w:rPr>
        <w:t xml:space="preserve">me factors, such as job title and wages, on H-1B certified rate, and capture the changes before and after Trump administration, our team gathered data from 2011- 2018, using </w:t>
      </w:r>
      <w:proofErr w:type="spellStart"/>
      <w:r w:rsidRPr="007465C1">
        <w:rPr>
          <w:rFonts w:ascii="Times New Roman" w:hAnsi="Times New Roman" w:cs="Times New Roman"/>
          <w:sz w:val="24"/>
          <w:szCs w:val="24"/>
        </w:rPr>
        <w:t>Rstudio</w:t>
      </w:r>
      <w:proofErr w:type="spellEnd"/>
      <w:r w:rsidRPr="007465C1">
        <w:rPr>
          <w:rFonts w:ascii="Times New Roman" w:hAnsi="Times New Roman" w:cs="Times New Roman"/>
          <w:sz w:val="24"/>
          <w:szCs w:val="24"/>
        </w:rPr>
        <w:t xml:space="preserve"> to conduct analysis. </w:t>
      </w:r>
      <w:r w:rsidRPr="007465C1">
        <w:rPr>
          <w:rFonts w:ascii="Times New Roman" w:hAnsi="Times New Roman" w:cs="Times New Roman"/>
          <w:sz w:val="24"/>
          <w:szCs w:val="24"/>
        </w:rPr>
        <w:t>O</w:t>
      </w:r>
      <w:r w:rsidRPr="007465C1">
        <w:rPr>
          <w:rFonts w:ascii="Times New Roman" w:hAnsi="Times New Roman" w:cs="Times New Roman"/>
          <w:sz w:val="24"/>
          <w:szCs w:val="24"/>
        </w:rPr>
        <w:t>ur final dataset consists of over 4 million records.</w:t>
      </w:r>
      <w:r w:rsidRPr="007465C1">
        <w:rPr>
          <w:rFonts w:ascii="Times New Roman" w:hAnsi="Times New Roman" w:cs="Times New Roman"/>
          <w:sz w:val="24"/>
          <w:szCs w:val="24"/>
        </w:rPr>
        <w:t xml:space="preserve"> The timeline of the dataset ranges from year 2011 to year 2018. We initially performed fundamental analysis to grasp the overview picture of the data.</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Dataset Description</w:t>
      </w:r>
    </w:p>
    <w:p w:rsidR="00740A49" w:rsidRPr="007465C1" w:rsidRDefault="00D4748D">
      <w:pPr>
        <w:rPr>
          <w:rFonts w:ascii="Times New Roman" w:hAnsi="Times New Roman" w:cs="Times New Roman"/>
          <w:sz w:val="24"/>
          <w:szCs w:val="24"/>
        </w:rPr>
      </w:pPr>
      <w:r w:rsidRPr="007465C1">
        <w:rPr>
          <w:rFonts w:ascii="Times New Roman" w:hAnsi="Times New Roman" w:cs="Times New Roman"/>
          <w:sz w:val="24"/>
          <w:szCs w:val="24"/>
        </w:rPr>
        <w:t>Our group gathered five datasets related to US H-1B petitions:</w:t>
      </w:r>
    </w:p>
    <w:p w:rsidR="00740A49" w:rsidRPr="007465C1" w:rsidRDefault="00740A49">
      <w:pPr>
        <w:rPr>
          <w:rFonts w:ascii="Times New Roman" w:hAnsi="Times New Roman" w:cs="Times New Roman"/>
          <w:sz w:val="24"/>
          <w:szCs w:val="24"/>
        </w:rPr>
      </w:pPr>
    </w:p>
    <w:p w:rsidR="00740A49" w:rsidRPr="007465C1" w:rsidRDefault="00D4748D">
      <w:pPr>
        <w:numPr>
          <w:ilvl w:val="0"/>
          <w:numId w:val="2"/>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"H1b_kaggle.csv": </w:t>
      </w:r>
      <w:r w:rsidRPr="007465C1">
        <w:rPr>
          <w:rFonts w:ascii="Times New Roman" w:hAnsi="Times New Roman" w:cs="Times New Roman"/>
          <w:sz w:val="24"/>
          <w:szCs w:val="24"/>
        </w:rPr>
        <w:t>U</w:t>
      </w:r>
      <w:r w:rsidRPr="007465C1">
        <w:rPr>
          <w:rFonts w:ascii="Times New Roman" w:hAnsi="Times New Roman" w:cs="Times New Roman"/>
          <w:sz w:val="24"/>
          <w:szCs w:val="24"/>
        </w:rPr>
        <w:t>S H-1B petitions between the year of 2011 and 2016.</w:t>
      </w:r>
    </w:p>
    <w:p w:rsidR="00740A49" w:rsidRPr="007465C1" w:rsidRDefault="00D4748D">
      <w:pPr>
        <w:numPr>
          <w:ilvl w:val="0"/>
          <w:numId w:val="2"/>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"H-1B_FY2017.csv": </w:t>
      </w:r>
      <w:r w:rsidRPr="007465C1">
        <w:rPr>
          <w:rFonts w:ascii="Times New Roman" w:hAnsi="Times New Roman" w:cs="Times New Roman"/>
          <w:sz w:val="24"/>
          <w:szCs w:val="24"/>
        </w:rPr>
        <w:t>US H-1B petitions for year 2017</w:t>
      </w:r>
    </w:p>
    <w:p w:rsidR="00740A49" w:rsidRPr="007465C1" w:rsidRDefault="00D4748D">
      <w:pPr>
        <w:numPr>
          <w:ilvl w:val="0"/>
          <w:numId w:val="2"/>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"H-1B_FY2018.csv": </w:t>
      </w:r>
      <w:r w:rsidRPr="007465C1">
        <w:rPr>
          <w:rFonts w:ascii="Times New Roman" w:hAnsi="Times New Roman" w:cs="Times New Roman"/>
          <w:sz w:val="24"/>
          <w:szCs w:val="24"/>
        </w:rPr>
        <w:t>US H-1B petitions for year 2018</w:t>
      </w:r>
    </w:p>
    <w:p w:rsidR="00740A49" w:rsidRPr="007465C1" w:rsidRDefault="00D4748D">
      <w:pPr>
        <w:numPr>
          <w:ilvl w:val="0"/>
          <w:numId w:val="2"/>
        </w:numPr>
        <w:contextualSpacing/>
        <w:rPr>
          <w:rFonts w:ascii="Times New Roman" w:hAnsi="Times New Roman" w:cs="Times New Roman"/>
          <w:sz w:val="24"/>
          <w:szCs w:val="24"/>
        </w:rPr>
      </w:pPr>
      <w:r w:rsidRPr="007465C1">
        <w:rPr>
          <w:rFonts w:ascii="Times New Roman" w:hAnsi="Times New Roman" w:cs="Times New Roman"/>
          <w:sz w:val="24"/>
          <w:szCs w:val="24"/>
        </w:rPr>
        <w:t>Web table “Cost of Living Data Series 2017 Annual Average” from Missouri Economic Research and Informa</w:t>
      </w:r>
      <w:r w:rsidRPr="007465C1">
        <w:rPr>
          <w:rFonts w:ascii="Times New Roman" w:hAnsi="Times New Roman" w:cs="Times New Roman"/>
          <w:sz w:val="24"/>
          <w:szCs w:val="24"/>
        </w:rPr>
        <w:t>tion Center</w:t>
      </w:r>
    </w:p>
    <w:p w:rsidR="00740A49" w:rsidRPr="007465C1" w:rsidRDefault="00D4748D">
      <w:pPr>
        <w:numPr>
          <w:ilvl w:val="0"/>
          <w:numId w:val="2"/>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Web table “State abbreviations” </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 xml:space="preserve">Data Cleaning </w:t>
      </w:r>
    </w:p>
    <w:p w:rsidR="00740A49" w:rsidRPr="007465C1" w:rsidRDefault="00D4748D">
      <w:pPr>
        <w:rPr>
          <w:rFonts w:ascii="Times New Roman" w:hAnsi="Times New Roman" w:cs="Times New Roman"/>
          <w:b/>
          <w:sz w:val="24"/>
          <w:szCs w:val="24"/>
        </w:rPr>
      </w:pPr>
      <w:r w:rsidRPr="007465C1">
        <w:rPr>
          <w:rFonts w:ascii="Times New Roman" w:hAnsi="Times New Roman" w:cs="Times New Roman"/>
          <w:b/>
          <w:sz w:val="24"/>
          <w:szCs w:val="24"/>
        </w:rPr>
        <w:t>Data consolidation</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For data consolidation, we decided to use “H1b_kaggle.csv” as the </w:t>
      </w:r>
      <w:r w:rsidR="007465C1" w:rsidRPr="007465C1">
        <w:rPr>
          <w:rFonts w:ascii="Times New Roman" w:hAnsi="Times New Roman" w:cs="Times New Roman"/>
          <w:sz w:val="24"/>
          <w:szCs w:val="24"/>
        </w:rPr>
        <w:t>basis and</w:t>
      </w:r>
      <w:r w:rsidRPr="007465C1">
        <w:rPr>
          <w:rFonts w:ascii="Times New Roman" w:hAnsi="Times New Roman" w:cs="Times New Roman"/>
          <w:sz w:val="24"/>
          <w:szCs w:val="24"/>
        </w:rPr>
        <w:t xml:space="preserve"> combined 2017 &amp; 2018 dataset into the basis. There was only one different column between 2017 &amp; 201</w:t>
      </w:r>
      <w:r w:rsidRPr="007465C1">
        <w:rPr>
          <w:rFonts w:ascii="Times New Roman" w:hAnsi="Times New Roman" w:cs="Times New Roman"/>
          <w:sz w:val="24"/>
          <w:szCs w:val="24"/>
        </w:rPr>
        <w:t>8 dataset, so we firstly changed the 43rd column name of 2018 to the same as 2017. Then, we were able to combine two years of data using function “</w:t>
      </w:r>
      <w:proofErr w:type="spellStart"/>
      <w:r w:rsidRPr="007465C1">
        <w:rPr>
          <w:rFonts w:ascii="Times New Roman" w:hAnsi="Times New Roman" w:cs="Times New Roman"/>
          <w:sz w:val="24"/>
          <w:szCs w:val="24"/>
        </w:rPr>
        <w:t>rbind</w:t>
      </w:r>
      <w:proofErr w:type="spellEnd"/>
      <w:r w:rsidRPr="007465C1">
        <w:rPr>
          <w:rFonts w:ascii="Times New Roman" w:hAnsi="Times New Roman" w:cs="Times New Roman"/>
          <w:sz w:val="24"/>
          <w:szCs w:val="24"/>
        </w:rPr>
        <w:t>”, named it as “</w:t>
      </w:r>
      <w:proofErr w:type="spellStart"/>
      <w:r w:rsidRPr="007465C1">
        <w:rPr>
          <w:rFonts w:ascii="Times New Roman" w:hAnsi="Times New Roman" w:cs="Times New Roman"/>
          <w:sz w:val="24"/>
          <w:szCs w:val="24"/>
        </w:rPr>
        <w:t>twoyears</w:t>
      </w:r>
      <w:proofErr w:type="spellEnd"/>
      <w:r w:rsidRPr="007465C1">
        <w:rPr>
          <w:rFonts w:ascii="Times New Roman" w:hAnsi="Times New Roman" w:cs="Times New Roman"/>
          <w:sz w:val="24"/>
          <w:szCs w:val="24"/>
        </w:rPr>
        <w:t xml:space="preserve">”. </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We then selected several columns from “</w:t>
      </w:r>
      <w:proofErr w:type="spellStart"/>
      <w:r w:rsidRPr="007465C1">
        <w:rPr>
          <w:rFonts w:ascii="Times New Roman" w:hAnsi="Times New Roman" w:cs="Times New Roman"/>
          <w:sz w:val="24"/>
          <w:szCs w:val="24"/>
        </w:rPr>
        <w:t>twoyears</w:t>
      </w:r>
      <w:proofErr w:type="spellEnd"/>
      <w:r w:rsidRPr="007465C1">
        <w:rPr>
          <w:rFonts w:ascii="Times New Roman" w:hAnsi="Times New Roman" w:cs="Times New Roman"/>
          <w:sz w:val="24"/>
          <w:szCs w:val="24"/>
        </w:rPr>
        <w:t>” in order to match the forma</w:t>
      </w:r>
      <w:r w:rsidRPr="007465C1">
        <w:rPr>
          <w:rFonts w:ascii="Times New Roman" w:hAnsi="Times New Roman" w:cs="Times New Roman"/>
          <w:sz w:val="24"/>
          <w:szCs w:val="24"/>
        </w:rPr>
        <w:t>t of basis dataset “H1b_kaggle.csv”. We added “YEAR” column to 2017 &amp; 2018 dataset, and get rid of “,” in column “</w:t>
      </w:r>
      <w:proofErr w:type="spellStart"/>
      <w:r w:rsidRPr="007465C1">
        <w:rPr>
          <w:rFonts w:ascii="Times New Roman" w:hAnsi="Times New Roman" w:cs="Times New Roman"/>
          <w:sz w:val="24"/>
          <w:szCs w:val="24"/>
        </w:rPr>
        <w:t>prevailing_wage</w:t>
      </w:r>
      <w:proofErr w:type="spellEnd"/>
      <w:r w:rsidRPr="007465C1">
        <w:rPr>
          <w:rFonts w:ascii="Times New Roman" w:hAnsi="Times New Roman" w:cs="Times New Roman"/>
          <w:sz w:val="24"/>
          <w:szCs w:val="24"/>
        </w:rPr>
        <w:t xml:space="preserve">” using function </w:t>
      </w:r>
      <w:proofErr w:type="spellStart"/>
      <w:r w:rsidRPr="007465C1">
        <w:rPr>
          <w:rFonts w:ascii="Times New Roman" w:hAnsi="Times New Roman" w:cs="Times New Roman"/>
          <w:sz w:val="24"/>
          <w:szCs w:val="24"/>
        </w:rPr>
        <w:t>str_replace_all</w:t>
      </w:r>
      <w:proofErr w:type="spellEnd"/>
      <w:r w:rsidRPr="007465C1">
        <w:rPr>
          <w:rFonts w:ascii="Times New Roman" w:hAnsi="Times New Roman" w:cs="Times New Roman"/>
          <w:sz w:val="24"/>
          <w:szCs w:val="24"/>
        </w:rPr>
        <w:t xml:space="preserve">. </w:t>
      </w:r>
    </w:p>
    <w:p w:rsidR="00740A49" w:rsidRPr="007465C1" w:rsidRDefault="00740A49">
      <w:pPr>
        <w:ind w:firstLine="720"/>
        <w:rPr>
          <w:rFonts w:ascii="Times New Roman" w:hAnsi="Times New Roman" w:cs="Times New Roman"/>
          <w:sz w:val="24"/>
          <w:szCs w:val="24"/>
        </w:rPr>
      </w:pPr>
    </w:p>
    <w:p w:rsidR="00740A49" w:rsidRPr="007465C1" w:rsidRDefault="00D4748D">
      <w:pPr>
        <w:rPr>
          <w:rFonts w:ascii="Times New Roman" w:hAnsi="Times New Roman" w:cs="Times New Roman"/>
          <w:b/>
          <w:sz w:val="24"/>
          <w:szCs w:val="24"/>
        </w:rPr>
      </w:pPr>
      <w:r w:rsidRPr="007465C1">
        <w:rPr>
          <w:rFonts w:ascii="Times New Roman" w:hAnsi="Times New Roman" w:cs="Times New Roman"/>
          <w:b/>
          <w:sz w:val="24"/>
          <w:szCs w:val="24"/>
        </w:rPr>
        <w:t xml:space="preserve">Data Wrangling </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Since the wage variable had 5 levels (Bi-weekly, Hour, Month, Week, and Year), we used “</w:t>
      </w:r>
      <w:proofErr w:type="spellStart"/>
      <w:r w:rsidRPr="007465C1">
        <w:rPr>
          <w:rFonts w:ascii="Times New Roman" w:hAnsi="Times New Roman" w:cs="Times New Roman"/>
          <w:sz w:val="24"/>
          <w:szCs w:val="24"/>
        </w:rPr>
        <w:t>ifelse</w:t>
      </w:r>
      <w:proofErr w:type="spellEnd"/>
      <w:r w:rsidRPr="007465C1">
        <w:rPr>
          <w:rFonts w:ascii="Times New Roman" w:hAnsi="Times New Roman" w:cs="Times New Roman"/>
          <w:sz w:val="24"/>
          <w:szCs w:val="24"/>
        </w:rPr>
        <w:t xml:space="preserve">” functions to convert them to annual </w:t>
      </w:r>
      <w:proofErr w:type="spellStart"/>
      <w:proofErr w:type="gramStart"/>
      <w:r w:rsidRPr="007465C1">
        <w:rPr>
          <w:rFonts w:ascii="Times New Roman" w:hAnsi="Times New Roman" w:cs="Times New Roman"/>
          <w:sz w:val="24"/>
          <w:szCs w:val="24"/>
        </w:rPr>
        <w:t>wages.Then</w:t>
      </w:r>
      <w:proofErr w:type="spellEnd"/>
      <w:proofErr w:type="gramEnd"/>
      <w:r w:rsidRPr="007465C1">
        <w:rPr>
          <w:rFonts w:ascii="Times New Roman" w:hAnsi="Times New Roman" w:cs="Times New Roman"/>
          <w:sz w:val="24"/>
          <w:szCs w:val="24"/>
        </w:rPr>
        <w:t>, we extracted a state abbreviation table from website and added it to the dataset using function “</w:t>
      </w:r>
      <w:proofErr w:type="spellStart"/>
      <w:r w:rsidRPr="007465C1">
        <w:rPr>
          <w:rFonts w:ascii="Times New Roman" w:hAnsi="Times New Roman" w:cs="Times New Roman"/>
          <w:sz w:val="24"/>
          <w:szCs w:val="24"/>
        </w:rPr>
        <w:t>full_join</w:t>
      </w:r>
      <w:proofErr w:type="spellEnd"/>
      <w:r w:rsidRPr="007465C1">
        <w:rPr>
          <w:rFonts w:ascii="Times New Roman" w:hAnsi="Times New Roman" w:cs="Times New Roman"/>
          <w:sz w:val="24"/>
          <w:szCs w:val="24"/>
        </w:rPr>
        <w:t>” in o</w:t>
      </w:r>
      <w:r w:rsidRPr="007465C1">
        <w:rPr>
          <w:rFonts w:ascii="Times New Roman" w:hAnsi="Times New Roman" w:cs="Times New Roman"/>
          <w:sz w:val="24"/>
          <w:szCs w:val="24"/>
        </w:rPr>
        <w:t xml:space="preserve">rder to replace abbreviation with full name of each state. </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After making sure the column names are the same, we combined two years data to our basis data.  The final step was to clean the final master data for easy coding purpose. We </w:t>
      </w:r>
      <w:r w:rsidRPr="007465C1">
        <w:rPr>
          <w:rFonts w:ascii="Times New Roman" w:hAnsi="Times New Roman" w:cs="Times New Roman"/>
          <w:sz w:val="24"/>
          <w:szCs w:val="24"/>
        </w:rPr>
        <w:lastRenderedPageBreak/>
        <w:t>removed missing data (</w:t>
      </w:r>
      <w:r w:rsidRPr="007465C1">
        <w:rPr>
          <w:rFonts w:ascii="Times New Roman" w:hAnsi="Times New Roman" w:cs="Times New Roman"/>
          <w:sz w:val="24"/>
          <w:szCs w:val="24"/>
        </w:rPr>
        <w:t xml:space="preserve">NAs) in the dataset, converted letters to lowercase, standardized the format as factor for each variable, and wrote it out as “master.csv”. </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4"/>
          <w:szCs w:val="24"/>
        </w:rPr>
      </w:pPr>
      <w:r w:rsidRPr="007465C1">
        <w:rPr>
          <w:rFonts w:ascii="Times New Roman" w:hAnsi="Times New Roman" w:cs="Times New Roman"/>
          <w:b/>
          <w:sz w:val="24"/>
          <w:szCs w:val="24"/>
        </w:rPr>
        <w:t>Data preparation for education and non-education</w:t>
      </w:r>
    </w:p>
    <w:p w:rsidR="00740A49" w:rsidRPr="007465C1" w:rsidRDefault="00D4748D">
      <w:pPr>
        <w:rPr>
          <w:rFonts w:ascii="Times New Roman" w:hAnsi="Times New Roman" w:cs="Times New Roman"/>
          <w:sz w:val="24"/>
          <w:szCs w:val="24"/>
        </w:rPr>
      </w:pPr>
      <w:r w:rsidRPr="007465C1">
        <w:rPr>
          <w:rFonts w:ascii="Times New Roman" w:hAnsi="Times New Roman" w:cs="Times New Roman"/>
          <w:b/>
          <w:sz w:val="24"/>
          <w:szCs w:val="24"/>
        </w:rPr>
        <w:tab/>
      </w:r>
      <w:r w:rsidRPr="007465C1">
        <w:rPr>
          <w:rFonts w:ascii="Times New Roman" w:hAnsi="Times New Roman" w:cs="Times New Roman"/>
          <w:sz w:val="24"/>
          <w:szCs w:val="24"/>
        </w:rPr>
        <w:t xml:space="preserve">From the master data, we picked key words related to education, such as “university, “college”, and “school” using function </w:t>
      </w:r>
      <w:proofErr w:type="spellStart"/>
      <w:r w:rsidRPr="007465C1">
        <w:rPr>
          <w:rFonts w:ascii="Times New Roman" w:hAnsi="Times New Roman" w:cs="Times New Roman"/>
          <w:sz w:val="24"/>
          <w:szCs w:val="24"/>
        </w:rPr>
        <w:t>str_detect</w:t>
      </w:r>
      <w:proofErr w:type="spellEnd"/>
      <w:r w:rsidRPr="007465C1">
        <w:rPr>
          <w:rFonts w:ascii="Times New Roman" w:hAnsi="Times New Roman" w:cs="Times New Roman"/>
          <w:sz w:val="24"/>
          <w:szCs w:val="24"/>
        </w:rPr>
        <w:t xml:space="preserve">. In order to remove duplicate data, we group the extracted data by </w:t>
      </w:r>
      <w:r w:rsidR="007465C1" w:rsidRPr="007465C1">
        <w:rPr>
          <w:rFonts w:ascii="Times New Roman" w:hAnsi="Times New Roman" w:cs="Times New Roman"/>
          <w:sz w:val="24"/>
          <w:szCs w:val="24"/>
        </w:rPr>
        <w:t>their</w:t>
      </w:r>
      <w:r w:rsidRPr="007465C1">
        <w:rPr>
          <w:rFonts w:ascii="Times New Roman" w:hAnsi="Times New Roman" w:cs="Times New Roman"/>
          <w:sz w:val="24"/>
          <w:szCs w:val="24"/>
        </w:rPr>
        <w:t xml:space="preserve"> primary key - case number. </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 xml:space="preserve">Data Description: </w:t>
      </w:r>
    </w:p>
    <w:p w:rsidR="00740A49" w:rsidRPr="007465C1" w:rsidRDefault="00D4748D">
      <w:pPr>
        <w:rPr>
          <w:rFonts w:ascii="Times New Roman" w:hAnsi="Times New Roman" w:cs="Times New Roman"/>
          <w:sz w:val="24"/>
          <w:szCs w:val="24"/>
        </w:rPr>
      </w:pPr>
      <w:r w:rsidRPr="007465C1">
        <w:rPr>
          <w:rFonts w:ascii="Times New Roman" w:hAnsi="Times New Roman" w:cs="Times New Roman"/>
          <w:sz w:val="24"/>
          <w:szCs w:val="24"/>
        </w:rPr>
        <w:t>The dataset “</w:t>
      </w:r>
      <w:r w:rsidRPr="007465C1">
        <w:rPr>
          <w:rFonts w:ascii="Times New Roman" w:hAnsi="Times New Roman" w:cs="Times New Roman"/>
          <w:sz w:val="24"/>
          <w:szCs w:val="24"/>
        </w:rPr>
        <w:t>masterdata.csv</w:t>
      </w:r>
      <w:r w:rsidRPr="007465C1">
        <w:rPr>
          <w:rFonts w:ascii="Times New Roman" w:hAnsi="Times New Roman" w:cs="Times New Roman"/>
          <w:sz w:val="24"/>
          <w:szCs w:val="24"/>
        </w:rPr>
        <w:t xml:space="preserve">” that we are going to use consist of 9 major fields: </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Case Number</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 xml:space="preserve">A number associated with each row. The value begins at “1”, indicating </w:t>
      </w:r>
      <w:r w:rsidR="007465C1" w:rsidRPr="007465C1">
        <w:rPr>
          <w:rFonts w:ascii="Times New Roman" w:hAnsi="Times New Roman" w:cs="Times New Roman"/>
          <w:sz w:val="24"/>
          <w:szCs w:val="24"/>
        </w:rPr>
        <w:t xml:space="preserve">how </w:t>
      </w:r>
      <w:r w:rsidRPr="007465C1">
        <w:rPr>
          <w:rFonts w:ascii="Times New Roman" w:hAnsi="Times New Roman" w:cs="Times New Roman"/>
          <w:sz w:val="24"/>
          <w:szCs w:val="24"/>
        </w:rPr>
        <w:t>many observations are in the dataset. In this dataset, we have 4,037,716 observations</w:t>
      </w:r>
      <w:r w:rsidRPr="007465C1">
        <w:rPr>
          <w:rFonts w:ascii="Times New Roman" w:hAnsi="Times New Roman" w:cs="Times New Roman"/>
          <w:sz w:val="24"/>
          <w:szCs w:val="24"/>
        </w:rPr>
        <w:t>.</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 xml:space="preserve">Case Status (7 levels) </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 xml:space="preserve">The status indicating the last decision placed upon the case. The levels of </w:t>
      </w:r>
      <w:r w:rsidR="007465C1" w:rsidRPr="007465C1">
        <w:rPr>
          <w:rFonts w:ascii="Times New Roman" w:hAnsi="Times New Roman" w:cs="Times New Roman"/>
          <w:sz w:val="24"/>
          <w:szCs w:val="24"/>
        </w:rPr>
        <w:t>this variable</w:t>
      </w:r>
      <w:r w:rsidRPr="007465C1">
        <w:rPr>
          <w:rFonts w:ascii="Times New Roman" w:hAnsi="Times New Roman" w:cs="Times New Roman"/>
          <w:sz w:val="24"/>
          <w:szCs w:val="24"/>
        </w:rPr>
        <w:t xml:space="preserve"> are “certified”</w:t>
      </w:r>
      <w:proofErr w:type="gramStart"/>
      <w:r w:rsidRPr="007465C1">
        <w:rPr>
          <w:rFonts w:ascii="Times New Roman" w:hAnsi="Times New Roman" w:cs="Times New Roman"/>
          <w:sz w:val="24"/>
          <w:szCs w:val="24"/>
        </w:rPr>
        <w:t>,”certified</w:t>
      </w:r>
      <w:proofErr w:type="gramEnd"/>
      <w:r w:rsidRPr="007465C1">
        <w:rPr>
          <w:rFonts w:ascii="Times New Roman" w:hAnsi="Times New Roman" w:cs="Times New Roman"/>
          <w:sz w:val="24"/>
          <w:szCs w:val="24"/>
        </w:rPr>
        <w:t>-withdrawn”,”withdrawn”,”denied”,”rejected”,”invalidated”,                            and "pending quality and co</w:t>
      </w:r>
      <w:r w:rsidRPr="007465C1">
        <w:rPr>
          <w:rFonts w:ascii="Times New Roman" w:hAnsi="Times New Roman" w:cs="Times New Roman"/>
          <w:sz w:val="24"/>
          <w:szCs w:val="24"/>
        </w:rPr>
        <w:t>mpliance review - unassigned". As part of H-1 processing, first step is to file LCA w/ DOL. Certified: Employer filed the LCA, which was approved by DOL. Certified Withdrawn: LCA was approved but later withdrawn by employer. Withdrawn: LCA was withdrawn by</w:t>
      </w:r>
      <w:r w:rsidRPr="007465C1">
        <w:rPr>
          <w:rFonts w:ascii="Times New Roman" w:hAnsi="Times New Roman" w:cs="Times New Roman"/>
          <w:sz w:val="24"/>
          <w:szCs w:val="24"/>
        </w:rPr>
        <w:t xml:space="preserve"> employer before approval. Denied: LCA was denied by DOL. (We only focused on “</w:t>
      </w:r>
      <w:proofErr w:type="spellStart"/>
      <w:r w:rsidRPr="007465C1">
        <w:rPr>
          <w:rFonts w:ascii="Times New Roman" w:hAnsi="Times New Roman" w:cs="Times New Roman"/>
          <w:sz w:val="24"/>
          <w:szCs w:val="24"/>
        </w:rPr>
        <w:t>certified”</w:t>
      </w:r>
      <w:proofErr w:type="gramStart"/>
      <w:r w:rsidRPr="007465C1">
        <w:rPr>
          <w:rFonts w:ascii="Times New Roman" w:hAnsi="Times New Roman" w:cs="Times New Roman"/>
          <w:sz w:val="24"/>
          <w:szCs w:val="24"/>
        </w:rPr>
        <w:t>,”certified</w:t>
      </w:r>
      <w:proofErr w:type="gramEnd"/>
      <w:r w:rsidRPr="007465C1">
        <w:rPr>
          <w:rFonts w:ascii="Times New Roman" w:hAnsi="Times New Roman" w:cs="Times New Roman"/>
          <w:sz w:val="24"/>
          <w:szCs w:val="24"/>
        </w:rPr>
        <w:t>-withdrawn”,”withdrawn</w:t>
      </w:r>
      <w:proofErr w:type="spellEnd"/>
      <w:r w:rsidRPr="007465C1">
        <w:rPr>
          <w:rFonts w:ascii="Times New Roman" w:hAnsi="Times New Roman" w:cs="Times New Roman"/>
          <w:sz w:val="24"/>
          <w:szCs w:val="24"/>
        </w:rPr>
        <w:t>”,  and “denied” in this project since they are the four primary status type and the sum of the rest variables only have 20 observatio</w:t>
      </w:r>
      <w:r w:rsidRPr="007465C1">
        <w:rPr>
          <w:rFonts w:ascii="Times New Roman" w:hAnsi="Times New Roman" w:cs="Times New Roman"/>
          <w:sz w:val="24"/>
          <w:szCs w:val="24"/>
        </w:rPr>
        <w:t xml:space="preserve">ns.) </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Employer Name</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Name of the employer, or the company, that files the h1b petition.</w:t>
      </w:r>
    </w:p>
    <w:p w:rsidR="00740A49" w:rsidRPr="007465C1" w:rsidRDefault="00D4748D">
      <w:pPr>
        <w:numPr>
          <w:ilvl w:val="0"/>
          <w:numId w:val="1"/>
        </w:numPr>
        <w:contextualSpacing/>
        <w:rPr>
          <w:rFonts w:ascii="Times New Roman" w:hAnsi="Times New Roman" w:cs="Times New Roman"/>
          <w:b/>
          <w:sz w:val="24"/>
          <w:szCs w:val="24"/>
        </w:rPr>
      </w:pPr>
      <w:proofErr w:type="spellStart"/>
      <w:r w:rsidRPr="007465C1">
        <w:rPr>
          <w:rFonts w:ascii="Times New Roman" w:hAnsi="Times New Roman" w:cs="Times New Roman"/>
          <w:b/>
          <w:sz w:val="24"/>
          <w:szCs w:val="24"/>
        </w:rPr>
        <w:t>Soc</w:t>
      </w:r>
      <w:proofErr w:type="spellEnd"/>
      <w:r w:rsidRPr="007465C1">
        <w:rPr>
          <w:rFonts w:ascii="Times New Roman" w:hAnsi="Times New Roman" w:cs="Times New Roman"/>
          <w:b/>
          <w:sz w:val="24"/>
          <w:szCs w:val="24"/>
        </w:rPr>
        <w:t xml:space="preserve"> Name</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 xml:space="preserve">The occupational name associated with the SOC code as classified by the Standard Occupational Classification(SOC) system. </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Job Title</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The title of the job positi</w:t>
      </w:r>
      <w:r w:rsidRPr="007465C1">
        <w:rPr>
          <w:rFonts w:ascii="Times New Roman" w:hAnsi="Times New Roman" w:cs="Times New Roman"/>
          <w:sz w:val="24"/>
          <w:szCs w:val="24"/>
        </w:rPr>
        <w:t xml:space="preserve">on offered by the employer as indicated on the H1B application. </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Full Time Position</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 xml:space="preserve">This field indicates whether the job being offered is a </w:t>
      </w:r>
      <w:r w:rsidR="007465C1" w:rsidRPr="007465C1">
        <w:rPr>
          <w:rFonts w:ascii="Times New Roman" w:hAnsi="Times New Roman" w:cs="Times New Roman"/>
          <w:sz w:val="24"/>
          <w:szCs w:val="24"/>
        </w:rPr>
        <w:t>full-time</w:t>
      </w:r>
      <w:r w:rsidRPr="007465C1">
        <w:rPr>
          <w:rFonts w:ascii="Times New Roman" w:hAnsi="Times New Roman" w:cs="Times New Roman"/>
          <w:sz w:val="24"/>
          <w:szCs w:val="24"/>
        </w:rPr>
        <w:t xml:space="preserve"> position, where “Y” means full time position and “N” means not.</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Prevailing Wage</w:t>
      </w: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sz w:val="24"/>
          <w:szCs w:val="24"/>
        </w:rPr>
        <w:t>The prevailing wage offere</w:t>
      </w:r>
      <w:r w:rsidRPr="007465C1">
        <w:rPr>
          <w:rFonts w:ascii="Times New Roman" w:hAnsi="Times New Roman" w:cs="Times New Roman"/>
          <w:sz w:val="24"/>
          <w:szCs w:val="24"/>
        </w:rPr>
        <w:t xml:space="preserve">d to the job position as indicated on the H1B petition. The wage is listed at </w:t>
      </w:r>
      <w:r w:rsidR="007465C1" w:rsidRPr="007465C1">
        <w:rPr>
          <w:rFonts w:ascii="Times New Roman" w:hAnsi="Times New Roman" w:cs="Times New Roman"/>
          <w:sz w:val="24"/>
          <w:szCs w:val="24"/>
        </w:rPr>
        <w:t>an</w:t>
      </w:r>
      <w:r w:rsidRPr="007465C1">
        <w:rPr>
          <w:rFonts w:ascii="Times New Roman" w:hAnsi="Times New Roman" w:cs="Times New Roman"/>
          <w:sz w:val="24"/>
          <w:szCs w:val="24"/>
        </w:rPr>
        <w:t xml:space="preserve"> annual scale.</w:t>
      </w:r>
      <w:r w:rsidRPr="007465C1">
        <w:rPr>
          <w:rFonts w:ascii="Times New Roman" w:hAnsi="Times New Roman" w:cs="Times New Roman"/>
          <w:b/>
          <w:sz w:val="24"/>
          <w:szCs w:val="24"/>
        </w:rPr>
        <w:tab/>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Year</w:t>
      </w:r>
    </w:p>
    <w:p w:rsidR="00740A49" w:rsidRPr="007465C1" w:rsidRDefault="00D4748D">
      <w:pPr>
        <w:rPr>
          <w:rFonts w:ascii="Times New Roman" w:hAnsi="Times New Roman" w:cs="Times New Roman"/>
          <w:b/>
          <w:sz w:val="24"/>
          <w:szCs w:val="24"/>
        </w:rPr>
      </w:pPr>
      <w:r w:rsidRPr="007465C1">
        <w:rPr>
          <w:rFonts w:ascii="Times New Roman" w:hAnsi="Times New Roman" w:cs="Times New Roman"/>
          <w:sz w:val="24"/>
          <w:szCs w:val="24"/>
        </w:rPr>
        <w:t>The year that H1B visa petition was filed.</w:t>
      </w:r>
    </w:p>
    <w:p w:rsidR="00740A49" w:rsidRPr="007465C1" w:rsidRDefault="00D4748D">
      <w:pPr>
        <w:numPr>
          <w:ilvl w:val="0"/>
          <w:numId w:val="1"/>
        </w:numPr>
        <w:contextualSpacing/>
        <w:rPr>
          <w:rFonts w:ascii="Times New Roman" w:hAnsi="Times New Roman" w:cs="Times New Roman"/>
          <w:b/>
          <w:sz w:val="24"/>
          <w:szCs w:val="24"/>
        </w:rPr>
      </w:pPr>
      <w:r w:rsidRPr="007465C1">
        <w:rPr>
          <w:rFonts w:ascii="Times New Roman" w:hAnsi="Times New Roman" w:cs="Times New Roman"/>
          <w:b/>
          <w:sz w:val="24"/>
          <w:szCs w:val="24"/>
        </w:rPr>
        <w:t>Working State</w:t>
      </w:r>
    </w:p>
    <w:p w:rsidR="00740A49" w:rsidRPr="007465C1" w:rsidRDefault="00D4748D">
      <w:pPr>
        <w:rPr>
          <w:rFonts w:ascii="Times New Roman" w:hAnsi="Times New Roman" w:cs="Times New Roman"/>
          <w:b/>
          <w:sz w:val="24"/>
          <w:szCs w:val="24"/>
        </w:rPr>
      </w:pPr>
      <w:r w:rsidRPr="007465C1">
        <w:rPr>
          <w:rFonts w:ascii="Times New Roman" w:hAnsi="Times New Roman" w:cs="Times New Roman"/>
          <w:sz w:val="24"/>
          <w:szCs w:val="24"/>
        </w:rPr>
        <w:t>The State information of the employee’s intended place of employment.</w:t>
      </w:r>
      <w:r w:rsidRPr="007465C1">
        <w:rPr>
          <w:rFonts w:ascii="Times New Roman" w:hAnsi="Times New Roman" w:cs="Times New Roman"/>
          <w:b/>
          <w:sz w:val="24"/>
          <w:szCs w:val="24"/>
        </w:rPr>
        <w:tab/>
      </w:r>
    </w:p>
    <w:p w:rsidR="007465C1" w:rsidRDefault="007465C1">
      <w:pPr>
        <w:rPr>
          <w:rFonts w:ascii="Times New Roman" w:hAnsi="Times New Roman" w:cs="Times New Roman"/>
          <w:b/>
          <w:sz w:val="24"/>
          <w:szCs w:val="24"/>
        </w:rPr>
      </w:pPr>
    </w:p>
    <w:p w:rsidR="00740A49" w:rsidRPr="007465C1" w:rsidRDefault="00D4748D">
      <w:pPr>
        <w:rPr>
          <w:rFonts w:ascii="Times New Roman" w:hAnsi="Times New Roman" w:cs="Times New Roman"/>
          <w:b/>
          <w:sz w:val="24"/>
          <w:szCs w:val="24"/>
        </w:rPr>
      </w:pPr>
      <w:r w:rsidRPr="007465C1">
        <w:rPr>
          <w:rFonts w:ascii="Times New Roman" w:hAnsi="Times New Roman" w:cs="Times New Roman"/>
          <w:b/>
          <w:sz w:val="24"/>
          <w:szCs w:val="24"/>
        </w:rPr>
        <w:lastRenderedPageBreak/>
        <w:t xml:space="preserve">Other created </w:t>
      </w:r>
      <w:r w:rsidR="007465C1" w:rsidRPr="007465C1">
        <w:rPr>
          <w:rFonts w:ascii="Times New Roman" w:hAnsi="Times New Roman" w:cs="Times New Roman"/>
          <w:b/>
          <w:sz w:val="24"/>
          <w:szCs w:val="24"/>
        </w:rPr>
        <w:t>data frame</w:t>
      </w:r>
    </w:p>
    <w:p w:rsidR="00740A49" w:rsidRPr="007465C1" w:rsidRDefault="00D4748D">
      <w:pPr>
        <w:numPr>
          <w:ilvl w:val="0"/>
          <w:numId w:val="4"/>
        </w:numPr>
        <w:contextualSpacing/>
        <w:rPr>
          <w:rFonts w:ascii="Times New Roman" w:hAnsi="Times New Roman" w:cs="Times New Roman"/>
          <w:b/>
          <w:sz w:val="24"/>
          <w:szCs w:val="24"/>
        </w:rPr>
      </w:pPr>
      <w:r w:rsidRPr="007465C1">
        <w:rPr>
          <w:rFonts w:ascii="Times New Roman" w:hAnsi="Times New Roman" w:cs="Times New Roman"/>
          <w:b/>
          <w:sz w:val="24"/>
          <w:szCs w:val="24"/>
        </w:rPr>
        <w:t>Salary Index</w:t>
      </w:r>
    </w:p>
    <w:p w:rsidR="00740A49" w:rsidRPr="007465C1" w:rsidRDefault="00D4748D">
      <w:pPr>
        <w:rPr>
          <w:rFonts w:ascii="Times New Roman" w:hAnsi="Times New Roman" w:cs="Times New Roman"/>
          <w:sz w:val="24"/>
          <w:szCs w:val="24"/>
        </w:rPr>
      </w:pPr>
      <w:r w:rsidRPr="007465C1">
        <w:rPr>
          <w:rFonts w:ascii="Times New Roman" w:hAnsi="Times New Roman" w:cs="Times New Roman"/>
          <w:b/>
          <w:sz w:val="24"/>
          <w:szCs w:val="24"/>
        </w:rPr>
        <w:tab/>
      </w:r>
      <w:r w:rsidRPr="007465C1">
        <w:rPr>
          <w:rFonts w:ascii="Times New Roman" w:hAnsi="Times New Roman" w:cs="Times New Roman"/>
          <w:sz w:val="24"/>
          <w:szCs w:val="24"/>
        </w:rPr>
        <w:t xml:space="preserve">We created a variable to compare the salary level for all H1B applications among 50 states in the United States. We firstly calculated nation’s average salary by dividing sum of salary by the number of applicants using our master dataset. We </w:t>
      </w:r>
      <w:r w:rsidRPr="007465C1">
        <w:rPr>
          <w:rFonts w:ascii="Times New Roman" w:hAnsi="Times New Roman" w:cs="Times New Roman"/>
          <w:sz w:val="24"/>
          <w:szCs w:val="24"/>
        </w:rPr>
        <w:t xml:space="preserve">then grouped by states and calculate average salary for each </w:t>
      </w:r>
      <w:r w:rsidR="007465C1" w:rsidRPr="007465C1">
        <w:rPr>
          <w:rFonts w:ascii="Times New Roman" w:hAnsi="Times New Roman" w:cs="Times New Roman"/>
          <w:sz w:val="24"/>
          <w:szCs w:val="24"/>
        </w:rPr>
        <w:t>state</w:t>
      </w:r>
      <w:r w:rsidRPr="007465C1">
        <w:rPr>
          <w:rFonts w:ascii="Times New Roman" w:hAnsi="Times New Roman" w:cs="Times New Roman"/>
          <w:sz w:val="24"/>
          <w:szCs w:val="24"/>
        </w:rPr>
        <w:t>. The index is determined by the percentage higher or lower a state’s average salary is compared to the nation’s average salary. A higher salary index indicates a higher salary level than t</w:t>
      </w:r>
      <w:r w:rsidRPr="007465C1">
        <w:rPr>
          <w:rFonts w:ascii="Times New Roman" w:hAnsi="Times New Roman" w:cs="Times New Roman"/>
          <w:sz w:val="24"/>
          <w:szCs w:val="24"/>
        </w:rPr>
        <w:t xml:space="preserve">he national average. </w:t>
      </w:r>
    </w:p>
    <w:p w:rsidR="00740A49" w:rsidRPr="007465C1" w:rsidRDefault="00740A49">
      <w:pPr>
        <w:rPr>
          <w:rFonts w:ascii="Times New Roman" w:hAnsi="Times New Roman" w:cs="Times New Roman"/>
          <w:sz w:val="24"/>
          <w:szCs w:val="24"/>
        </w:rPr>
      </w:pPr>
    </w:p>
    <w:p w:rsidR="00740A49" w:rsidRPr="007465C1" w:rsidRDefault="00D4748D">
      <w:pPr>
        <w:numPr>
          <w:ilvl w:val="0"/>
          <w:numId w:val="4"/>
        </w:numPr>
        <w:contextualSpacing/>
        <w:rPr>
          <w:rFonts w:ascii="Times New Roman" w:hAnsi="Times New Roman" w:cs="Times New Roman"/>
          <w:b/>
          <w:sz w:val="24"/>
          <w:szCs w:val="24"/>
        </w:rPr>
      </w:pPr>
      <w:r w:rsidRPr="007465C1">
        <w:rPr>
          <w:rFonts w:ascii="Times New Roman" w:hAnsi="Times New Roman" w:cs="Times New Roman"/>
          <w:b/>
          <w:sz w:val="24"/>
          <w:szCs w:val="24"/>
        </w:rPr>
        <w:t>Living cost index</w:t>
      </w:r>
    </w:p>
    <w:p w:rsidR="00740A49" w:rsidRPr="007465C1" w:rsidRDefault="00D4748D">
      <w:pPr>
        <w:rPr>
          <w:rFonts w:ascii="Times New Roman" w:hAnsi="Times New Roman" w:cs="Times New Roman"/>
          <w:sz w:val="24"/>
          <w:szCs w:val="24"/>
        </w:rPr>
      </w:pPr>
      <w:r w:rsidRPr="007465C1">
        <w:rPr>
          <w:rFonts w:ascii="Times New Roman" w:hAnsi="Times New Roman" w:cs="Times New Roman"/>
          <w:sz w:val="24"/>
          <w:szCs w:val="24"/>
        </w:rPr>
        <w:tab/>
        <w:t>Our team extracted 2017 living cost index for each state from website. This variable measures a place’s living cost comparing to national average. A lower living cost index indicates less cost of living, and thus l</w:t>
      </w:r>
      <w:r w:rsidRPr="007465C1">
        <w:rPr>
          <w:rFonts w:ascii="Times New Roman" w:hAnsi="Times New Roman" w:cs="Times New Roman"/>
          <w:sz w:val="24"/>
          <w:szCs w:val="24"/>
        </w:rPr>
        <w:t xml:space="preserve">ow life pressure. </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Methodology</w:t>
      </w:r>
      <w:r w:rsidRPr="007465C1">
        <w:rPr>
          <w:rFonts w:ascii="Times New Roman" w:hAnsi="Times New Roman" w:cs="Times New Roman"/>
          <w:b/>
          <w:sz w:val="28"/>
          <w:szCs w:val="28"/>
        </w:rPr>
        <w:t xml:space="preserve">: </w:t>
      </w:r>
    </w:p>
    <w:p w:rsidR="007465C1" w:rsidRDefault="00D4748D">
      <w:pPr>
        <w:rPr>
          <w:rFonts w:ascii="Times New Roman" w:hAnsi="Times New Roman" w:cs="Times New Roman"/>
          <w:sz w:val="24"/>
          <w:szCs w:val="24"/>
        </w:rPr>
      </w:pPr>
      <w:r w:rsidRPr="007465C1">
        <w:rPr>
          <w:rFonts w:ascii="Times New Roman" w:hAnsi="Times New Roman" w:cs="Times New Roman"/>
          <w:sz w:val="24"/>
          <w:szCs w:val="24"/>
        </w:rPr>
        <w:t xml:space="preserve"> We used R studio to perform the data </w:t>
      </w:r>
      <w:r w:rsidR="007465C1">
        <w:rPr>
          <w:rFonts w:ascii="Times New Roman" w:hAnsi="Times New Roman" w:cs="Times New Roman"/>
          <w:sz w:val="24"/>
          <w:szCs w:val="24"/>
        </w:rPr>
        <w:t xml:space="preserve">analysis and visualization. </w:t>
      </w:r>
    </w:p>
    <w:p w:rsidR="00740A49" w:rsidRPr="007465C1" w:rsidRDefault="007465C1">
      <w:pPr>
        <w:rPr>
          <w:rFonts w:ascii="Times New Roman" w:hAnsi="Times New Roman" w:cs="Times New Roman"/>
          <w:sz w:val="24"/>
          <w:szCs w:val="24"/>
        </w:rPr>
      </w:pPr>
      <w:r>
        <w:rPr>
          <w:rFonts w:ascii="Times New Roman" w:hAnsi="Times New Roman" w:cs="Times New Roman"/>
          <w:sz w:val="24"/>
          <w:szCs w:val="24"/>
        </w:rPr>
        <w:t xml:space="preserve">1. </w:t>
      </w:r>
      <w:r w:rsidR="00D4748D" w:rsidRPr="007465C1">
        <w:rPr>
          <w:rFonts w:ascii="Times New Roman" w:hAnsi="Times New Roman" w:cs="Times New Roman"/>
          <w:sz w:val="24"/>
          <w:szCs w:val="24"/>
        </w:rPr>
        <w:t xml:space="preserve">Use </w:t>
      </w:r>
      <w:proofErr w:type="spellStart"/>
      <w:r w:rsidR="00D4748D" w:rsidRPr="007465C1">
        <w:rPr>
          <w:rFonts w:ascii="Times New Roman" w:hAnsi="Times New Roman" w:cs="Times New Roman"/>
          <w:sz w:val="24"/>
          <w:szCs w:val="24"/>
        </w:rPr>
        <w:t>dplyr</w:t>
      </w:r>
      <w:proofErr w:type="spellEnd"/>
      <w:r w:rsidR="00D4748D" w:rsidRPr="007465C1">
        <w:rPr>
          <w:rFonts w:ascii="Times New Roman" w:hAnsi="Times New Roman" w:cs="Times New Roman"/>
          <w:sz w:val="24"/>
          <w:szCs w:val="24"/>
        </w:rPr>
        <w:t xml:space="preserve"> to c</w:t>
      </w:r>
      <w:r>
        <w:rPr>
          <w:rFonts w:ascii="Times New Roman" w:hAnsi="Times New Roman" w:cs="Times New Roman"/>
          <w:sz w:val="24"/>
          <w:szCs w:val="24"/>
        </w:rPr>
        <w:t>lean and manipulate the data</w:t>
      </w:r>
      <w:r>
        <w:rPr>
          <w:rFonts w:ascii="Times New Roman" w:hAnsi="Times New Roman" w:cs="Times New Roman"/>
          <w:sz w:val="24"/>
          <w:szCs w:val="24"/>
        </w:rPr>
        <w:br/>
        <w:t xml:space="preserve">2. </w:t>
      </w:r>
      <w:r w:rsidR="00D4748D" w:rsidRPr="007465C1">
        <w:rPr>
          <w:rFonts w:ascii="Times New Roman" w:hAnsi="Times New Roman" w:cs="Times New Roman"/>
          <w:sz w:val="24"/>
          <w:szCs w:val="24"/>
        </w:rPr>
        <w:t>Use ggplot2/</w:t>
      </w:r>
      <w:proofErr w:type="spellStart"/>
      <w:r w:rsidR="00D4748D" w:rsidRPr="007465C1">
        <w:rPr>
          <w:rFonts w:ascii="Times New Roman" w:hAnsi="Times New Roman" w:cs="Times New Roman"/>
          <w:sz w:val="24"/>
          <w:szCs w:val="24"/>
        </w:rPr>
        <w:t>ggmap</w:t>
      </w:r>
      <w:proofErr w:type="spellEnd"/>
      <w:r w:rsidR="00D4748D" w:rsidRPr="007465C1">
        <w:rPr>
          <w:rFonts w:ascii="Times New Roman" w:hAnsi="Times New Roman" w:cs="Times New Roman"/>
          <w:sz w:val="24"/>
          <w:szCs w:val="24"/>
        </w:rPr>
        <w:t>/</w:t>
      </w:r>
      <w:proofErr w:type="spellStart"/>
      <w:r w:rsidR="00D4748D" w:rsidRPr="007465C1">
        <w:rPr>
          <w:rFonts w:ascii="Times New Roman" w:hAnsi="Times New Roman" w:cs="Times New Roman"/>
          <w:sz w:val="24"/>
          <w:szCs w:val="24"/>
        </w:rPr>
        <w:t>wordcloud</w:t>
      </w:r>
      <w:proofErr w:type="spellEnd"/>
      <w:r w:rsidR="00D4748D" w:rsidRPr="007465C1">
        <w:rPr>
          <w:rFonts w:ascii="Times New Roman" w:hAnsi="Times New Roman" w:cs="Times New Roman"/>
          <w:sz w:val="24"/>
          <w:szCs w:val="24"/>
        </w:rPr>
        <w:t xml:space="preserve"> t</w:t>
      </w:r>
      <w:r>
        <w:rPr>
          <w:rFonts w:ascii="Times New Roman" w:hAnsi="Times New Roman" w:cs="Times New Roman"/>
          <w:sz w:val="24"/>
          <w:szCs w:val="24"/>
        </w:rPr>
        <w:t>o visualize the cleaned data</w:t>
      </w:r>
      <w:r>
        <w:rPr>
          <w:rFonts w:ascii="Times New Roman" w:hAnsi="Times New Roman" w:cs="Times New Roman"/>
          <w:sz w:val="24"/>
          <w:szCs w:val="24"/>
        </w:rPr>
        <w:br/>
        <w:t xml:space="preserve">3. </w:t>
      </w:r>
      <w:r w:rsidR="00D4748D" w:rsidRPr="007465C1">
        <w:rPr>
          <w:rFonts w:ascii="Times New Roman" w:hAnsi="Times New Roman" w:cs="Times New Roman"/>
          <w:sz w:val="24"/>
          <w:szCs w:val="24"/>
        </w:rPr>
        <w:t xml:space="preserve">Compare different graphs based on same x and </w:t>
      </w:r>
      <w:r>
        <w:rPr>
          <w:rFonts w:ascii="Times New Roman" w:hAnsi="Times New Roman" w:cs="Times New Roman"/>
          <w:sz w:val="24"/>
          <w:szCs w:val="24"/>
        </w:rPr>
        <w:t xml:space="preserve">y </w:t>
      </w:r>
      <w:proofErr w:type="spellStart"/>
      <w:r>
        <w:rPr>
          <w:rFonts w:ascii="Times New Roman" w:hAnsi="Times New Roman" w:cs="Times New Roman"/>
          <w:sz w:val="24"/>
          <w:szCs w:val="24"/>
        </w:rPr>
        <w:t>aeix</w:t>
      </w:r>
      <w:proofErr w:type="spellEnd"/>
      <w:r>
        <w:rPr>
          <w:rFonts w:ascii="Times New Roman" w:hAnsi="Times New Roman" w:cs="Times New Roman"/>
          <w:sz w:val="24"/>
          <w:szCs w:val="24"/>
        </w:rPr>
        <w:t xml:space="preserve"> to generate insights</w:t>
      </w:r>
      <w:r>
        <w:rPr>
          <w:rFonts w:ascii="Times New Roman" w:hAnsi="Times New Roman" w:cs="Times New Roman"/>
          <w:sz w:val="24"/>
          <w:szCs w:val="24"/>
        </w:rPr>
        <w:br/>
        <w:t xml:space="preserve">4. </w:t>
      </w:r>
      <w:r w:rsidR="00D4748D" w:rsidRPr="007465C1">
        <w:rPr>
          <w:rFonts w:ascii="Times New Roman" w:hAnsi="Times New Roman" w:cs="Times New Roman"/>
          <w:sz w:val="24"/>
          <w:szCs w:val="24"/>
        </w:rPr>
        <w:t>Insights on particular industries and give potential recommendations</w:t>
      </w:r>
    </w:p>
    <w:p w:rsidR="00740A49" w:rsidRPr="007465C1" w:rsidRDefault="007465C1">
      <w:pPr>
        <w:rPr>
          <w:rFonts w:ascii="Times New Roman" w:hAnsi="Times New Roman" w:cs="Times New Roman"/>
          <w:sz w:val="24"/>
          <w:szCs w:val="24"/>
        </w:rPr>
      </w:pPr>
      <w:r>
        <w:rPr>
          <w:rFonts w:ascii="Times New Roman" w:hAnsi="Times New Roman" w:cs="Times New Roman"/>
          <w:sz w:val="24"/>
          <w:szCs w:val="24"/>
        </w:rPr>
        <w:t xml:space="preserve">5. </w:t>
      </w:r>
      <w:r w:rsidR="00D4748D" w:rsidRPr="007465C1">
        <w:rPr>
          <w:rFonts w:ascii="Times New Roman" w:hAnsi="Times New Roman" w:cs="Times New Roman"/>
          <w:sz w:val="24"/>
          <w:szCs w:val="24"/>
        </w:rPr>
        <w:t xml:space="preserve">Use package </w:t>
      </w:r>
      <w:proofErr w:type="spellStart"/>
      <w:r w:rsidR="00D4748D" w:rsidRPr="007465C1">
        <w:rPr>
          <w:rFonts w:ascii="Times New Roman" w:hAnsi="Times New Roman" w:cs="Times New Roman"/>
          <w:sz w:val="24"/>
          <w:szCs w:val="24"/>
        </w:rPr>
        <w:t>WordCloud</w:t>
      </w:r>
      <w:proofErr w:type="spellEnd"/>
      <w:r w:rsidR="00D4748D" w:rsidRPr="007465C1">
        <w:rPr>
          <w:rFonts w:ascii="Times New Roman" w:hAnsi="Times New Roman" w:cs="Times New Roman"/>
          <w:sz w:val="24"/>
          <w:szCs w:val="24"/>
        </w:rPr>
        <w:t xml:space="preserve"> to create a keyword cloud from H1B on Twitter</w:t>
      </w:r>
    </w:p>
    <w:p w:rsidR="00740A49" w:rsidRPr="007465C1" w:rsidRDefault="007465C1">
      <w:pPr>
        <w:rPr>
          <w:rFonts w:ascii="Times New Roman" w:hAnsi="Times New Roman" w:cs="Times New Roman"/>
          <w:sz w:val="24"/>
          <w:szCs w:val="24"/>
        </w:rPr>
      </w:pPr>
      <w:r>
        <w:rPr>
          <w:rFonts w:ascii="Times New Roman" w:hAnsi="Times New Roman" w:cs="Times New Roman"/>
          <w:sz w:val="24"/>
          <w:szCs w:val="24"/>
        </w:rPr>
        <w:t xml:space="preserve">6. </w:t>
      </w:r>
      <w:r w:rsidR="00D4748D" w:rsidRPr="007465C1">
        <w:rPr>
          <w:rFonts w:ascii="Times New Roman" w:hAnsi="Times New Roman" w:cs="Times New Roman"/>
          <w:sz w:val="24"/>
          <w:szCs w:val="24"/>
        </w:rPr>
        <w:t xml:space="preserve">Use </w:t>
      </w:r>
      <w:proofErr w:type="spellStart"/>
      <w:r w:rsidR="00D4748D" w:rsidRPr="007465C1">
        <w:rPr>
          <w:rFonts w:ascii="Times New Roman" w:hAnsi="Times New Roman" w:cs="Times New Roman"/>
          <w:sz w:val="24"/>
          <w:szCs w:val="24"/>
        </w:rPr>
        <w:t>ShinyR</w:t>
      </w:r>
      <w:proofErr w:type="spellEnd"/>
      <w:r w:rsidR="00D4748D" w:rsidRPr="007465C1">
        <w:rPr>
          <w:rFonts w:ascii="Times New Roman" w:hAnsi="Times New Roman" w:cs="Times New Roman"/>
          <w:sz w:val="24"/>
          <w:szCs w:val="24"/>
        </w:rPr>
        <w:t xml:space="preserve"> to create an app based on our findings</w:t>
      </w: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Analysis</w:t>
      </w:r>
      <w:r w:rsidRPr="007465C1">
        <w:rPr>
          <w:rFonts w:ascii="Times New Roman" w:hAnsi="Times New Roman" w:cs="Times New Roman"/>
          <w:b/>
          <w:sz w:val="28"/>
          <w:szCs w:val="28"/>
        </w:rPr>
        <w:t>:</w:t>
      </w:r>
    </w:p>
    <w:p w:rsidR="00740A49" w:rsidRPr="007465C1" w:rsidRDefault="00D4748D">
      <w:pPr>
        <w:ind w:firstLine="720"/>
        <w:rPr>
          <w:rFonts w:ascii="Times New Roman" w:hAnsi="Times New Roman" w:cs="Times New Roman"/>
          <w:b/>
          <w:i/>
          <w:sz w:val="24"/>
          <w:szCs w:val="24"/>
        </w:rPr>
      </w:pPr>
      <w:r w:rsidRPr="007465C1">
        <w:rPr>
          <w:rFonts w:ascii="Times New Roman" w:hAnsi="Times New Roman" w:cs="Times New Roman"/>
          <w:b/>
          <w:i/>
          <w:sz w:val="24"/>
          <w:szCs w:val="24"/>
        </w:rPr>
        <w:t>H1B Applicati</w:t>
      </w:r>
      <w:r w:rsidRPr="007465C1">
        <w:rPr>
          <w:rFonts w:ascii="Times New Roman" w:hAnsi="Times New Roman" w:cs="Times New Roman"/>
          <w:b/>
          <w:i/>
          <w:sz w:val="24"/>
          <w:szCs w:val="24"/>
        </w:rPr>
        <w:t>on by Year</w:t>
      </w:r>
    </w:p>
    <w:p w:rsidR="00740A49" w:rsidRPr="007465C1" w:rsidRDefault="007465C1" w:rsidP="007465C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7948" cy="29718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441525815705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7948" cy="2971800"/>
                    </a:xfrm>
                    <a:prstGeom prst="rect">
                      <a:avLst/>
                    </a:prstGeom>
                  </pic:spPr>
                </pic:pic>
              </a:graphicData>
            </a:graphic>
          </wp:inline>
        </w:drawing>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lastRenderedPageBreak/>
        <w:t>From the graph above, we can see the number of applicants increased from 2011 to 2016, and after the peak in 2016, it decreased in 2017 and 2018. The decline was due to president Trump’s in office since Jan 20, 2017 and the “</w:t>
      </w:r>
      <w:r w:rsidRPr="007465C1">
        <w:rPr>
          <w:rFonts w:ascii="Times New Roman" w:hAnsi="Times New Roman" w:cs="Times New Roman"/>
          <w:sz w:val="24"/>
          <w:szCs w:val="24"/>
        </w:rPr>
        <w:t xml:space="preserve">Buy American, Hire American" Executive Order. </w:t>
      </w:r>
      <w:r w:rsidRPr="007465C1">
        <w:rPr>
          <w:rFonts w:ascii="Times New Roman" w:hAnsi="Times New Roman" w:cs="Times New Roman"/>
          <w:sz w:val="24"/>
          <w:szCs w:val="24"/>
        </w:rPr>
        <w:t>In 2018, the number decreased sharply, which indicates the influence of executive order is deepening after a year. Due to the uncertain future of H-1B system, less companies are willing to sponsor foreigners’ w</w:t>
      </w:r>
      <w:r w:rsidRPr="007465C1">
        <w:rPr>
          <w:rFonts w:ascii="Times New Roman" w:hAnsi="Times New Roman" w:cs="Times New Roman"/>
          <w:sz w:val="24"/>
          <w:szCs w:val="24"/>
        </w:rPr>
        <w:t xml:space="preserve">orking visa. </w:t>
      </w:r>
    </w:p>
    <w:p w:rsidR="00740A49" w:rsidRDefault="00740A49" w:rsidP="007465C1">
      <w:pPr>
        <w:rPr>
          <w:rFonts w:ascii="Times New Roman" w:hAnsi="Times New Roman" w:cs="Times New Roman"/>
          <w:sz w:val="24"/>
          <w:szCs w:val="24"/>
        </w:rPr>
      </w:pPr>
    </w:p>
    <w:p w:rsidR="00740A49" w:rsidRPr="007465C1" w:rsidRDefault="007465C1" w:rsidP="007465C1">
      <w:pPr>
        <w:ind w:firstLine="720"/>
        <w:rPr>
          <w:rFonts w:ascii="Times New Roman" w:hAnsi="Times New Roman" w:cs="Times New Roman"/>
          <w:b/>
          <w:i/>
          <w:sz w:val="24"/>
          <w:szCs w:val="24"/>
        </w:rPr>
      </w:pPr>
      <w:r w:rsidRPr="007465C1">
        <w:rPr>
          <w:rFonts w:ascii="Times New Roman" w:hAnsi="Times New Roman" w:cs="Times New Roman"/>
          <w:b/>
          <w:i/>
          <w:sz w:val="24"/>
          <w:szCs w:val="24"/>
        </w:rPr>
        <w:t xml:space="preserve">H1B </w:t>
      </w:r>
      <w:r>
        <w:rPr>
          <w:rFonts w:ascii="Times New Roman" w:hAnsi="Times New Roman" w:cs="Times New Roman"/>
          <w:b/>
          <w:i/>
          <w:sz w:val="24"/>
          <w:szCs w:val="24"/>
        </w:rPr>
        <w:t>Certified Rate</w:t>
      </w:r>
    </w:p>
    <w:p w:rsidR="00740A49" w:rsidRPr="007465C1" w:rsidRDefault="00740A49">
      <w:pPr>
        <w:ind w:firstLine="720"/>
        <w:rPr>
          <w:rFonts w:ascii="Times New Roman" w:hAnsi="Times New Roman" w:cs="Times New Roman"/>
          <w:sz w:val="24"/>
          <w:szCs w:val="24"/>
        </w:rPr>
      </w:pPr>
    </w:p>
    <w:p w:rsidR="00740A49" w:rsidRPr="007465C1" w:rsidRDefault="00D4748D" w:rsidP="0017548F">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261104" cy="2725963"/>
            <wp:effectExtent l="0" t="0" r="0" b="508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4278890" cy="2737341"/>
                    </a:xfrm>
                    <a:prstGeom prst="rect">
                      <a:avLst/>
                    </a:prstGeom>
                    <a:ln/>
                  </pic:spPr>
                </pic:pic>
              </a:graphicData>
            </a:graphic>
          </wp:inline>
        </w:drawing>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Similarly, certified rate has increased in 2018 after Trump tied up the H1B Visa policy. Our team believe that the main reason to this increase is due to that Trump’s policy has made companies to be more cautious when selecting their c</w:t>
      </w:r>
      <w:r w:rsidRPr="007465C1">
        <w:rPr>
          <w:rFonts w:ascii="Times New Roman" w:hAnsi="Times New Roman" w:cs="Times New Roman"/>
          <w:sz w:val="24"/>
          <w:szCs w:val="24"/>
        </w:rPr>
        <w:t>andidates to file H1B, raising the standard of candidates for companies to even consider filing H1B for and filtering out the candidates that are not-so qualified. This may also be the cause of why records of H1B cases in 2018 decreased to 400K from 600K i</w:t>
      </w:r>
      <w:r w:rsidRPr="007465C1">
        <w:rPr>
          <w:rFonts w:ascii="Times New Roman" w:hAnsi="Times New Roman" w:cs="Times New Roman"/>
          <w:sz w:val="24"/>
          <w:szCs w:val="24"/>
        </w:rPr>
        <w:t>n 2017.</w:t>
      </w:r>
    </w:p>
    <w:p w:rsidR="00740A49" w:rsidRDefault="00740A49">
      <w:pPr>
        <w:ind w:firstLine="720"/>
        <w:rPr>
          <w:rFonts w:ascii="Times New Roman" w:hAnsi="Times New Roman" w:cs="Times New Roman"/>
          <w:sz w:val="24"/>
          <w:szCs w:val="24"/>
        </w:rPr>
      </w:pPr>
    </w:p>
    <w:p w:rsidR="007465C1" w:rsidRDefault="007465C1">
      <w:pPr>
        <w:ind w:firstLine="720"/>
        <w:rPr>
          <w:rFonts w:ascii="Times New Roman" w:hAnsi="Times New Roman" w:cs="Times New Roman"/>
          <w:sz w:val="24"/>
          <w:szCs w:val="24"/>
        </w:rPr>
      </w:pPr>
    </w:p>
    <w:p w:rsidR="007465C1" w:rsidRDefault="007465C1">
      <w:pPr>
        <w:ind w:firstLine="720"/>
        <w:rPr>
          <w:rFonts w:ascii="Times New Roman" w:hAnsi="Times New Roman" w:cs="Times New Roman"/>
          <w:sz w:val="24"/>
          <w:szCs w:val="24"/>
        </w:rPr>
      </w:pPr>
    </w:p>
    <w:p w:rsidR="007465C1" w:rsidRDefault="007465C1" w:rsidP="007465C1">
      <w:pPr>
        <w:rPr>
          <w:rFonts w:ascii="Times New Roman" w:hAnsi="Times New Roman" w:cs="Times New Roman"/>
          <w:sz w:val="24"/>
          <w:szCs w:val="24"/>
        </w:rPr>
      </w:pPr>
    </w:p>
    <w:p w:rsidR="00740A49" w:rsidRPr="007465C1" w:rsidRDefault="00D4748D" w:rsidP="007465C1">
      <w:pPr>
        <w:rPr>
          <w:rFonts w:ascii="Times New Roman" w:hAnsi="Times New Roman" w:cs="Times New Roman"/>
          <w:b/>
          <w:i/>
          <w:sz w:val="24"/>
          <w:szCs w:val="24"/>
        </w:rPr>
      </w:pPr>
      <w:r w:rsidRPr="007465C1">
        <w:rPr>
          <w:rFonts w:ascii="Times New Roman" w:hAnsi="Times New Roman" w:cs="Times New Roman"/>
          <w:b/>
          <w:i/>
          <w:sz w:val="24"/>
          <w:szCs w:val="24"/>
        </w:rPr>
        <w:t>Top 10 Companies</w:t>
      </w:r>
    </w:p>
    <w:p w:rsidR="00740A49"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There are over 200K distinct companies in the dataset with over 4 million records. An analysis was done to investigate the top 10 companies that have filed the most H1B visa between the year of 2011 and 2018. Our team used a horizontal bar chart to visuali</w:t>
      </w:r>
      <w:r w:rsidRPr="007465C1">
        <w:rPr>
          <w:rFonts w:ascii="Times New Roman" w:hAnsi="Times New Roman" w:cs="Times New Roman"/>
          <w:sz w:val="24"/>
          <w:szCs w:val="24"/>
        </w:rPr>
        <w:t>ze the finding.</w:t>
      </w:r>
    </w:p>
    <w:p w:rsidR="00B06627" w:rsidRPr="007465C1" w:rsidRDefault="00B06627">
      <w:pPr>
        <w:ind w:firstLine="720"/>
        <w:rPr>
          <w:rFonts w:ascii="Times New Roman" w:hAnsi="Times New Roman" w:cs="Times New Roman"/>
          <w:sz w:val="24"/>
          <w:szCs w:val="24"/>
        </w:rPr>
      </w:pP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lastRenderedPageBreak/>
        <w:drawing>
          <wp:inline distT="114300" distB="114300" distL="114300" distR="114300">
            <wp:extent cx="4470603" cy="2654681"/>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4503366" cy="2674136"/>
                    </a:xfrm>
                    <a:prstGeom prst="rect">
                      <a:avLst/>
                    </a:prstGeom>
                    <a:ln/>
                  </pic:spPr>
                </pic:pic>
              </a:graphicData>
            </a:graphic>
          </wp:inline>
        </w:drawing>
      </w:r>
    </w:p>
    <w:p w:rsidR="00740A49" w:rsidRPr="007465C1"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t>Based on the graph, Infosys Limited has the highest number of H1B filings among the 200K companies, followed by Tata Consultancy Services and Wipro. An interesting finding here is that the top three companies are all Indian tech corporati</w:t>
      </w:r>
      <w:r w:rsidRPr="007465C1">
        <w:rPr>
          <w:rFonts w:ascii="Times New Roman" w:hAnsi="Times New Roman" w:cs="Times New Roman"/>
          <w:sz w:val="24"/>
          <w:szCs w:val="24"/>
        </w:rPr>
        <w:t>ons. On the other hand, Microsoft is the only American tech giants on this list, holding rank 7th among all the companies.</w:t>
      </w:r>
    </w:p>
    <w:p w:rsidR="00740A49" w:rsidRPr="007465C1" w:rsidRDefault="00740A49">
      <w:pPr>
        <w:rPr>
          <w:rFonts w:ascii="Times New Roman" w:hAnsi="Times New Roman" w:cs="Times New Roman"/>
          <w:sz w:val="24"/>
          <w:szCs w:val="24"/>
        </w:rPr>
      </w:pPr>
    </w:p>
    <w:p w:rsidR="00740A49" w:rsidRDefault="00D4748D">
      <w:pPr>
        <w:ind w:firstLine="720"/>
        <w:rPr>
          <w:rFonts w:ascii="Times New Roman" w:hAnsi="Times New Roman" w:cs="Times New Roman"/>
          <w:b/>
          <w:sz w:val="24"/>
          <w:szCs w:val="24"/>
        </w:rPr>
      </w:pPr>
      <w:r w:rsidRPr="007465C1">
        <w:rPr>
          <w:rFonts w:ascii="Times New Roman" w:hAnsi="Times New Roman" w:cs="Times New Roman"/>
          <w:b/>
          <w:sz w:val="24"/>
          <w:szCs w:val="24"/>
        </w:rPr>
        <w:t>Top 10 Job Titles</w:t>
      </w:r>
    </w:p>
    <w:p w:rsidR="00B06627" w:rsidRPr="007465C1" w:rsidRDefault="00B06627">
      <w:pPr>
        <w:ind w:firstLine="720"/>
        <w:rPr>
          <w:rFonts w:ascii="Times New Roman" w:hAnsi="Times New Roman" w:cs="Times New Roman"/>
          <w:b/>
          <w:sz w:val="24"/>
          <w:szCs w:val="24"/>
        </w:rPr>
      </w:pPr>
    </w:p>
    <w:p w:rsidR="00740A49" w:rsidRPr="007465C1" w:rsidRDefault="00D4748D">
      <w:pPr>
        <w:rPr>
          <w:rFonts w:ascii="Times New Roman" w:hAnsi="Times New Roman" w:cs="Times New Roman"/>
          <w:sz w:val="24"/>
          <w:szCs w:val="24"/>
        </w:rPr>
      </w:pPr>
      <w:r w:rsidRPr="007465C1">
        <w:rPr>
          <w:rFonts w:ascii="Times New Roman" w:hAnsi="Times New Roman" w:cs="Times New Roman"/>
          <w:sz w:val="24"/>
          <w:szCs w:val="24"/>
        </w:rPr>
        <w:tab/>
        <w:t>After finding the top 10 companies that offered the most H1B visa, we then moved forward to test which 10 jobs th</w:t>
      </w:r>
      <w:r w:rsidRPr="007465C1">
        <w:rPr>
          <w:rFonts w:ascii="Times New Roman" w:hAnsi="Times New Roman" w:cs="Times New Roman"/>
          <w:sz w:val="24"/>
          <w:szCs w:val="24"/>
        </w:rPr>
        <w:t xml:space="preserve">at have the most H1B visa application. Due to its similar nature with top 10 company analysis, we used horizontal bar chart to visualize the result. </w:t>
      </w:r>
    </w:p>
    <w:p w:rsidR="00740A49" w:rsidRPr="007465C1" w:rsidRDefault="00740A49">
      <w:pPr>
        <w:rPr>
          <w:rFonts w:ascii="Times New Roman" w:hAnsi="Times New Roman" w:cs="Times New Roman"/>
          <w:sz w:val="24"/>
          <w:szCs w:val="24"/>
        </w:rPr>
      </w:pPr>
    </w:p>
    <w:p w:rsidR="00740A49" w:rsidRPr="007465C1" w:rsidRDefault="00D4748D" w:rsidP="00B06627">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622800" cy="28702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4625296" cy="2871750"/>
                    </a:xfrm>
                    <a:prstGeom prst="rect">
                      <a:avLst/>
                    </a:prstGeom>
                    <a:ln/>
                  </pic:spPr>
                </pic:pic>
              </a:graphicData>
            </a:graphic>
          </wp:inline>
        </w:drawing>
      </w:r>
    </w:p>
    <w:p w:rsidR="007465C1" w:rsidRDefault="007465C1" w:rsidP="007465C1">
      <w:pPr>
        <w:ind w:firstLine="720"/>
        <w:rPr>
          <w:rFonts w:ascii="Times New Roman" w:hAnsi="Times New Roman" w:cs="Times New Roman"/>
          <w:sz w:val="24"/>
          <w:szCs w:val="24"/>
        </w:rPr>
      </w:pPr>
    </w:p>
    <w:p w:rsidR="00740A49" w:rsidRPr="007465C1"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lastRenderedPageBreak/>
        <w:t>Based on the bar chart, the position program analyst has the most H1B applications. In fact, the top fi</w:t>
      </w:r>
      <w:r w:rsidRPr="007465C1">
        <w:rPr>
          <w:rFonts w:ascii="Times New Roman" w:hAnsi="Times New Roman" w:cs="Times New Roman"/>
          <w:sz w:val="24"/>
          <w:szCs w:val="24"/>
        </w:rPr>
        <w:t xml:space="preserve">ve H1B positions are related to the computer industry.  </w:t>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b/>
          <w:i/>
          <w:sz w:val="24"/>
          <w:szCs w:val="24"/>
        </w:rPr>
      </w:pPr>
      <w:r w:rsidRPr="007465C1">
        <w:rPr>
          <w:rFonts w:ascii="Times New Roman" w:hAnsi="Times New Roman" w:cs="Times New Roman"/>
          <w:b/>
          <w:i/>
          <w:sz w:val="24"/>
          <w:szCs w:val="24"/>
        </w:rPr>
        <w:t>H1B Application Breakdown by Geography</w:t>
      </w: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064000" cy="3369733"/>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066227" cy="3371579"/>
                    </a:xfrm>
                    <a:prstGeom prst="rect">
                      <a:avLst/>
                    </a:prstGeom>
                    <a:ln/>
                  </pic:spPr>
                </pic:pic>
              </a:graphicData>
            </a:graphic>
          </wp:inline>
        </w:drawing>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shd w:val="clear" w:color="auto" w:fill="D5A6BD"/>
        </w:rPr>
      </w:pPr>
      <w:r w:rsidRPr="007465C1">
        <w:rPr>
          <w:rFonts w:ascii="Times New Roman" w:hAnsi="Times New Roman" w:cs="Times New Roman"/>
          <w:sz w:val="24"/>
          <w:szCs w:val="24"/>
        </w:rPr>
        <w:t>We drew 4 US maps and differentiated them by case status, as dark red indicating large number of petitions and light color indicating fewer petitions. It is</w:t>
      </w:r>
      <w:r w:rsidRPr="007465C1">
        <w:rPr>
          <w:rFonts w:ascii="Times New Roman" w:hAnsi="Times New Roman" w:cs="Times New Roman"/>
          <w:sz w:val="24"/>
          <w:szCs w:val="24"/>
        </w:rPr>
        <w:t xml:space="preserve"> clear that California, Texas, and some states in the east coast have the largest number of filed cases, and thus the corresponding certified, certified - withdrawn, denied, and withdrawn will be higher for these states. </w:t>
      </w:r>
    </w:p>
    <w:p w:rsidR="00740A49" w:rsidRPr="007465C1" w:rsidRDefault="00740A49">
      <w:pPr>
        <w:rPr>
          <w:rFonts w:ascii="Times New Roman" w:hAnsi="Times New Roman" w:cs="Times New Roman"/>
          <w:sz w:val="24"/>
          <w:szCs w:val="24"/>
        </w:rPr>
      </w:pPr>
    </w:p>
    <w:p w:rsidR="00740A49" w:rsidRDefault="00D4748D">
      <w:pPr>
        <w:ind w:firstLine="720"/>
        <w:rPr>
          <w:rFonts w:ascii="Times New Roman" w:hAnsi="Times New Roman" w:cs="Times New Roman"/>
          <w:b/>
          <w:i/>
          <w:sz w:val="24"/>
          <w:szCs w:val="24"/>
        </w:rPr>
      </w:pPr>
      <w:r w:rsidRPr="007465C1">
        <w:rPr>
          <w:rFonts w:ascii="Times New Roman" w:hAnsi="Times New Roman" w:cs="Times New Roman"/>
          <w:b/>
          <w:i/>
          <w:sz w:val="24"/>
          <w:szCs w:val="24"/>
        </w:rPr>
        <w:t>Average Salary by Year</w:t>
      </w:r>
    </w:p>
    <w:p w:rsidR="005A0A96" w:rsidRPr="007465C1" w:rsidRDefault="005A0A96">
      <w:pPr>
        <w:ind w:firstLine="720"/>
        <w:rPr>
          <w:rFonts w:ascii="Times New Roman" w:hAnsi="Times New Roman" w:cs="Times New Roman"/>
          <w:b/>
          <w:i/>
          <w:sz w:val="24"/>
          <w:szCs w:val="24"/>
        </w:rPr>
      </w:pP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lastRenderedPageBreak/>
        <w:drawing>
          <wp:inline distT="114300" distB="114300" distL="114300" distR="114300">
            <wp:extent cx="4194728" cy="237871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4214384" cy="2389856"/>
                    </a:xfrm>
                    <a:prstGeom prst="rect">
                      <a:avLst/>
                    </a:prstGeom>
                    <a:ln/>
                  </pic:spPr>
                </pic:pic>
              </a:graphicData>
            </a:graphic>
          </wp:inline>
        </w:drawing>
      </w:r>
    </w:p>
    <w:p w:rsidR="007465C1" w:rsidRDefault="007465C1">
      <w:pPr>
        <w:ind w:firstLine="720"/>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While th</w:t>
      </w:r>
      <w:r w:rsidRPr="007465C1">
        <w:rPr>
          <w:rFonts w:ascii="Times New Roman" w:hAnsi="Times New Roman" w:cs="Times New Roman"/>
          <w:sz w:val="24"/>
          <w:szCs w:val="24"/>
        </w:rPr>
        <w:t xml:space="preserve">e number of applicants reached a peak from year 2015 - 2017, the average salary level reached the nadir for these three years. This might be due to the loose requirements placed on H1B. Because there </w:t>
      </w:r>
      <w:r w:rsidR="007465C1" w:rsidRPr="007465C1">
        <w:rPr>
          <w:rFonts w:ascii="Times New Roman" w:hAnsi="Times New Roman" w:cs="Times New Roman"/>
          <w:sz w:val="24"/>
          <w:szCs w:val="24"/>
        </w:rPr>
        <w:t>was</w:t>
      </w:r>
      <w:r w:rsidRPr="007465C1">
        <w:rPr>
          <w:rFonts w:ascii="Times New Roman" w:hAnsi="Times New Roman" w:cs="Times New Roman"/>
          <w:sz w:val="24"/>
          <w:szCs w:val="24"/>
        </w:rPr>
        <w:t xml:space="preserve"> a mixed bag of applicants whose qualifications had </w:t>
      </w:r>
      <w:r w:rsidRPr="007465C1">
        <w:rPr>
          <w:rFonts w:ascii="Times New Roman" w:hAnsi="Times New Roman" w:cs="Times New Roman"/>
          <w:sz w:val="24"/>
          <w:szCs w:val="24"/>
        </w:rPr>
        <w:t xml:space="preserve">a wider range than previous years, the average salary level was affected. Starting 2017, salary level started to increase because of Trump presidency. </w:t>
      </w:r>
    </w:p>
    <w:p w:rsidR="00740A49" w:rsidRPr="007465C1" w:rsidRDefault="00740A49">
      <w:pPr>
        <w:ind w:firstLine="720"/>
        <w:rPr>
          <w:rFonts w:ascii="Times New Roman" w:hAnsi="Times New Roman" w:cs="Times New Roman"/>
          <w:sz w:val="24"/>
          <w:szCs w:val="24"/>
        </w:rPr>
      </w:pPr>
    </w:p>
    <w:p w:rsidR="00740A49" w:rsidRDefault="00D4748D" w:rsidP="005A0A96">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663440" cy="32552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677548" cy="3265112"/>
                    </a:xfrm>
                    <a:prstGeom prst="rect">
                      <a:avLst/>
                    </a:prstGeom>
                    <a:ln/>
                  </pic:spPr>
                </pic:pic>
              </a:graphicData>
            </a:graphic>
          </wp:inline>
        </w:drawing>
      </w:r>
    </w:p>
    <w:p w:rsidR="005A0A96" w:rsidRPr="007465C1" w:rsidRDefault="005A0A96" w:rsidP="005A0A96">
      <w:pPr>
        <w:jc w:val="cente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We then used a density chart to show how the salary distribution changed over time. The graph shows t</w:t>
      </w:r>
      <w:r w:rsidRPr="007465C1">
        <w:rPr>
          <w:rFonts w:ascii="Times New Roman" w:hAnsi="Times New Roman" w:cs="Times New Roman"/>
          <w:sz w:val="24"/>
          <w:szCs w:val="24"/>
        </w:rPr>
        <w:t>hat the salary distribution of H1B workers has a noticeable right shift. The average salary of H1B workers in 2018 is higher than the previous years, and the positions with income over $100K is also more in 2018 than in other years in the dataset.  The shi</w:t>
      </w:r>
      <w:r w:rsidRPr="007465C1">
        <w:rPr>
          <w:rFonts w:ascii="Times New Roman" w:hAnsi="Times New Roman" w:cs="Times New Roman"/>
          <w:sz w:val="24"/>
          <w:szCs w:val="24"/>
        </w:rPr>
        <w:t xml:space="preserve">ft is due to the </w:t>
      </w:r>
      <w:r w:rsidRPr="007465C1">
        <w:rPr>
          <w:rFonts w:ascii="Times New Roman" w:hAnsi="Times New Roman" w:cs="Times New Roman"/>
          <w:sz w:val="24"/>
          <w:szCs w:val="24"/>
        </w:rPr>
        <w:lastRenderedPageBreak/>
        <w:t xml:space="preserve">increase in minimum salary from $60,000 to $90,000 for certified H1B workers in the United States, effective on Nov 18, 2017. </w:t>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b/>
          <w:i/>
          <w:sz w:val="24"/>
          <w:szCs w:val="24"/>
        </w:rPr>
      </w:pPr>
      <w:r w:rsidRPr="007465C1">
        <w:rPr>
          <w:rFonts w:ascii="Times New Roman" w:hAnsi="Times New Roman" w:cs="Times New Roman"/>
          <w:b/>
          <w:i/>
          <w:sz w:val="24"/>
          <w:szCs w:val="24"/>
        </w:rPr>
        <w:t xml:space="preserve">Geographical </w:t>
      </w:r>
      <w:proofErr w:type="spellStart"/>
      <w:proofErr w:type="gramStart"/>
      <w:r w:rsidRPr="007465C1">
        <w:rPr>
          <w:rFonts w:ascii="Times New Roman" w:hAnsi="Times New Roman" w:cs="Times New Roman"/>
          <w:b/>
          <w:i/>
          <w:sz w:val="24"/>
          <w:szCs w:val="24"/>
        </w:rPr>
        <w:t>Breakdown:Salary</w:t>
      </w:r>
      <w:proofErr w:type="spellEnd"/>
      <w:proofErr w:type="gramEnd"/>
      <w:r w:rsidRPr="007465C1">
        <w:rPr>
          <w:rFonts w:ascii="Times New Roman" w:hAnsi="Times New Roman" w:cs="Times New Roman"/>
          <w:b/>
          <w:i/>
          <w:sz w:val="24"/>
          <w:szCs w:val="24"/>
        </w:rPr>
        <w:t xml:space="preserve"> vs Cost of Living</w:t>
      </w:r>
    </w:p>
    <w:p w:rsidR="00740A49" w:rsidRDefault="00D4748D" w:rsidP="005A0A96">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3741949" cy="2448233"/>
            <wp:effectExtent l="0" t="0" r="5080" b="3175"/>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759631" cy="2459802"/>
                    </a:xfrm>
                    <a:prstGeom prst="rect">
                      <a:avLst/>
                    </a:prstGeom>
                    <a:ln/>
                  </pic:spPr>
                </pic:pic>
              </a:graphicData>
            </a:graphic>
          </wp:inline>
        </w:drawing>
      </w:r>
    </w:p>
    <w:p w:rsidR="005A0A96" w:rsidRPr="007465C1" w:rsidRDefault="005A0A96" w:rsidP="005A0A96">
      <w:pPr>
        <w:jc w:val="center"/>
        <w:rPr>
          <w:rFonts w:ascii="Times New Roman" w:hAnsi="Times New Roman" w:cs="Times New Roman"/>
          <w:sz w:val="24"/>
          <w:szCs w:val="24"/>
        </w:rPr>
      </w:pPr>
    </w:p>
    <w:p w:rsidR="00740A49"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From the two Choropleth, we can conclude that the states with</w:t>
      </w:r>
      <w:r w:rsidRPr="007465C1">
        <w:rPr>
          <w:rFonts w:ascii="Times New Roman" w:hAnsi="Times New Roman" w:cs="Times New Roman"/>
          <w:sz w:val="24"/>
          <w:szCs w:val="24"/>
        </w:rPr>
        <w:t xml:space="preserve"> high living cost tend to have high salary level. Nevertheless, there will be some variation due to different job title and industry that we will further invest in the following section. </w:t>
      </w:r>
    </w:p>
    <w:p w:rsidR="007465C1" w:rsidRPr="007465C1" w:rsidRDefault="007465C1">
      <w:pPr>
        <w:ind w:firstLine="720"/>
        <w:rPr>
          <w:rFonts w:ascii="Times New Roman" w:hAnsi="Times New Roman" w:cs="Times New Roman"/>
          <w:sz w:val="24"/>
          <w:szCs w:val="24"/>
        </w:rPr>
      </w:pPr>
    </w:p>
    <w:p w:rsidR="00740A49" w:rsidRPr="007465C1" w:rsidRDefault="007465C1" w:rsidP="007465C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5239" cy="2562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21525815895_.pic_h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2110" cy="2577590"/>
                    </a:xfrm>
                    <a:prstGeom prst="rect">
                      <a:avLst/>
                    </a:prstGeom>
                  </pic:spPr>
                </pic:pic>
              </a:graphicData>
            </a:graphic>
          </wp:inline>
        </w:drawing>
      </w:r>
    </w:p>
    <w:p w:rsidR="00740A49" w:rsidRPr="007465C1" w:rsidRDefault="00740A49">
      <w:pPr>
        <w:rPr>
          <w:rFonts w:ascii="Times New Roman" w:hAnsi="Times New Roman" w:cs="Times New Roman"/>
          <w:sz w:val="24"/>
          <w:szCs w:val="24"/>
        </w:rPr>
      </w:pPr>
    </w:p>
    <w:p w:rsidR="00740A49" w:rsidRPr="007465C1"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t>We then created a scatterplot to better visualize the geographical breakdown of the indexes. The X-axis shows the salary Index and the Y-axis shows the Living Cost Indexes. We also added a new field “diff” which indicate whether the state’s salary to livin</w:t>
      </w:r>
      <w:r w:rsidRPr="007465C1">
        <w:rPr>
          <w:rFonts w:ascii="Times New Roman" w:hAnsi="Times New Roman" w:cs="Times New Roman"/>
          <w:sz w:val="24"/>
          <w:szCs w:val="24"/>
        </w:rPr>
        <w:t xml:space="preserve">g cost index exceed 1. If it exceeds 1 then it is considered a “good” state to work in, and vice versa. As indicated on the plot, Utah has the highest salary to living cost ratio, whereas Hawaii has the lowest salary to </w:t>
      </w:r>
      <w:r w:rsidRPr="007465C1">
        <w:rPr>
          <w:rFonts w:ascii="Times New Roman" w:hAnsi="Times New Roman" w:cs="Times New Roman"/>
          <w:sz w:val="24"/>
          <w:szCs w:val="24"/>
        </w:rPr>
        <w:lastRenderedPageBreak/>
        <w:t>living cost ratio. An interesting fi</w:t>
      </w:r>
      <w:r w:rsidRPr="007465C1">
        <w:rPr>
          <w:rFonts w:ascii="Times New Roman" w:hAnsi="Times New Roman" w:cs="Times New Roman"/>
          <w:sz w:val="24"/>
          <w:szCs w:val="24"/>
        </w:rPr>
        <w:t>nding here is that California, which has the second highest living cost index, falls under the “bad” state category for H1B workers.</w:t>
      </w:r>
    </w:p>
    <w:p w:rsidR="00740A49" w:rsidRPr="007465C1" w:rsidRDefault="007465C1" w:rsidP="007465C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7200" cy="3180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501525815856_.pic_h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0518" cy="3182838"/>
                    </a:xfrm>
                    <a:prstGeom prst="rect">
                      <a:avLst/>
                    </a:prstGeom>
                  </pic:spPr>
                </pic:pic>
              </a:graphicData>
            </a:graphic>
          </wp:inline>
        </w:drawing>
      </w:r>
      <w:r w:rsidR="00D4748D" w:rsidRPr="007465C1">
        <w:rPr>
          <w:rFonts w:ascii="Times New Roman" w:hAnsi="Times New Roman" w:cs="Times New Roman"/>
          <w:noProof/>
          <w:sz w:val="24"/>
          <w:szCs w:val="24"/>
        </w:rPr>
        <w:drawing>
          <wp:inline distT="114300" distB="114300" distL="114300" distR="114300">
            <wp:extent cx="4772701" cy="2532804"/>
            <wp:effectExtent l="0" t="0" r="254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4812471" cy="2553910"/>
                    </a:xfrm>
                    <a:prstGeom prst="rect">
                      <a:avLst/>
                    </a:prstGeom>
                    <a:ln/>
                  </pic:spPr>
                </pic:pic>
              </a:graphicData>
            </a:graphic>
          </wp:inline>
        </w:drawing>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By analyzing the data from “Cost of Living Data Series 2017 Annual Average” from Missouri Economic Research and Informa</w:t>
      </w:r>
      <w:r w:rsidRPr="007465C1">
        <w:rPr>
          <w:rFonts w:ascii="Times New Roman" w:hAnsi="Times New Roman" w:cs="Times New Roman"/>
          <w:sz w:val="24"/>
          <w:szCs w:val="24"/>
        </w:rPr>
        <w:t>tion Center and the salary by states from our dataset, we picked top 10 states of the highest salary index and top 10 states of the highest living index. Utah has the highest salary index, which implies Utah has the highest average salary giving to H1B app</w:t>
      </w:r>
      <w:r w:rsidRPr="007465C1">
        <w:rPr>
          <w:rFonts w:ascii="Times New Roman" w:hAnsi="Times New Roman" w:cs="Times New Roman"/>
          <w:sz w:val="24"/>
          <w:szCs w:val="24"/>
        </w:rPr>
        <w:t xml:space="preserve">licants. </w:t>
      </w:r>
    </w:p>
    <w:p w:rsidR="00740A49" w:rsidRPr="007465C1"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t>However, we can also observe from the density plot that majority of applicants had a wage that is lower than the required minimum salary.  We’ll need more data after the execution of this policy to determine the enforcement of minimu</w:t>
      </w:r>
      <w:r w:rsidRPr="007465C1">
        <w:rPr>
          <w:rFonts w:ascii="Times New Roman" w:hAnsi="Times New Roman" w:cs="Times New Roman"/>
          <w:sz w:val="24"/>
          <w:szCs w:val="24"/>
        </w:rPr>
        <w:t xml:space="preserve">m salary for H1B. </w:t>
      </w:r>
      <w:r w:rsidRPr="007465C1">
        <w:rPr>
          <w:rFonts w:ascii="Times New Roman" w:hAnsi="Times New Roman" w:cs="Times New Roman"/>
          <w:sz w:val="24"/>
          <w:szCs w:val="24"/>
        </w:rPr>
        <w:t xml:space="preserve"> </w:t>
      </w:r>
    </w:p>
    <w:p w:rsidR="00740A49" w:rsidRPr="007465C1" w:rsidRDefault="00740A49" w:rsidP="007465C1">
      <w:pPr>
        <w:jc w:val="center"/>
        <w:rPr>
          <w:rFonts w:ascii="Times New Roman" w:hAnsi="Times New Roman" w:cs="Times New Roman"/>
          <w:sz w:val="24"/>
          <w:szCs w:val="24"/>
        </w:rPr>
      </w:pP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b/>
          <w:sz w:val="24"/>
          <w:szCs w:val="24"/>
        </w:rPr>
        <w:lastRenderedPageBreak/>
        <w:t>Tech V.S. non-Tech positions</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Since both the Top 10 Company and the Top 10 </w:t>
      </w:r>
      <w:r w:rsidR="007465C1" w:rsidRPr="007465C1">
        <w:rPr>
          <w:rFonts w:ascii="Times New Roman" w:hAnsi="Times New Roman" w:cs="Times New Roman"/>
          <w:sz w:val="24"/>
          <w:szCs w:val="24"/>
        </w:rPr>
        <w:t>jobs</w:t>
      </w:r>
      <w:r w:rsidRPr="007465C1">
        <w:rPr>
          <w:rFonts w:ascii="Times New Roman" w:hAnsi="Times New Roman" w:cs="Times New Roman"/>
          <w:sz w:val="24"/>
          <w:szCs w:val="24"/>
        </w:rPr>
        <w:t xml:space="preserve"> indicate that there might be some correlation between H1B application and tech related jobs, our team decided to rearrange the data to find the relationship</w:t>
      </w:r>
      <w:r w:rsidRPr="007465C1">
        <w:rPr>
          <w:rFonts w:ascii="Times New Roman" w:hAnsi="Times New Roman" w:cs="Times New Roman"/>
          <w:sz w:val="24"/>
          <w:szCs w:val="24"/>
        </w:rPr>
        <w:t xml:space="preserve"> between tech jobs and H1B. Our hypothesis is that tech jobs may have a higher H1B filing rate and certification rate than non-tech jobs. We distinguished Tech jobs by filtering four major categories: computer, engineer, science, and math. Then we bind the</w:t>
      </w:r>
      <w:r w:rsidRPr="007465C1">
        <w:rPr>
          <w:rFonts w:ascii="Times New Roman" w:hAnsi="Times New Roman" w:cs="Times New Roman"/>
          <w:sz w:val="24"/>
          <w:szCs w:val="24"/>
        </w:rPr>
        <w:t>m together to form our tech category and use it to compare with the non-tech segment. The results are:</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Certification rate of Tech Jobs:                     87.89%</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Certification rate of Non-Tech Jobs:             86.96%</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Records of Tech Jobs:                </w:t>
      </w:r>
      <w:r w:rsidRPr="007465C1">
        <w:rPr>
          <w:rFonts w:ascii="Times New Roman" w:hAnsi="Times New Roman" w:cs="Times New Roman"/>
          <w:sz w:val="24"/>
          <w:szCs w:val="24"/>
        </w:rPr>
        <w:t xml:space="preserve">                  1.6 million</w:t>
      </w:r>
    </w:p>
    <w:p w:rsidR="00740A49"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Total Records:                                               4.05 million</w:t>
      </w:r>
    </w:p>
    <w:p w:rsidR="00A308E8" w:rsidRPr="007465C1" w:rsidRDefault="00A308E8" w:rsidP="00A308E8">
      <w:pPr>
        <w:ind w:left="360"/>
        <w:contextualSpacing/>
        <w:rPr>
          <w:rFonts w:ascii="Times New Roman" w:hAnsi="Times New Roman" w:cs="Times New Roman"/>
          <w:sz w:val="24"/>
          <w:szCs w:val="24"/>
        </w:rPr>
      </w:pPr>
    </w:p>
    <w:p w:rsidR="00740A49"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Out of four million records, around 1.6 million are tech related positions. This finding supports the hypothesis that tech jobs are indeed popular in H1</w:t>
      </w:r>
      <w:r w:rsidRPr="007465C1">
        <w:rPr>
          <w:rFonts w:ascii="Times New Roman" w:hAnsi="Times New Roman" w:cs="Times New Roman"/>
          <w:sz w:val="24"/>
          <w:szCs w:val="24"/>
        </w:rPr>
        <w:t>B filings. The certification rate of tech and non-tech jobs are 88% and 87% respectively. Thus, there isn’t a significant difference between the certification rate of two job categories.</w:t>
      </w:r>
    </w:p>
    <w:p w:rsidR="007D14EE" w:rsidRPr="007465C1" w:rsidRDefault="007D14EE">
      <w:pPr>
        <w:ind w:firstLine="720"/>
        <w:rPr>
          <w:rFonts w:ascii="Times New Roman" w:hAnsi="Times New Roman" w:cs="Times New Roman"/>
          <w:sz w:val="24"/>
          <w:szCs w:val="24"/>
        </w:rPr>
      </w:pPr>
    </w:p>
    <w:p w:rsidR="00740A49" w:rsidRPr="007465C1" w:rsidRDefault="00D4748D" w:rsidP="007465C1">
      <w:pPr>
        <w:jc w:val="center"/>
        <w:rPr>
          <w:rFonts w:ascii="Times New Roman" w:hAnsi="Times New Roman" w:cs="Times New Roman"/>
          <w:b/>
          <w:sz w:val="24"/>
          <w:szCs w:val="24"/>
        </w:rPr>
      </w:pPr>
      <w:r w:rsidRPr="007465C1">
        <w:rPr>
          <w:rFonts w:ascii="Times New Roman" w:hAnsi="Times New Roman" w:cs="Times New Roman"/>
          <w:b/>
          <w:noProof/>
          <w:sz w:val="24"/>
          <w:szCs w:val="24"/>
        </w:rPr>
        <w:drawing>
          <wp:inline distT="114300" distB="114300" distL="114300" distR="114300">
            <wp:extent cx="3920067" cy="2370667"/>
            <wp:effectExtent l="0" t="0" r="4445" b="4445"/>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922657" cy="2372233"/>
                    </a:xfrm>
                    <a:prstGeom prst="rect">
                      <a:avLst/>
                    </a:prstGeom>
                    <a:ln/>
                  </pic:spPr>
                </pic:pic>
              </a:graphicData>
            </a:graphic>
          </wp:inline>
        </w:drawing>
      </w:r>
    </w:p>
    <w:p w:rsidR="00740A49" w:rsidRPr="007465C1" w:rsidRDefault="00D4748D" w:rsidP="00546BF9">
      <w:pPr>
        <w:ind w:firstLine="720"/>
        <w:rPr>
          <w:rFonts w:ascii="Times New Roman" w:hAnsi="Times New Roman" w:cs="Times New Roman"/>
          <w:sz w:val="24"/>
          <w:szCs w:val="24"/>
        </w:rPr>
      </w:pPr>
      <w:r w:rsidRPr="007465C1">
        <w:rPr>
          <w:rFonts w:ascii="Times New Roman" w:hAnsi="Times New Roman" w:cs="Times New Roman"/>
          <w:sz w:val="24"/>
          <w:szCs w:val="24"/>
        </w:rPr>
        <w:t>We then analyzed the salary difference between the tech and non-tec</w:t>
      </w:r>
      <w:r w:rsidRPr="007465C1">
        <w:rPr>
          <w:rFonts w:ascii="Times New Roman" w:hAnsi="Times New Roman" w:cs="Times New Roman"/>
          <w:sz w:val="24"/>
          <w:szCs w:val="24"/>
        </w:rPr>
        <w:t>h jobs. The graph above shows the salary distribution of the two job categories. The result shows that the average salary of tech jobs is slightly higher than that of non-tech jobs.</w:t>
      </w:r>
    </w:p>
    <w:p w:rsidR="00740A49" w:rsidRPr="007465C1" w:rsidRDefault="00740A49">
      <w:pPr>
        <w:rPr>
          <w:rFonts w:ascii="Times New Roman" w:hAnsi="Times New Roman" w:cs="Times New Roman"/>
          <w:sz w:val="24"/>
          <w:szCs w:val="24"/>
        </w:rPr>
      </w:pPr>
    </w:p>
    <w:p w:rsidR="007465C1" w:rsidRDefault="007465C1">
      <w:pPr>
        <w:ind w:firstLine="720"/>
        <w:rPr>
          <w:rFonts w:ascii="Times New Roman" w:hAnsi="Times New Roman" w:cs="Times New Roman"/>
          <w:b/>
          <w:sz w:val="24"/>
          <w:szCs w:val="24"/>
        </w:rPr>
      </w:pPr>
    </w:p>
    <w:p w:rsidR="007465C1" w:rsidRDefault="007465C1">
      <w:pPr>
        <w:ind w:firstLine="720"/>
        <w:rPr>
          <w:rFonts w:ascii="Times New Roman" w:hAnsi="Times New Roman" w:cs="Times New Roman"/>
          <w:b/>
          <w:sz w:val="24"/>
          <w:szCs w:val="24"/>
        </w:rPr>
      </w:pPr>
    </w:p>
    <w:p w:rsidR="007465C1" w:rsidRDefault="007465C1">
      <w:pPr>
        <w:ind w:firstLine="720"/>
        <w:rPr>
          <w:rFonts w:ascii="Times New Roman" w:hAnsi="Times New Roman" w:cs="Times New Roman"/>
          <w:b/>
          <w:sz w:val="24"/>
          <w:szCs w:val="24"/>
        </w:rPr>
      </w:pPr>
    </w:p>
    <w:p w:rsidR="007465C1" w:rsidRDefault="007465C1">
      <w:pPr>
        <w:ind w:firstLine="720"/>
        <w:rPr>
          <w:rFonts w:ascii="Times New Roman" w:hAnsi="Times New Roman" w:cs="Times New Roman"/>
          <w:b/>
          <w:sz w:val="24"/>
          <w:szCs w:val="24"/>
        </w:rPr>
      </w:pPr>
    </w:p>
    <w:p w:rsidR="007465C1" w:rsidRDefault="007465C1">
      <w:pPr>
        <w:ind w:firstLine="720"/>
        <w:rPr>
          <w:rFonts w:ascii="Times New Roman" w:hAnsi="Times New Roman" w:cs="Times New Roman"/>
          <w:b/>
          <w:sz w:val="24"/>
          <w:szCs w:val="24"/>
        </w:rPr>
      </w:pPr>
    </w:p>
    <w:p w:rsidR="007D14EE" w:rsidRDefault="007D14EE">
      <w:pPr>
        <w:ind w:firstLine="720"/>
        <w:rPr>
          <w:rFonts w:ascii="Times New Roman" w:hAnsi="Times New Roman" w:cs="Times New Roman"/>
          <w:b/>
          <w:i/>
          <w:sz w:val="24"/>
          <w:szCs w:val="24"/>
        </w:rPr>
      </w:pPr>
    </w:p>
    <w:p w:rsidR="007D14EE" w:rsidRDefault="007D14EE">
      <w:pPr>
        <w:ind w:firstLine="720"/>
        <w:rPr>
          <w:rFonts w:ascii="Times New Roman" w:hAnsi="Times New Roman" w:cs="Times New Roman"/>
          <w:b/>
          <w:i/>
          <w:sz w:val="24"/>
          <w:szCs w:val="24"/>
        </w:rPr>
      </w:pPr>
    </w:p>
    <w:p w:rsidR="007D14EE" w:rsidRDefault="007D14EE">
      <w:pPr>
        <w:ind w:firstLine="720"/>
        <w:rPr>
          <w:rFonts w:ascii="Times New Roman" w:hAnsi="Times New Roman" w:cs="Times New Roman"/>
          <w:b/>
          <w:i/>
          <w:sz w:val="24"/>
          <w:szCs w:val="24"/>
        </w:rPr>
      </w:pPr>
    </w:p>
    <w:p w:rsidR="007D14EE" w:rsidRDefault="007D14EE">
      <w:pPr>
        <w:ind w:firstLine="720"/>
        <w:rPr>
          <w:rFonts w:ascii="Times New Roman" w:hAnsi="Times New Roman" w:cs="Times New Roman"/>
          <w:b/>
          <w:i/>
          <w:sz w:val="24"/>
          <w:szCs w:val="24"/>
        </w:rPr>
      </w:pPr>
    </w:p>
    <w:p w:rsidR="00740A49" w:rsidRDefault="00D4748D">
      <w:pPr>
        <w:ind w:firstLine="720"/>
        <w:rPr>
          <w:rFonts w:ascii="Times New Roman" w:hAnsi="Times New Roman" w:cs="Times New Roman"/>
          <w:b/>
          <w:i/>
          <w:sz w:val="24"/>
          <w:szCs w:val="24"/>
        </w:rPr>
      </w:pPr>
      <w:r w:rsidRPr="007465C1">
        <w:rPr>
          <w:rFonts w:ascii="Times New Roman" w:hAnsi="Times New Roman" w:cs="Times New Roman"/>
          <w:b/>
          <w:i/>
          <w:sz w:val="24"/>
          <w:szCs w:val="24"/>
        </w:rPr>
        <w:t>Education Industry</w:t>
      </w:r>
    </w:p>
    <w:p w:rsidR="007D14EE" w:rsidRPr="007465C1" w:rsidRDefault="007D14EE">
      <w:pPr>
        <w:ind w:firstLine="720"/>
        <w:rPr>
          <w:rFonts w:ascii="Times New Roman" w:hAnsi="Times New Roman" w:cs="Times New Roman"/>
          <w:b/>
          <w:i/>
          <w:sz w:val="24"/>
          <w:szCs w:val="24"/>
        </w:rPr>
      </w:pPr>
    </w:p>
    <w:p w:rsidR="00740A49" w:rsidRPr="007465C1" w:rsidRDefault="00D4748D" w:rsidP="007D14EE">
      <w:pPr>
        <w:jc w:val="center"/>
        <w:rPr>
          <w:rFonts w:ascii="Times New Roman" w:hAnsi="Times New Roman" w:cs="Times New Roman"/>
          <w:b/>
          <w:sz w:val="24"/>
          <w:szCs w:val="24"/>
        </w:rPr>
      </w:pPr>
      <w:r w:rsidRPr="007465C1">
        <w:rPr>
          <w:rFonts w:ascii="Times New Roman" w:hAnsi="Times New Roman" w:cs="Times New Roman"/>
          <w:b/>
          <w:noProof/>
          <w:sz w:val="24"/>
          <w:szCs w:val="24"/>
        </w:rPr>
        <w:drawing>
          <wp:inline distT="114300" distB="114300" distL="114300" distR="114300">
            <wp:extent cx="4529667" cy="3530600"/>
            <wp:effectExtent l="0" t="0" r="4445"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532059" cy="3532465"/>
                    </a:xfrm>
                    <a:prstGeom prst="rect">
                      <a:avLst/>
                    </a:prstGeom>
                    <a:ln/>
                  </pic:spPr>
                </pic:pic>
              </a:graphicData>
            </a:graphic>
          </wp:inline>
        </w:drawing>
      </w:r>
    </w:p>
    <w:p w:rsidR="007D14EE" w:rsidRDefault="007D14EE">
      <w:pPr>
        <w:ind w:firstLine="720"/>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Education is another job type that favored by H1B applicants. Our team divided the dataset by education and non-education applicants, trying to exam the difference in salary level and certified rate. </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Looking at the density plot above, educational related </w:t>
      </w:r>
      <w:r w:rsidRPr="007465C1">
        <w:rPr>
          <w:rFonts w:ascii="Times New Roman" w:hAnsi="Times New Roman" w:cs="Times New Roman"/>
          <w:sz w:val="24"/>
          <w:szCs w:val="24"/>
        </w:rPr>
        <w:t xml:space="preserve">job has a lower salary than the job market average. We also observed the density of education salary is higher since non-education category has a wider range of positions. </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Certification rate of Education categories:                     82.00%</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Certificatio</w:t>
      </w:r>
      <w:r w:rsidRPr="007465C1">
        <w:rPr>
          <w:rFonts w:ascii="Times New Roman" w:hAnsi="Times New Roman" w:cs="Times New Roman"/>
          <w:sz w:val="24"/>
          <w:szCs w:val="24"/>
        </w:rPr>
        <w:t>n rate of Non-Education categories:             86.00%</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Records of Tech Jobs:                                                   40,748 </w:t>
      </w:r>
    </w:p>
    <w:p w:rsidR="00740A49" w:rsidRPr="007465C1" w:rsidRDefault="00D4748D">
      <w:pPr>
        <w:numPr>
          <w:ilvl w:val="0"/>
          <w:numId w:val="3"/>
        </w:numPr>
        <w:contextualSpacing/>
        <w:rPr>
          <w:rFonts w:ascii="Times New Roman" w:hAnsi="Times New Roman" w:cs="Times New Roman"/>
          <w:sz w:val="24"/>
          <w:szCs w:val="24"/>
        </w:rPr>
      </w:pPr>
      <w:r w:rsidRPr="007465C1">
        <w:rPr>
          <w:rFonts w:ascii="Times New Roman" w:hAnsi="Times New Roman" w:cs="Times New Roman"/>
          <w:sz w:val="24"/>
          <w:szCs w:val="24"/>
        </w:rPr>
        <w:t>Total Records:                                                                3.9 million</w:t>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Overall, education does not ha</w:t>
      </w:r>
      <w:r w:rsidRPr="007465C1">
        <w:rPr>
          <w:rFonts w:ascii="Times New Roman" w:hAnsi="Times New Roman" w:cs="Times New Roman"/>
          <w:sz w:val="24"/>
          <w:szCs w:val="24"/>
        </w:rPr>
        <w:t xml:space="preserve">ve advantages in terms of certified rate and the number of applicants is much lower than tech applicants. In order to investigate the approval rate in education industry, we’ll have to gather final results after the lottery process of each year. </w:t>
      </w:r>
    </w:p>
    <w:p w:rsidR="00740A49" w:rsidRPr="007465C1" w:rsidRDefault="00740A49">
      <w:pPr>
        <w:ind w:firstLine="720"/>
        <w:rPr>
          <w:rFonts w:ascii="Times New Roman" w:hAnsi="Times New Roman" w:cs="Times New Roman"/>
          <w:sz w:val="24"/>
          <w:szCs w:val="24"/>
        </w:rPr>
      </w:pPr>
    </w:p>
    <w:p w:rsidR="00740A49" w:rsidRPr="007465C1" w:rsidRDefault="00740A49">
      <w:pPr>
        <w:ind w:firstLine="720"/>
        <w:rPr>
          <w:rFonts w:ascii="Times New Roman" w:hAnsi="Times New Roman" w:cs="Times New Roman"/>
          <w:sz w:val="24"/>
          <w:szCs w:val="24"/>
        </w:rPr>
      </w:pPr>
    </w:p>
    <w:p w:rsidR="00740A49" w:rsidRPr="007465C1" w:rsidRDefault="00740A49">
      <w:pPr>
        <w:ind w:firstLine="720"/>
        <w:rPr>
          <w:rFonts w:ascii="Times New Roman" w:hAnsi="Times New Roman" w:cs="Times New Roman"/>
          <w:sz w:val="24"/>
          <w:szCs w:val="24"/>
        </w:rPr>
      </w:pPr>
    </w:p>
    <w:p w:rsidR="00FE733B" w:rsidRDefault="00FE733B">
      <w:pPr>
        <w:ind w:firstLine="720"/>
        <w:rPr>
          <w:rFonts w:ascii="Times New Roman" w:hAnsi="Times New Roman" w:cs="Times New Roman"/>
          <w:b/>
          <w:i/>
          <w:sz w:val="24"/>
          <w:szCs w:val="24"/>
        </w:rPr>
      </w:pPr>
    </w:p>
    <w:p w:rsidR="007D14EE" w:rsidRDefault="007D14EE" w:rsidP="007D14EE">
      <w:pPr>
        <w:rPr>
          <w:rFonts w:ascii="Times New Roman" w:hAnsi="Times New Roman" w:cs="Times New Roman"/>
          <w:b/>
          <w:i/>
          <w:sz w:val="24"/>
          <w:szCs w:val="24"/>
        </w:rPr>
      </w:pPr>
    </w:p>
    <w:p w:rsidR="00740A49" w:rsidRPr="007465C1" w:rsidRDefault="00D4748D" w:rsidP="007D14EE">
      <w:pPr>
        <w:rPr>
          <w:rFonts w:ascii="Times New Roman" w:hAnsi="Times New Roman" w:cs="Times New Roman"/>
          <w:b/>
          <w:i/>
          <w:sz w:val="24"/>
          <w:szCs w:val="24"/>
        </w:rPr>
      </w:pPr>
      <w:r w:rsidRPr="007465C1">
        <w:rPr>
          <w:rFonts w:ascii="Times New Roman" w:hAnsi="Times New Roman" w:cs="Times New Roman"/>
          <w:b/>
          <w:i/>
          <w:sz w:val="24"/>
          <w:szCs w:val="24"/>
        </w:rPr>
        <w:t>Word C</w:t>
      </w:r>
      <w:r w:rsidRPr="007465C1">
        <w:rPr>
          <w:rFonts w:ascii="Times New Roman" w:hAnsi="Times New Roman" w:cs="Times New Roman"/>
          <w:b/>
          <w:i/>
          <w:sz w:val="24"/>
          <w:szCs w:val="24"/>
        </w:rPr>
        <w:t>loud on Twitter</w:t>
      </w:r>
    </w:p>
    <w:p w:rsidR="00740A49" w:rsidRDefault="00D4748D" w:rsidP="00FE733B">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3615267" cy="2607408"/>
            <wp:effectExtent l="0" t="0" r="4445"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624877" cy="2614339"/>
                    </a:xfrm>
                    <a:prstGeom prst="rect">
                      <a:avLst/>
                    </a:prstGeom>
                    <a:ln/>
                  </pic:spPr>
                </pic:pic>
              </a:graphicData>
            </a:graphic>
          </wp:inline>
        </w:drawing>
      </w:r>
    </w:p>
    <w:p w:rsidR="006A71D7" w:rsidRPr="007465C1" w:rsidRDefault="006A71D7" w:rsidP="00FE733B">
      <w:pPr>
        <w:jc w:val="cente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We extracted the most recent 200 tweets on Twitter that had the key word “h1b” and pictured a Word Could. Besides H1b, we also noticed a high appearance word “H4 EAD”. H4 EAD grants the spouse of H1B visa holders eligible work authorizati</w:t>
      </w:r>
      <w:r w:rsidRPr="007465C1">
        <w:rPr>
          <w:rFonts w:ascii="Times New Roman" w:hAnsi="Times New Roman" w:cs="Times New Roman"/>
          <w:sz w:val="24"/>
          <w:szCs w:val="24"/>
        </w:rPr>
        <w:t>on in the United States since 2015. But there was a news spread that Trump administration could end this program as soon as February that allows the spouses of legal foreign workers. The program is affecting not only all H1B applicants but also their spous</w:t>
      </w:r>
      <w:r w:rsidRPr="007465C1">
        <w:rPr>
          <w:rFonts w:ascii="Times New Roman" w:hAnsi="Times New Roman" w:cs="Times New Roman"/>
          <w:sz w:val="24"/>
          <w:szCs w:val="24"/>
        </w:rPr>
        <w:t xml:space="preserve">es. </w:t>
      </w:r>
    </w:p>
    <w:p w:rsidR="00740A49" w:rsidRPr="007465C1" w:rsidRDefault="00740A49">
      <w:pPr>
        <w:rPr>
          <w:rFonts w:ascii="Times New Roman" w:hAnsi="Times New Roman" w:cs="Times New Roman"/>
          <w:b/>
          <w:sz w:val="24"/>
          <w:szCs w:val="24"/>
        </w:rPr>
      </w:pPr>
    </w:p>
    <w:p w:rsidR="00740A49" w:rsidRPr="007465C1" w:rsidRDefault="00D4748D">
      <w:pPr>
        <w:ind w:firstLine="720"/>
        <w:rPr>
          <w:rFonts w:ascii="Times New Roman" w:hAnsi="Times New Roman" w:cs="Times New Roman"/>
          <w:b/>
          <w:sz w:val="24"/>
          <w:szCs w:val="24"/>
        </w:rPr>
      </w:pPr>
      <w:r w:rsidRPr="007465C1">
        <w:rPr>
          <w:rFonts w:ascii="Times New Roman" w:hAnsi="Times New Roman" w:cs="Times New Roman"/>
          <w:b/>
          <w:sz w:val="24"/>
          <w:szCs w:val="24"/>
        </w:rPr>
        <w:t>Shiny App</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In order to provide future applicants a reference, we create a shiny App which explores the historical H1B petition dataset to return relevant information. Users can search their admired job’s info by inputting job title keywords. When ente</w:t>
      </w:r>
      <w:r w:rsidRPr="007465C1">
        <w:rPr>
          <w:rFonts w:ascii="Times New Roman" w:hAnsi="Times New Roman" w:cs="Times New Roman"/>
          <w:sz w:val="24"/>
          <w:szCs w:val="24"/>
        </w:rPr>
        <w:t xml:space="preserve">ring a keyword, the app will automatically look up all job titles which contain the input keyword and return three analysis results: </w:t>
      </w:r>
    </w:p>
    <w:p w:rsidR="00740A49" w:rsidRPr="007465C1" w:rsidRDefault="00D4748D">
      <w:pPr>
        <w:numPr>
          <w:ilvl w:val="0"/>
          <w:numId w:val="6"/>
        </w:numPr>
        <w:contextualSpacing/>
        <w:rPr>
          <w:rFonts w:ascii="Times New Roman" w:hAnsi="Times New Roman" w:cs="Times New Roman"/>
          <w:sz w:val="24"/>
          <w:szCs w:val="24"/>
        </w:rPr>
      </w:pPr>
      <w:r w:rsidRPr="007465C1">
        <w:rPr>
          <w:rFonts w:ascii="Times New Roman" w:hAnsi="Times New Roman" w:cs="Times New Roman"/>
          <w:sz w:val="24"/>
          <w:szCs w:val="24"/>
        </w:rPr>
        <w:t>Top 10 companies which have provided most certified H1B VISA sponsorship for this job title.</w:t>
      </w:r>
    </w:p>
    <w:p w:rsidR="00740A49" w:rsidRPr="007465C1" w:rsidRDefault="00D4748D">
      <w:pPr>
        <w:numPr>
          <w:ilvl w:val="0"/>
          <w:numId w:val="6"/>
        </w:numPr>
        <w:contextualSpacing/>
        <w:rPr>
          <w:rFonts w:ascii="Times New Roman" w:hAnsi="Times New Roman" w:cs="Times New Roman"/>
          <w:sz w:val="24"/>
          <w:szCs w:val="24"/>
        </w:rPr>
      </w:pPr>
      <w:r w:rsidRPr="007465C1">
        <w:rPr>
          <w:rFonts w:ascii="Times New Roman" w:hAnsi="Times New Roman" w:cs="Times New Roman"/>
          <w:sz w:val="24"/>
          <w:szCs w:val="24"/>
        </w:rPr>
        <w:t>A US map which shows the geog</w:t>
      </w:r>
      <w:r w:rsidRPr="007465C1">
        <w:rPr>
          <w:rFonts w:ascii="Times New Roman" w:hAnsi="Times New Roman" w:cs="Times New Roman"/>
          <w:sz w:val="24"/>
          <w:szCs w:val="24"/>
        </w:rPr>
        <w:t>raphical distribution of this job title.</w:t>
      </w:r>
    </w:p>
    <w:p w:rsidR="00740A49" w:rsidRPr="007465C1" w:rsidRDefault="00D4748D">
      <w:pPr>
        <w:numPr>
          <w:ilvl w:val="0"/>
          <w:numId w:val="6"/>
        </w:numPr>
        <w:contextualSpacing/>
        <w:rPr>
          <w:rFonts w:ascii="Times New Roman" w:hAnsi="Times New Roman" w:cs="Times New Roman"/>
          <w:sz w:val="24"/>
          <w:szCs w:val="24"/>
        </w:rPr>
      </w:pPr>
      <w:r w:rsidRPr="007465C1">
        <w:rPr>
          <w:rFonts w:ascii="Times New Roman" w:hAnsi="Times New Roman" w:cs="Times New Roman"/>
          <w:sz w:val="24"/>
          <w:szCs w:val="24"/>
        </w:rPr>
        <w:t>A comparison table between cost of living index and salary index for this job title by states.</w:t>
      </w:r>
    </w:p>
    <w:p w:rsidR="00740A49" w:rsidRPr="007465C1" w:rsidRDefault="00740A49">
      <w:pP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Results that mentioned above will be displayed correspondingly by inputting different job titles, and the salary index </w:t>
      </w:r>
      <w:r w:rsidRPr="007465C1">
        <w:rPr>
          <w:rFonts w:ascii="Times New Roman" w:hAnsi="Times New Roman" w:cs="Times New Roman"/>
          <w:sz w:val="24"/>
          <w:szCs w:val="24"/>
        </w:rPr>
        <w:t>will also be calculated accordingly. As a result, this app will provide a guideline for future applicants to choose the company and state which would offer the potential best benefits. For example: if we input “engineer” as the job title keyword, we will s</w:t>
      </w:r>
      <w:r w:rsidRPr="007465C1">
        <w:rPr>
          <w:rFonts w:ascii="Times New Roman" w:hAnsi="Times New Roman" w:cs="Times New Roman"/>
          <w:sz w:val="24"/>
          <w:szCs w:val="24"/>
        </w:rPr>
        <w:t>ee the following:</w:t>
      </w:r>
    </w:p>
    <w:p w:rsidR="00740A49" w:rsidRPr="007465C1" w:rsidRDefault="00740A49">
      <w:pPr>
        <w:ind w:firstLine="720"/>
        <w:rPr>
          <w:rFonts w:ascii="Times New Roman" w:hAnsi="Times New Roman" w:cs="Times New Roman"/>
          <w:sz w:val="24"/>
          <w:szCs w:val="24"/>
        </w:rPr>
      </w:pP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lastRenderedPageBreak/>
        <w:drawing>
          <wp:inline distT="114300" distB="114300" distL="114300" distR="114300">
            <wp:extent cx="4936067" cy="2192867"/>
            <wp:effectExtent l="0" t="0" r="4445" b="4445"/>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4942321" cy="2195645"/>
                    </a:xfrm>
                    <a:prstGeom prst="rect">
                      <a:avLst/>
                    </a:prstGeom>
                    <a:ln/>
                  </pic:spPr>
                </pic:pic>
              </a:graphicData>
            </a:graphic>
          </wp:inline>
        </w:drawing>
      </w:r>
    </w:p>
    <w:p w:rsidR="00740A49" w:rsidRPr="007465C1" w:rsidRDefault="00740A49">
      <w:pPr>
        <w:rPr>
          <w:rFonts w:ascii="Times New Roman" w:hAnsi="Times New Roman" w:cs="Times New Roman"/>
          <w:sz w:val="24"/>
          <w:szCs w:val="24"/>
        </w:rPr>
      </w:pPr>
    </w:p>
    <w:p w:rsidR="00740A49"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The Microsoft offered the most certified H1B from 2011 to 2018 and the average salary offered by Google is the highest in the top 10 companies.</w:t>
      </w:r>
    </w:p>
    <w:p w:rsidR="006A71D7" w:rsidRPr="007465C1" w:rsidRDefault="006A71D7">
      <w:pPr>
        <w:ind w:firstLine="720"/>
        <w:rPr>
          <w:rFonts w:ascii="Times New Roman" w:hAnsi="Times New Roman" w:cs="Times New Roman"/>
          <w:sz w:val="24"/>
          <w:szCs w:val="24"/>
        </w:rPr>
      </w:pPr>
    </w:p>
    <w:p w:rsidR="00740A49" w:rsidRPr="007465C1" w:rsidRDefault="00D4748D">
      <w:pP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5943600" cy="27559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Most job offers of Engineer are in California and </w:t>
      </w:r>
      <w:proofErr w:type="spellStart"/>
      <w:r w:rsidRPr="007465C1">
        <w:rPr>
          <w:rFonts w:ascii="Times New Roman" w:hAnsi="Times New Roman" w:cs="Times New Roman"/>
          <w:sz w:val="24"/>
          <w:szCs w:val="24"/>
        </w:rPr>
        <w:t>its</w:t>
      </w:r>
      <w:proofErr w:type="spellEnd"/>
      <w:r w:rsidRPr="007465C1">
        <w:rPr>
          <w:rFonts w:ascii="Times New Roman" w:hAnsi="Times New Roman" w:cs="Times New Roman"/>
          <w:sz w:val="24"/>
          <w:szCs w:val="24"/>
        </w:rPr>
        <w:t xml:space="preserve"> is the second state which have most engineers H1B is Texas.</w:t>
      </w:r>
    </w:p>
    <w:p w:rsidR="00740A49" w:rsidRPr="007465C1" w:rsidRDefault="00740A49">
      <w:pPr>
        <w:ind w:firstLine="720"/>
        <w:rPr>
          <w:rFonts w:ascii="Times New Roman" w:hAnsi="Times New Roman" w:cs="Times New Roman"/>
          <w:sz w:val="24"/>
          <w:szCs w:val="24"/>
        </w:rPr>
      </w:pPr>
    </w:p>
    <w:p w:rsidR="00740A49"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563533" cy="1676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572233" cy="1679596"/>
                    </a:xfrm>
                    <a:prstGeom prst="rect">
                      <a:avLst/>
                    </a:prstGeom>
                    <a:ln/>
                  </pic:spPr>
                </pic:pic>
              </a:graphicData>
            </a:graphic>
          </wp:inline>
        </w:drawing>
      </w:r>
    </w:p>
    <w:p w:rsidR="007465C1" w:rsidRPr="007465C1" w:rsidRDefault="007465C1" w:rsidP="007465C1">
      <w:pPr>
        <w:jc w:val="center"/>
        <w:rPr>
          <w:rFonts w:ascii="Times New Roman" w:hAnsi="Times New Roman" w:cs="Times New Roman"/>
          <w:sz w:val="24"/>
          <w:szCs w:val="24"/>
        </w:rPr>
      </w:pP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However, more job offering doesn’t mean the better standard of living. The differences between salary index and cost index of California an</w:t>
      </w:r>
      <w:r w:rsidRPr="007465C1">
        <w:rPr>
          <w:rFonts w:ascii="Times New Roman" w:hAnsi="Times New Roman" w:cs="Times New Roman"/>
          <w:sz w:val="24"/>
          <w:szCs w:val="24"/>
        </w:rPr>
        <w:t>d Texas are 32nd and 11th in all 50 states.</w:t>
      </w:r>
    </w:p>
    <w:p w:rsidR="00740A49" w:rsidRPr="007465C1" w:rsidRDefault="00740A49">
      <w:pPr>
        <w:ind w:firstLine="720"/>
        <w:rPr>
          <w:rFonts w:ascii="Times New Roman" w:hAnsi="Times New Roman" w:cs="Times New Roman"/>
          <w:sz w:val="24"/>
          <w:szCs w:val="24"/>
        </w:rPr>
      </w:pPr>
    </w:p>
    <w:p w:rsidR="00740A49" w:rsidRPr="007465C1" w:rsidRDefault="00D4748D">
      <w:pPr>
        <w:rPr>
          <w:rFonts w:ascii="Times New Roman" w:hAnsi="Times New Roman" w:cs="Times New Roman"/>
          <w:sz w:val="24"/>
          <w:szCs w:val="24"/>
        </w:rPr>
      </w:pPr>
      <w:r w:rsidRPr="007465C1">
        <w:rPr>
          <w:rFonts w:ascii="Times New Roman" w:hAnsi="Times New Roman" w:cs="Times New Roman"/>
          <w:sz w:val="24"/>
          <w:szCs w:val="24"/>
        </w:rPr>
        <w:t>Another example is “professor”:</w:t>
      </w: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4927600" cy="28702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4933968" cy="2873909"/>
                    </a:xfrm>
                    <a:prstGeom prst="rect">
                      <a:avLst/>
                    </a:prstGeom>
                    <a:ln/>
                  </pic:spPr>
                </pic:pic>
              </a:graphicData>
            </a:graphic>
          </wp:inline>
        </w:drawing>
      </w:r>
    </w:p>
    <w:p w:rsidR="007465C1" w:rsidRPr="007465C1" w:rsidRDefault="00D4748D" w:rsidP="007465C1">
      <w:pPr>
        <w:ind w:firstLine="720"/>
        <w:rPr>
          <w:rFonts w:ascii="Times New Roman" w:hAnsi="Times New Roman" w:cs="Times New Roman"/>
          <w:sz w:val="24"/>
          <w:szCs w:val="24"/>
        </w:rPr>
      </w:pPr>
      <w:r w:rsidRPr="007465C1">
        <w:rPr>
          <w:rFonts w:ascii="Times New Roman" w:hAnsi="Times New Roman" w:cs="Times New Roman"/>
          <w:sz w:val="24"/>
          <w:szCs w:val="24"/>
        </w:rPr>
        <w:t>University of Florida offered most H1B VISA in the past 8 years and the highest average salary is offered by New York University.</w:t>
      </w:r>
    </w:p>
    <w:p w:rsidR="00740A49" w:rsidRPr="007465C1" w:rsidRDefault="00740A49">
      <w:pPr>
        <w:ind w:firstLine="720"/>
        <w:rPr>
          <w:rFonts w:ascii="Times New Roman" w:hAnsi="Times New Roman" w:cs="Times New Roman"/>
          <w:sz w:val="24"/>
          <w:szCs w:val="24"/>
        </w:rPr>
      </w:pP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drawing>
          <wp:inline distT="114300" distB="114300" distL="114300" distR="114300">
            <wp:extent cx="5943600" cy="26289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943600" cy="2628900"/>
                    </a:xfrm>
                    <a:prstGeom prst="rect">
                      <a:avLst/>
                    </a:prstGeom>
                    <a:ln/>
                  </pic:spPr>
                </pic:pic>
              </a:graphicData>
            </a:graphic>
          </wp:inline>
        </w:drawing>
      </w:r>
    </w:p>
    <w:p w:rsidR="00740A49"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Except that few states have most certified a</w:t>
      </w:r>
      <w:r w:rsidRPr="007465C1">
        <w:rPr>
          <w:rFonts w:ascii="Times New Roman" w:hAnsi="Times New Roman" w:cs="Times New Roman"/>
          <w:sz w:val="24"/>
          <w:szCs w:val="24"/>
        </w:rPr>
        <w:t>pplicants, the job title “professor” is evenly distributed across the US states.</w:t>
      </w:r>
    </w:p>
    <w:p w:rsidR="007465C1" w:rsidRPr="007465C1" w:rsidRDefault="007465C1">
      <w:pPr>
        <w:ind w:firstLine="720"/>
        <w:rPr>
          <w:rFonts w:ascii="Times New Roman" w:hAnsi="Times New Roman" w:cs="Times New Roman"/>
          <w:sz w:val="24"/>
          <w:szCs w:val="24"/>
        </w:rPr>
      </w:pPr>
    </w:p>
    <w:p w:rsidR="00740A49" w:rsidRPr="007465C1" w:rsidRDefault="00D4748D" w:rsidP="007465C1">
      <w:pPr>
        <w:jc w:val="center"/>
        <w:rPr>
          <w:rFonts w:ascii="Times New Roman" w:hAnsi="Times New Roman" w:cs="Times New Roman"/>
          <w:sz w:val="24"/>
          <w:szCs w:val="24"/>
        </w:rPr>
      </w:pPr>
      <w:r w:rsidRPr="007465C1">
        <w:rPr>
          <w:rFonts w:ascii="Times New Roman" w:hAnsi="Times New Roman" w:cs="Times New Roman"/>
          <w:noProof/>
          <w:sz w:val="24"/>
          <w:szCs w:val="24"/>
        </w:rPr>
        <w:lastRenderedPageBreak/>
        <w:drawing>
          <wp:inline distT="114300" distB="114300" distL="114300" distR="114300">
            <wp:extent cx="4512733" cy="25400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515570" cy="2541597"/>
                    </a:xfrm>
                    <a:prstGeom prst="rect">
                      <a:avLst/>
                    </a:prstGeom>
                    <a:ln/>
                  </pic:spPr>
                </pic:pic>
              </a:graphicData>
            </a:graphic>
          </wp:inline>
        </w:drawing>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At this time, we can see in states Delaware, South Dakota and Arizona, employers provide much higher salary to professor than other states do. </w:t>
      </w:r>
      <w:proofErr w:type="gramStart"/>
      <w:r w:rsidRPr="007465C1">
        <w:rPr>
          <w:rFonts w:ascii="Times New Roman" w:hAnsi="Times New Roman" w:cs="Times New Roman"/>
          <w:sz w:val="24"/>
          <w:szCs w:val="24"/>
        </w:rPr>
        <w:t>So</w:t>
      </w:r>
      <w:proofErr w:type="gramEnd"/>
      <w:r w:rsidRPr="007465C1">
        <w:rPr>
          <w:rFonts w:ascii="Times New Roman" w:hAnsi="Times New Roman" w:cs="Times New Roman"/>
          <w:sz w:val="24"/>
          <w:szCs w:val="24"/>
        </w:rPr>
        <w:t xml:space="preserve"> if anyone who wants to be a</w:t>
      </w:r>
      <w:r w:rsidRPr="007465C1">
        <w:rPr>
          <w:rFonts w:ascii="Times New Roman" w:hAnsi="Times New Roman" w:cs="Times New Roman"/>
          <w:sz w:val="24"/>
          <w:szCs w:val="24"/>
        </w:rPr>
        <w:t xml:space="preserve"> professor, Delaware may be a good state to choose work on.</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 xml:space="preserve">Overall, this app will empower job seekers with benchmarking to compare their status with other applicants across a broad spectrum of industry and location. </w:t>
      </w:r>
    </w:p>
    <w:p w:rsidR="00740A49" w:rsidRPr="007465C1" w:rsidRDefault="00740A49">
      <w:pPr>
        <w:rPr>
          <w:rFonts w:ascii="Times New Roman" w:hAnsi="Times New Roman" w:cs="Times New Roman"/>
          <w:sz w:val="24"/>
          <w:szCs w:val="24"/>
        </w:rPr>
      </w:pPr>
    </w:p>
    <w:p w:rsidR="00740A49" w:rsidRPr="007465C1" w:rsidRDefault="00740A49">
      <w:pPr>
        <w:rPr>
          <w:rFonts w:ascii="Times New Roman" w:hAnsi="Times New Roman" w:cs="Times New Roman"/>
          <w:sz w:val="24"/>
          <w:szCs w:val="24"/>
        </w:rPr>
      </w:pPr>
    </w:p>
    <w:p w:rsidR="00740A49" w:rsidRPr="007465C1" w:rsidRDefault="00D4748D">
      <w:pPr>
        <w:rPr>
          <w:rFonts w:ascii="Times New Roman" w:hAnsi="Times New Roman" w:cs="Times New Roman"/>
          <w:b/>
          <w:sz w:val="28"/>
          <w:szCs w:val="28"/>
        </w:rPr>
      </w:pPr>
      <w:r w:rsidRPr="007465C1">
        <w:rPr>
          <w:rFonts w:ascii="Times New Roman" w:hAnsi="Times New Roman" w:cs="Times New Roman"/>
          <w:b/>
          <w:sz w:val="28"/>
          <w:szCs w:val="28"/>
        </w:rPr>
        <w:t>Conclusion and future work</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In conclu</w:t>
      </w:r>
      <w:r w:rsidRPr="007465C1">
        <w:rPr>
          <w:rFonts w:ascii="Times New Roman" w:hAnsi="Times New Roman" w:cs="Times New Roman"/>
          <w:sz w:val="24"/>
          <w:szCs w:val="24"/>
        </w:rPr>
        <w:t>sion, Trump’s presidency has a huge influence on H1B petitions, and this can be proved by the decrease in the number of applicants, increase in the certified rate, and increase in the average salary level. In addition, Tech related job takes a large portio</w:t>
      </w:r>
      <w:r w:rsidRPr="007465C1">
        <w:rPr>
          <w:rFonts w:ascii="Times New Roman" w:hAnsi="Times New Roman" w:cs="Times New Roman"/>
          <w:sz w:val="24"/>
          <w:szCs w:val="24"/>
        </w:rPr>
        <w:t xml:space="preserve">n in the overall petitions from 2011 to 2018. This means that tech related jobs have a larger market and is favorable to employers when requesting for H1B sponsorship. </w:t>
      </w:r>
    </w:p>
    <w:p w:rsidR="00740A49" w:rsidRPr="007465C1" w:rsidRDefault="00D4748D">
      <w:pPr>
        <w:ind w:firstLine="720"/>
        <w:rPr>
          <w:rFonts w:ascii="Times New Roman" w:hAnsi="Times New Roman" w:cs="Times New Roman"/>
          <w:sz w:val="24"/>
          <w:szCs w:val="24"/>
        </w:rPr>
      </w:pPr>
      <w:r w:rsidRPr="007465C1">
        <w:rPr>
          <w:rFonts w:ascii="Times New Roman" w:hAnsi="Times New Roman" w:cs="Times New Roman"/>
          <w:sz w:val="24"/>
          <w:szCs w:val="24"/>
        </w:rPr>
        <w:t>The next step is to do the following to capture the full picture of H1B petitions analy</w:t>
      </w:r>
      <w:r w:rsidRPr="007465C1">
        <w:rPr>
          <w:rFonts w:ascii="Times New Roman" w:hAnsi="Times New Roman" w:cs="Times New Roman"/>
          <w:sz w:val="24"/>
          <w:szCs w:val="24"/>
        </w:rPr>
        <w:t>sis:</w:t>
      </w:r>
    </w:p>
    <w:p w:rsidR="00740A49" w:rsidRPr="007465C1" w:rsidRDefault="00D4748D">
      <w:pPr>
        <w:numPr>
          <w:ilvl w:val="0"/>
          <w:numId w:val="5"/>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Gather file data of 2019 and 2020 to further investigate the H1B condition post Trump. </w:t>
      </w:r>
    </w:p>
    <w:p w:rsidR="00740A49" w:rsidRPr="007465C1" w:rsidRDefault="00D4748D">
      <w:pPr>
        <w:numPr>
          <w:ilvl w:val="0"/>
          <w:numId w:val="5"/>
        </w:numPr>
        <w:contextualSpacing/>
        <w:rPr>
          <w:rFonts w:ascii="Times New Roman" w:hAnsi="Times New Roman" w:cs="Times New Roman"/>
          <w:sz w:val="24"/>
          <w:szCs w:val="24"/>
        </w:rPr>
      </w:pPr>
      <w:r w:rsidRPr="007465C1">
        <w:rPr>
          <w:rFonts w:ascii="Times New Roman" w:hAnsi="Times New Roman" w:cs="Times New Roman"/>
          <w:sz w:val="24"/>
          <w:szCs w:val="24"/>
        </w:rPr>
        <w:t xml:space="preserve">Combine approval result after the lottery process. </w:t>
      </w:r>
    </w:p>
    <w:sectPr w:rsidR="00740A49" w:rsidRPr="007465C1">
      <w:headerReference w:type="default" r:id="rId2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748D" w:rsidRDefault="00D4748D">
      <w:pPr>
        <w:spacing w:line="240" w:lineRule="auto"/>
      </w:pPr>
      <w:r>
        <w:separator/>
      </w:r>
    </w:p>
  </w:endnote>
  <w:endnote w:type="continuationSeparator" w:id="0">
    <w:p w:rsidR="00D4748D" w:rsidRDefault="00D47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748D" w:rsidRDefault="00D4748D">
      <w:pPr>
        <w:spacing w:line="240" w:lineRule="auto"/>
      </w:pPr>
      <w:r>
        <w:separator/>
      </w:r>
    </w:p>
  </w:footnote>
  <w:footnote w:type="continuationSeparator" w:id="0">
    <w:p w:rsidR="00D4748D" w:rsidRDefault="00D474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A49" w:rsidRDefault="00740A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D3F16"/>
    <w:multiLevelType w:val="multilevel"/>
    <w:tmpl w:val="DD627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321FD4"/>
    <w:multiLevelType w:val="multilevel"/>
    <w:tmpl w:val="864A3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A51508"/>
    <w:multiLevelType w:val="multilevel"/>
    <w:tmpl w:val="F3B63E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F742C31"/>
    <w:multiLevelType w:val="multilevel"/>
    <w:tmpl w:val="2E0871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341578A"/>
    <w:multiLevelType w:val="multilevel"/>
    <w:tmpl w:val="105E4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AF10AC"/>
    <w:multiLevelType w:val="multilevel"/>
    <w:tmpl w:val="857C6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40A49"/>
    <w:rsid w:val="0017548F"/>
    <w:rsid w:val="00546BF9"/>
    <w:rsid w:val="00555F58"/>
    <w:rsid w:val="005A0A96"/>
    <w:rsid w:val="006A71D7"/>
    <w:rsid w:val="00740A49"/>
    <w:rsid w:val="007465C1"/>
    <w:rsid w:val="007D14EE"/>
    <w:rsid w:val="00A308E8"/>
    <w:rsid w:val="00B06627"/>
    <w:rsid w:val="00D4748D"/>
    <w:rsid w:val="00FE7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44DC8"/>
  <w15:docId w15:val="{2F7DEEA8-7A66-AF46-8DDD-007881B37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17</Pages>
  <Words>2927</Words>
  <Characters>16686</Characters>
  <Application>Microsoft Office Word</Application>
  <DocSecurity>0</DocSecurity>
  <Lines>139</Lines>
  <Paragraphs>39</Paragraphs>
  <ScaleCrop>false</ScaleCrop>
  <Company/>
  <LinksUpToDate>false</LinksUpToDate>
  <CharactersWithSpaces>19574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Yijiang Liu</cp:lastModifiedBy>
  <cp:revision>11</cp:revision>
  <dcterms:created xsi:type="dcterms:W3CDTF">2018-05-08T22:54:00Z</dcterms:created>
  <dcterms:modified xsi:type="dcterms:W3CDTF">2018-05-08T23:29:00Z</dcterms:modified>
</cp:coreProperties>
</file>