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ogyo3je58b" w:id="0"/>
      <w:bookmarkEnd w:id="0"/>
      <w:r w:rsidDel="00000000" w:rsidR="00000000" w:rsidRPr="00000000">
        <w:rPr>
          <w:rtl w:val="0"/>
        </w:rPr>
        <w:t xml:space="preserve">Group 01 - [Sprint 05 Planning]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55rf8iko0ga" w:id="1"/>
      <w:bookmarkEnd w:id="1"/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Revising UI prototype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Weekly report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 assignment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lqwfoi6p2a5d" w:id="2"/>
      <w:bookmarkEnd w:id="2"/>
      <w:r w:rsidDel="00000000" w:rsidR="00000000" w:rsidRPr="00000000">
        <w:rPr>
          <w:rtl w:val="0"/>
        </w:rPr>
        <w:t xml:space="preserve">Meeting minute: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Revising UI prototype (None)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Planning test (NQ)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test case (Khánh,Vy)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test report (Linh)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assignment: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Notification: Quỳnh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setting: Linh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 insight (admin): Quỳnh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tips (admin): Vy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create listing: Cát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Chat: Quỳnh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Wishlist: Khánh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 accommodation View: Vy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 list accommodation: Cát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