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7577" w14:textId="77777777" w:rsidR="00875C36" w:rsidRPr="00A37B18" w:rsidRDefault="00875C36">
      <w:pPr>
        <w:rPr>
          <w:rFonts w:ascii="Times New Roman" w:eastAsia="Times New Roman" w:hAnsi="Times New Roman" w:cs="Times New Roman"/>
          <w:b/>
          <w:sz w:val="48"/>
          <w:szCs w:val="48"/>
          <w:lang w:val="en-US"/>
        </w:rPr>
      </w:pPr>
    </w:p>
    <w:p w14:paraId="61383E28" w14:textId="77777777" w:rsidR="00875C36" w:rsidRDefault="00875C36">
      <w:pPr>
        <w:spacing w:line="480" w:lineRule="auto"/>
        <w:rPr>
          <w:rFonts w:ascii="Times New Roman" w:eastAsia="Times New Roman" w:hAnsi="Times New Roman" w:cs="Times New Roman"/>
          <w:b/>
          <w:sz w:val="48"/>
          <w:szCs w:val="48"/>
        </w:rPr>
      </w:pPr>
    </w:p>
    <w:p w14:paraId="054E830B" w14:textId="77777777" w:rsidR="0001624D" w:rsidRDefault="0001624D">
      <w:pPr>
        <w:spacing w:line="480" w:lineRule="auto"/>
        <w:jc w:val="center"/>
        <w:rPr>
          <w:rFonts w:ascii="Times New Roman" w:eastAsia="Times New Roman" w:hAnsi="Times New Roman" w:cs="Times New Roman"/>
          <w:b/>
          <w:sz w:val="28"/>
          <w:szCs w:val="28"/>
        </w:rPr>
      </w:pPr>
    </w:p>
    <w:p w14:paraId="7062928E" w14:textId="77777777" w:rsidR="0001624D" w:rsidRDefault="0001624D">
      <w:pPr>
        <w:spacing w:line="480" w:lineRule="auto"/>
        <w:jc w:val="center"/>
        <w:rPr>
          <w:rFonts w:ascii="Times New Roman" w:eastAsia="Times New Roman" w:hAnsi="Times New Roman" w:cs="Times New Roman"/>
          <w:b/>
          <w:sz w:val="28"/>
          <w:szCs w:val="28"/>
        </w:rPr>
      </w:pPr>
    </w:p>
    <w:p w14:paraId="45B55BF9" w14:textId="3005FA5D" w:rsidR="00875C36" w:rsidRPr="0001624D" w:rsidRDefault="0001624D">
      <w:pPr>
        <w:spacing w:line="480" w:lineRule="auto"/>
        <w:jc w:val="center"/>
        <w:rPr>
          <w:rFonts w:ascii="Times New Roman" w:eastAsia="Times New Roman" w:hAnsi="Times New Roman" w:cs="Times New Roman"/>
          <w:b/>
          <w:sz w:val="28"/>
          <w:szCs w:val="28"/>
        </w:rPr>
      </w:pPr>
      <w:r w:rsidRPr="0001624D">
        <w:rPr>
          <w:rFonts w:ascii="Times New Roman" w:eastAsia="Times New Roman" w:hAnsi="Times New Roman" w:cs="Times New Roman"/>
          <w:b/>
          <w:sz w:val="28"/>
          <w:szCs w:val="28"/>
        </w:rPr>
        <w:t>HOUSING PRICE ANALYSIS AND PREDICTION</w:t>
      </w:r>
    </w:p>
    <w:p w14:paraId="59963852" w14:textId="7B684915" w:rsidR="00875C36" w:rsidRPr="0001624D" w:rsidRDefault="0001624D">
      <w:pPr>
        <w:spacing w:line="480" w:lineRule="auto"/>
        <w:jc w:val="center"/>
        <w:rPr>
          <w:rFonts w:ascii="Times New Roman" w:eastAsia="Times New Roman" w:hAnsi="Times New Roman" w:cs="Times New Roman"/>
          <w:b/>
          <w:sz w:val="28"/>
          <w:szCs w:val="28"/>
        </w:rPr>
      </w:pPr>
      <w:r w:rsidRPr="0001624D">
        <w:rPr>
          <w:rFonts w:ascii="Times New Roman" w:eastAsia="Times New Roman" w:hAnsi="Times New Roman" w:cs="Times New Roman"/>
          <w:b/>
          <w:sz w:val="28"/>
          <w:szCs w:val="28"/>
        </w:rPr>
        <w:t>ALY 6040 DATA MINING APPLICATIONS</w:t>
      </w:r>
    </w:p>
    <w:p w14:paraId="72FB8BF6" w14:textId="3084F129" w:rsidR="00875C36" w:rsidRPr="0001624D" w:rsidRDefault="0001624D">
      <w:pPr>
        <w:spacing w:line="480" w:lineRule="auto"/>
        <w:jc w:val="center"/>
        <w:rPr>
          <w:rFonts w:ascii="Times New Roman" w:eastAsia="Times New Roman" w:hAnsi="Times New Roman" w:cs="Times New Roman"/>
          <w:b/>
          <w:sz w:val="28"/>
          <w:szCs w:val="28"/>
        </w:rPr>
      </w:pPr>
      <w:r w:rsidRPr="0001624D">
        <w:rPr>
          <w:rFonts w:ascii="Times New Roman" w:eastAsia="Times New Roman" w:hAnsi="Times New Roman" w:cs="Times New Roman"/>
          <w:b/>
          <w:sz w:val="28"/>
          <w:szCs w:val="28"/>
        </w:rPr>
        <w:t>WEEK 2 ASSIGNMENT - PATTERNS AND EDA</w:t>
      </w:r>
    </w:p>
    <w:p w14:paraId="373544F8" w14:textId="4D99196B" w:rsidR="00875C36" w:rsidRPr="0001624D" w:rsidRDefault="0001624D">
      <w:pPr>
        <w:spacing w:line="480" w:lineRule="auto"/>
        <w:jc w:val="center"/>
        <w:rPr>
          <w:rFonts w:ascii="Times New Roman" w:eastAsia="Times New Roman" w:hAnsi="Times New Roman" w:cs="Times New Roman"/>
          <w:b/>
          <w:sz w:val="28"/>
          <w:szCs w:val="28"/>
        </w:rPr>
      </w:pPr>
      <w:r w:rsidRPr="0001624D">
        <w:rPr>
          <w:rFonts w:ascii="Times New Roman" w:eastAsia="Times New Roman" w:hAnsi="Times New Roman" w:cs="Times New Roman"/>
          <w:b/>
          <w:sz w:val="28"/>
          <w:szCs w:val="28"/>
        </w:rPr>
        <w:t>NORTHEASTERN UNIVERSITY</w:t>
      </w:r>
    </w:p>
    <w:p w14:paraId="11A3A774" w14:textId="5D73A967" w:rsidR="00875C36" w:rsidRPr="0001624D" w:rsidRDefault="0001624D">
      <w:pPr>
        <w:spacing w:line="480" w:lineRule="auto"/>
        <w:jc w:val="center"/>
        <w:rPr>
          <w:rFonts w:ascii="Times New Roman" w:eastAsia="Times New Roman" w:hAnsi="Times New Roman" w:cs="Times New Roman"/>
          <w:b/>
          <w:sz w:val="28"/>
          <w:szCs w:val="28"/>
        </w:rPr>
      </w:pPr>
      <w:r w:rsidRPr="0001624D">
        <w:rPr>
          <w:rFonts w:ascii="Times New Roman" w:eastAsia="Times New Roman" w:hAnsi="Times New Roman" w:cs="Times New Roman"/>
          <w:b/>
          <w:sz w:val="28"/>
          <w:szCs w:val="28"/>
        </w:rPr>
        <w:t>SPRING 2019</w:t>
      </w:r>
    </w:p>
    <w:p w14:paraId="4E5BB9F2" w14:textId="77777777" w:rsidR="00875C36" w:rsidRDefault="00875C36">
      <w:pPr>
        <w:spacing w:line="480" w:lineRule="auto"/>
        <w:rPr>
          <w:rFonts w:ascii="Times New Roman" w:eastAsia="Times New Roman" w:hAnsi="Times New Roman" w:cs="Times New Roman"/>
          <w:b/>
          <w:sz w:val="24"/>
          <w:szCs w:val="24"/>
        </w:rPr>
      </w:pPr>
    </w:p>
    <w:p w14:paraId="2FF96A95" w14:textId="77777777" w:rsidR="00875C36" w:rsidRDefault="00875C36">
      <w:pPr>
        <w:spacing w:line="480" w:lineRule="auto"/>
        <w:rPr>
          <w:rFonts w:ascii="Times New Roman" w:eastAsia="Times New Roman" w:hAnsi="Times New Roman" w:cs="Times New Roman"/>
          <w:b/>
          <w:sz w:val="24"/>
          <w:szCs w:val="24"/>
        </w:rPr>
      </w:pPr>
    </w:p>
    <w:p w14:paraId="5F291B83" w14:textId="77777777" w:rsidR="00875C36" w:rsidRDefault="003439FD">
      <w:pPr>
        <w:spacing w:line="480" w:lineRule="auto"/>
        <w:jc w:val="center"/>
        <w:rPr>
          <w:rFonts w:ascii="Times New Roman" w:eastAsia="Times New Roman" w:hAnsi="Times New Roman" w:cs="Times New Roman"/>
          <w:sz w:val="24"/>
          <w:szCs w:val="24"/>
        </w:rPr>
      </w:pPr>
      <w:r>
        <w:br w:type="page"/>
      </w:r>
    </w:p>
    <w:p w14:paraId="47115418" w14:textId="77777777" w:rsidR="00875C36" w:rsidRDefault="003439F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ED3FEF2" w14:textId="1C2E3337"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that we found - ‘House Sales in King County USA’ comes from Kaggle. This data contains the house sale prices along with </w:t>
      </w:r>
      <w:r w:rsidR="0001624D">
        <w:rPr>
          <w:rFonts w:ascii="Times New Roman" w:eastAsia="Times New Roman" w:hAnsi="Times New Roman" w:cs="Times New Roman"/>
          <w:sz w:val="24"/>
          <w:szCs w:val="24"/>
        </w:rPr>
        <w:t>some</w:t>
      </w:r>
      <w:r w:rsidR="0001624D">
        <w:rPr>
          <w:rFonts w:ascii="Times New Roman" w:eastAsia="Times New Roman" w:hAnsi="Times New Roman" w:cs="Times New Roman"/>
          <w:sz w:val="24"/>
          <w:szCs w:val="24"/>
          <w:lang w:val="vi-VN"/>
        </w:rPr>
        <w:t xml:space="preserve"> different</w:t>
      </w:r>
      <w:r>
        <w:rPr>
          <w:rFonts w:ascii="Times New Roman" w:eastAsia="Times New Roman" w:hAnsi="Times New Roman" w:cs="Times New Roman"/>
          <w:sz w:val="24"/>
          <w:szCs w:val="24"/>
        </w:rPr>
        <w:t xml:space="preserve"> features. </w:t>
      </w:r>
      <w:r w:rsidR="0001624D">
        <w:rPr>
          <w:rFonts w:ascii="Times New Roman" w:eastAsia="Times New Roman" w:hAnsi="Times New Roman" w:cs="Times New Roman"/>
          <w:sz w:val="24"/>
          <w:szCs w:val="24"/>
          <w:lang w:val="vi-VN"/>
        </w:rPr>
        <w:t>T</w:t>
      </w:r>
      <w:r>
        <w:rPr>
          <w:rFonts w:ascii="Times New Roman" w:eastAsia="Times New Roman" w:hAnsi="Times New Roman" w:cs="Times New Roman"/>
          <w:sz w:val="24"/>
          <w:szCs w:val="24"/>
        </w:rPr>
        <w:t xml:space="preserve">here are 21 </w:t>
      </w:r>
      <w:r w:rsidR="0001624D">
        <w:rPr>
          <w:rFonts w:ascii="Times New Roman" w:eastAsia="Times New Roman" w:hAnsi="Times New Roman" w:cs="Times New Roman"/>
          <w:sz w:val="24"/>
          <w:szCs w:val="24"/>
        </w:rPr>
        <w:t>house</w:t>
      </w:r>
      <w:r>
        <w:rPr>
          <w:rFonts w:ascii="Times New Roman" w:eastAsia="Times New Roman" w:hAnsi="Times New Roman" w:cs="Times New Roman"/>
          <w:sz w:val="24"/>
          <w:szCs w:val="24"/>
        </w:rPr>
        <w:t xml:space="preserve"> features and 21613 observations for King County in Seattle from May 2014 to May 2015. The following are our objectives:</w:t>
      </w:r>
    </w:p>
    <w:p w14:paraId="25E88F23" w14:textId="77777777" w:rsidR="00875C36" w:rsidRDefault="003439FD">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trends and the patterns for different variables through plots, graphs, and map</w:t>
      </w:r>
    </w:p>
    <w:p w14:paraId="65C80A0E" w14:textId="77777777" w:rsidR="00875C36" w:rsidRDefault="003439FD">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how sales went over the years, months, and days in the past</w:t>
      </w:r>
    </w:p>
    <w:p w14:paraId="46369AD8" w14:textId="77777777" w:rsidR="00875C36" w:rsidRDefault="003439FD">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sale price of a house if the required parameters are given</w:t>
      </w:r>
    </w:p>
    <w:p w14:paraId="37DF2F8E" w14:textId="77777777" w:rsidR="00875C36" w:rsidRDefault="003439F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 Description</w:t>
      </w:r>
    </w:p>
    <w:tbl>
      <w:tblPr>
        <w:tblStyle w:val="a"/>
        <w:tblW w:w="9000" w:type="dxa"/>
        <w:tblInd w:w="620" w:type="dxa"/>
        <w:tblBorders>
          <w:top w:val="nil"/>
          <w:left w:val="nil"/>
          <w:bottom w:val="nil"/>
          <w:right w:val="nil"/>
          <w:insideH w:val="nil"/>
          <w:insideV w:val="nil"/>
        </w:tblBorders>
        <w:tblLayout w:type="fixed"/>
        <w:tblLook w:val="0600" w:firstRow="0" w:lastRow="0" w:firstColumn="0" w:lastColumn="0" w:noHBand="1" w:noVBand="1"/>
      </w:tblPr>
      <w:tblGrid>
        <w:gridCol w:w="1530"/>
        <w:gridCol w:w="7470"/>
      </w:tblGrid>
      <w:tr w:rsidR="00875C36" w14:paraId="4091B556" w14:textId="77777777" w:rsidTr="0001624D">
        <w:trPr>
          <w:trHeight w:val="500"/>
        </w:trPr>
        <w:tc>
          <w:tcPr>
            <w:tcW w:w="15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14:paraId="08302152"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7470"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bottom"/>
          </w:tcPr>
          <w:p w14:paraId="397B0C40"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notation for the house</w:t>
            </w:r>
          </w:p>
        </w:tc>
      </w:tr>
      <w:tr w:rsidR="00875C36" w14:paraId="09B5E4C7"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30E68606"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16B06F98"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when the house was sold (</w:t>
            </w:r>
            <w:proofErr w:type="spellStart"/>
            <w:r>
              <w:rPr>
                <w:rFonts w:ascii="Times New Roman" w:eastAsia="Times New Roman" w:hAnsi="Times New Roman" w:cs="Times New Roman"/>
                <w:sz w:val="24"/>
                <w:szCs w:val="24"/>
              </w:rPr>
              <w:t>yyyy</w:t>
            </w:r>
            <w:proofErr w:type="spellEnd"/>
            <w:r>
              <w:rPr>
                <w:rFonts w:ascii="Times New Roman" w:eastAsia="Times New Roman" w:hAnsi="Times New Roman" w:cs="Times New Roman"/>
                <w:sz w:val="24"/>
                <w:szCs w:val="24"/>
              </w:rPr>
              <w:t>-mm-</w:t>
            </w:r>
            <w:proofErr w:type="spellStart"/>
            <w:r>
              <w:rPr>
                <w:rFonts w:ascii="Times New Roman" w:eastAsia="Times New Roman" w:hAnsi="Times New Roman" w:cs="Times New Roman"/>
                <w:sz w:val="24"/>
                <w:szCs w:val="24"/>
              </w:rPr>
              <w:t>dd</w:t>
            </w:r>
            <w:proofErr w:type="spellEnd"/>
            <w:r>
              <w:rPr>
                <w:rFonts w:ascii="Times New Roman" w:eastAsia="Times New Roman" w:hAnsi="Times New Roman" w:cs="Times New Roman"/>
                <w:sz w:val="24"/>
                <w:szCs w:val="24"/>
              </w:rPr>
              <w:t>)</w:t>
            </w:r>
          </w:p>
        </w:tc>
      </w:tr>
      <w:tr w:rsidR="00875C36" w14:paraId="68F3CE87"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22164F81"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4CF4DDF5"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for which the house was sold</w:t>
            </w:r>
          </w:p>
        </w:tc>
      </w:tr>
      <w:tr w:rsidR="00875C36" w14:paraId="2025EE5A"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6C46F8AB"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bedrooms</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79BE99F9"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bedrooms in the house</w:t>
            </w:r>
          </w:p>
        </w:tc>
      </w:tr>
      <w:tr w:rsidR="00875C36" w14:paraId="357C8150"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6A35C723"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bathrooms</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2C257EC1"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bathrooms in the house</w:t>
            </w:r>
          </w:p>
        </w:tc>
      </w:tr>
      <w:tr w:rsidR="00875C36" w14:paraId="24BA1A93"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0479B3AE" w14:textId="77777777" w:rsidR="00875C36" w:rsidRDefault="003439FD">
            <w:pPr>
              <w:spacing w:line="240" w:lineRule="auto"/>
              <w:ind w:left="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sqft_living</w:t>
            </w:r>
            <w:proofErr w:type="spellEnd"/>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4BEED6FA"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Square footage of the house</w:t>
            </w:r>
          </w:p>
        </w:tc>
      </w:tr>
      <w:tr w:rsidR="00875C36" w14:paraId="76F45D23"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129A4682" w14:textId="77777777" w:rsidR="00875C36" w:rsidRDefault="003439FD">
            <w:pPr>
              <w:spacing w:line="240" w:lineRule="auto"/>
              <w:ind w:left="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sqft_lot</w:t>
            </w:r>
            <w:proofErr w:type="spellEnd"/>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438F992E"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Square footage of the lot size</w:t>
            </w:r>
          </w:p>
        </w:tc>
      </w:tr>
      <w:tr w:rsidR="00875C36" w14:paraId="299DDF0D"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17A60958"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floors</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57C131BC"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floors (levels) in the house</w:t>
            </w:r>
          </w:p>
        </w:tc>
      </w:tr>
      <w:tr w:rsidR="00875C36" w14:paraId="29748386"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2882C2D3"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waterfront</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3B78EEF8"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house has a view to a waterfront</w:t>
            </w:r>
          </w:p>
        </w:tc>
      </w:tr>
      <w:tr w:rsidR="00875C36" w14:paraId="7EDB6F4B"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75E686F0"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27D3AE88"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house has been viewed before buying</w:t>
            </w:r>
          </w:p>
        </w:tc>
      </w:tr>
      <w:tr w:rsidR="00875C36" w14:paraId="361C848F"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434992EC"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7896392E"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condition of the house (higher the better)</w:t>
            </w:r>
          </w:p>
        </w:tc>
      </w:tr>
      <w:tr w:rsidR="00875C36" w14:paraId="41709750"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7F163CAF"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grade</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13230481"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grade given to the housing unit, based on King County grading system</w:t>
            </w:r>
          </w:p>
        </w:tc>
      </w:tr>
      <w:tr w:rsidR="00875C36" w14:paraId="31896A4C"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1769B8B9" w14:textId="77777777" w:rsidR="00875C36" w:rsidRDefault="003439FD">
            <w:pPr>
              <w:spacing w:line="240" w:lineRule="auto"/>
              <w:ind w:left="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sqft_above</w:t>
            </w:r>
            <w:proofErr w:type="spellEnd"/>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4DE050D2"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Square footage of house excluding the basement</w:t>
            </w:r>
          </w:p>
        </w:tc>
      </w:tr>
      <w:tr w:rsidR="00875C36" w14:paraId="7737147E"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7FBFAF8F" w14:textId="77777777" w:rsidR="00875C36" w:rsidRDefault="003439FD">
            <w:pPr>
              <w:spacing w:line="240" w:lineRule="auto"/>
              <w:ind w:left="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sqft_basement</w:t>
            </w:r>
            <w:proofErr w:type="spellEnd"/>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77BF0BDD"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Square footage of the basement</w:t>
            </w:r>
          </w:p>
        </w:tc>
      </w:tr>
      <w:tr w:rsidR="00875C36" w14:paraId="45D52879"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171A25AE" w14:textId="77777777" w:rsidR="00875C36" w:rsidRDefault="003439FD">
            <w:pPr>
              <w:spacing w:line="240" w:lineRule="auto"/>
              <w:ind w:left="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yr_built</w:t>
            </w:r>
            <w:proofErr w:type="spellEnd"/>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61243A15"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when the house was built</w:t>
            </w:r>
          </w:p>
        </w:tc>
      </w:tr>
      <w:tr w:rsidR="00875C36" w14:paraId="23688132"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1D7E7291" w14:textId="77777777" w:rsidR="00875C36" w:rsidRDefault="003439FD">
            <w:pPr>
              <w:spacing w:line="240" w:lineRule="auto"/>
              <w:ind w:left="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yr_renovated</w:t>
            </w:r>
            <w:proofErr w:type="spellEnd"/>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16FDD887"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when house was renovated</w:t>
            </w:r>
          </w:p>
        </w:tc>
      </w:tr>
      <w:tr w:rsidR="00875C36" w14:paraId="690DAC75"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7B311FF2" w14:textId="77777777" w:rsidR="00875C36" w:rsidRDefault="003439FD">
            <w:pPr>
              <w:spacing w:line="240" w:lineRule="auto"/>
              <w:ind w:left="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zipcode</w:t>
            </w:r>
            <w:proofErr w:type="spellEnd"/>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26A37D61"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ZIP code for the house</w:t>
            </w:r>
          </w:p>
        </w:tc>
      </w:tr>
      <w:tr w:rsidR="00875C36" w14:paraId="5F91A26C"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4C9DE383" w14:textId="77777777" w:rsidR="00875C36" w:rsidRDefault="003439FD">
            <w:pPr>
              <w:spacing w:line="240" w:lineRule="auto"/>
              <w:ind w:left="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lat</w:t>
            </w:r>
            <w:proofErr w:type="spellEnd"/>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602DFEB7"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Latitude coordinate</w:t>
            </w:r>
          </w:p>
        </w:tc>
      </w:tr>
      <w:tr w:rsidR="00875C36" w14:paraId="362B7505"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7110F14F"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32064901"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Longitude coordinate</w:t>
            </w:r>
          </w:p>
        </w:tc>
      </w:tr>
      <w:tr w:rsidR="00875C36" w14:paraId="568FC9D1"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3C35097F"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sqft_living15</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59BA2E51" w14:textId="77777777" w:rsidR="00875C36" w:rsidRDefault="003439F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 area of the house in 2015 (implies some renovations)</w:t>
            </w:r>
          </w:p>
        </w:tc>
      </w:tr>
      <w:tr w:rsidR="00875C36" w14:paraId="1CCF28F7" w14:textId="77777777" w:rsidTr="0001624D">
        <w:trPr>
          <w:trHeight w:val="500"/>
        </w:trPr>
        <w:tc>
          <w:tcPr>
            <w:tcW w:w="153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bottom"/>
          </w:tcPr>
          <w:p w14:paraId="653E4272"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sqft_lot15</w:t>
            </w:r>
          </w:p>
        </w:tc>
        <w:tc>
          <w:tcPr>
            <w:tcW w:w="7470" w:type="dxa"/>
            <w:tcBorders>
              <w:top w:val="nil"/>
              <w:left w:val="nil"/>
              <w:bottom w:val="single" w:sz="8" w:space="0" w:color="000000"/>
              <w:right w:val="single" w:sz="8" w:space="0" w:color="000000"/>
            </w:tcBorders>
            <w:tcMar>
              <w:top w:w="0" w:type="dxa"/>
              <w:left w:w="0" w:type="dxa"/>
              <w:bottom w:w="0" w:type="dxa"/>
              <w:right w:w="0" w:type="dxa"/>
            </w:tcMar>
            <w:vAlign w:val="bottom"/>
          </w:tcPr>
          <w:p w14:paraId="2088025B" w14:textId="77777777" w:rsidR="00875C36" w:rsidRDefault="003439FD">
            <w:pPr>
              <w:spacing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Lot size area in 2015 (implies some renovations)</w:t>
            </w:r>
          </w:p>
        </w:tc>
      </w:tr>
    </w:tbl>
    <w:p w14:paraId="6D683AC4" w14:textId="77777777" w:rsidR="0001624D" w:rsidRDefault="0001624D">
      <w:pPr>
        <w:spacing w:line="480" w:lineRule="auto"/>
        <w:jc w:val="both"/>
        <w:rPr>
          <w:rFonts w:ascii="Times New Roman" w:eastAsia="Times New Roman" w:hAnsi="Times New Roman" w:cs="Times New Roman"/>
          <w:b/>
          <w:sz w:val="24"/>
          <w:szCs w:val="24"/>
        </w:rPr>
      </w:pPr>
    </w:p>
    <w:p w14:paraId="52633F48" w14:textId="58B6870F" w:rsidR="00875C36" w:rsidRDefault="003439F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Cleaning</w:t>
      </w:r>
    </w:p>
    <w:p w14:paraId="447F85CC" w14:textId="77777777"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column in the dataset was not in a proper format. It is converted to the appropriate date format. In addition, three new columns from the ‘date’ column have been added to the dataset. The columns contain the year, month, and the days of the month when the apartment was sold. Moreover, the age of the houses has been added as another column.</w:t>
      </w:r>
    </w:p>
    <w:p w14:paraId="6B3CB860" w14:textId="77777777" w:rsidR="00875C36" w:rsidRPr="0001624D" w:rsidRDefault="003439FD" w:rsidP="0001624D">
      <w:pPr>
        <w:spacing w:line="480" w:lineRule="auto"/>
        <w:jc w:val="center"/>
        <w:rPr>
          <w:rFonts w:ascii="Times New Roman" w:eastAsia="Times New Roman" w:hAnsi="Times New Roman" w:cs="Times New Roman"/>
          <w:b/>
          <w:sz w:val="24"/>
          <w:szCs w:val="24"/>
        </w:rPr>
      </w:pPr>
      <w:r w:rsidRPr="0001624D">
        <w:rPr>
          <w:rFonts w:ascii="Times New Roman" w:eastAsia="Times New Roman" w:hAnsi="Times New Roman" w:cs="Times New Roman"/>
          <w:b/>
          <w:sz w:val="24"/>
          <w:szCs w:val="24"/>
        </w:rPr>
        <w:t>Analysis</w:t>
      </w:r>
    </w:p>
    <w:p w14:paraId="137A2FD7" w14:textId="77777777" w:rsidR="00875C36" w:rsidRDefault="003439F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 Correlation</w:t>
      </w:r>
    </w:p>
    <w:p w14:paraId="518A1369" w14:textId="77777777" w:rsidR="00875C36" w:rsidRDefault="003439FD" w:rsidP="000162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72D10F" wp14:editId="0FCB15BA">
            <wp:extent cx="4657725" cy="2995613"/>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657725" cy="2995613"/>
                    </a:xfrm>
                    <a:prstGeom prst="rect">
                      <a:avLst/>
                    </a:prstGeom>
                    <a:ln w="25400">
                      <a:solidFill>
                        <a:srgbClr val="000000"/>
                      </a:solidFill>
                      <a:prstDash val="solid"/>
                    </a:ln>
                  </pic:spPr>
                </pic:pic>
              </a:graphicData>
            </a:graphic>
          </wp:inline>
        </w:drawing>
      </w:r>
    </w:p>
    <w:p w14:paraId="391787D9" w14:textId="77777777"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correlation plot, it can be observed that the sale price of houses has a strong positive correlation with the original area of houses, and the grade of houses. The prices are somewhat correlated to the area of houses excluding the basement, and the area of houses in 2015. The total area of the houses is strongly correlated to the area of houses excluding the basement. Moreover, the total area of houses has a positive correlation with the number of bedrooms, and the number of bathrooms. Further, the price of houses does not show a correlation with the area of the lot, the condition of houses, or the age of houses.</w:t>
      </w:r>
    </w:p>
    <w:p w14:paraId="56C36E77" w14:textId="77777777" w:rsidR="00875C36" w:rsidRDefault="003439F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Square Area</w:t>
      </w:r>
    </w:p>
    <w:p w14:paraId="2271B4E2" w14:textId="77777777"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previous part, we observe that the living area (</w:t>
      </w:r>
      <w:proofErr w:type="spellStart"/>
      <w:r>
        <w:rPr>
          <w:rFonts w:ascii="Times New Roman" w:eastAsia="Times New Roman" w:hAnsi="Times New Roman" w:cs="Times New Roman"/>
          <w:sz w:val="24"/>
          <w:szCs w:val="24"/>
        </w:rPr>
        <w:t>sqft</w:t>
      </w:r>
      <w:proofErr w:type="spellEnd"/>
      <w:r>
        <w:rPr>
          <w:rFonts w:ascii="Times New Roman" w:eastAsia="Times New Roman" w:hAnsi="Times New Roman" w:cs="Times New Roman"/>
          <w:sz w:val="24"/>
          <w:szCs w:val="24"/>
        </w:rPr>
        <w:t xml:space="preserve">) has the highest correlation coefficient with the house prices, therefore, we decide to examine more about this feature. There are three variables which </w:t>
      </w:r>
      <w:r>
        <w:rPr>
          <w:rFonts w:ascii="Times New Roman" w:eastAsia="Times New Roman" w:hAnsi="Times New Roman" w:cs="Times New Roman"/>
          <w:sz w:val="24"/>
          <w:szCs w:val="24"/>
        </w:rPr>
        <w:lastRenderedPageBreak/>
        <w:t>have the highest correlation coefficients with the square feet of living area: the above area of the house (</w:t>
      </w:r>
      <w:proofErr w:type="spellStart"/>
      <w:r>
        <w:rPr>
          <w:rFonts w:ascii="Times New Roman" w:eastAsia="Times New Roman" w:hAnsi="Times New Roman" w:cs="Times New Roman"/>
          <w:sz w:val="24"/>
          <w:szCs w:val="24"/>
        </w:rPr>
        <w:t>sqft</w:t>
      </w:r>
      <w:proofErr w:type="spellEnd"/>
      <w:r>
        <w:rPr>
          <w:rFonts w:ascii="Times New Roman" w:eastAsia="Times New Roman" w:hAnsi="Times New Roman" w:cs="Times New Roman"/>
          <w:sz w:val="24"/>
          <w:szCs w:val="24"/>
        </w:rPr>
        <w:t>), the living area reported after 2015 (</w:t>
      </w:r>
      <w:proofErr w:type="spellStart"/>
      <w:r>
        <w:rPr>
          <w:rFonts w:ascii="Times New Roman" w:eastAsia="Times New Roman" w:hAnsi="Times New Roman" w:cs="Times New Roman"/>
          <w:sz w:val="24"/>
          <w:szCs w:val="24"/>
        </w:rPr>
        <w:t>sqft</w:t>
      </w:r>
      <w:proofErr w:type="spellEnd"/>
      <w:r>
        <w:rPr>
          <w:rFonts w:ascii="Times New Roman" w:eastAsia="Times New Roman" w:hAnsi="Times New Roman" w:cs="Times New Roman"/>
          <w:sz w:val="24"/>
          <w:szCs w:val="24"/>
        </w:rPr>
        <w:t xml:space="preserve">), and the number of bathrooms. </w:t>
      </w:r>
    </w:p>
    <w:p w14:paraId="7F34F9EB" w14:textId="77777777" w:rsidR="00875C36" w:rsidRDefault="003439FD" w:rsidP="0001624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7D0D3BE9" wp14:editId="7FC05473">
            <wp:extent cx="5943600" cy="2824163"/>
            <wp:effectExtent l="25400" t="25400" r="25400" b="254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2824163"/>
                    </a:xfrm>
                    <a:prstGeom prst="rect">
                      <a:avLst/>
                    </a:prstGeom>
                    <a:ln w="25400">
                      <a:solidFill>
                        <a:srgbClr val="000000"/>
                      </a:solidFill>
                      <a:prstDash val="solid"/>
                    </a:ln>
                  </pic:spPr>
                </pic:pic>
              </a:graphicData>
            </a:graphic>
          </wp:inline>
        </w:drawing>
      </w:r>
    </w:p>
    <w:p w14:paraId="2E64B8F0" w14:textId="77777777"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dashboard illustrates the positive correlations between the living area and the other three variables. These results are easy to understand because there are strong relationships between them in real life. In fact, the living area contains the above area of the house as well as the living area reported after 2015 is also the same feature with the living area before that year. Moreover, houses having a large number of bathrooms can only exist when they have sufficient living spaces. </w:t>
      </w:r>
    </w:p>
    <w:p w14:paraId="69179FBC" w14:textId="77777777" w:rsidR="00875C36" w:rsidRDefault="003439FD">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As we can see from the chart, there is a significant positive relationship between the house price and the living area. Because the above area of the house, the living area reported after 2015, and the number of bathrooms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correlated with the living area, we can conclude that there exists the correlations between those features and the house price.</w:t>
      </w:r>
    </w:p>
    <w:p w14:paraId="4A57D340" w14:textId="77777777" w:rsidR="00875C36" w:rsidRDefault="003439F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w:t>
      </w:r>
    </w:p>
    <w:p w14:paraId="265023EE" w14:textId="77777777" w:rsidR="00875C36" w:rsidRDefault="003439F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Next, we used linear regression analysis to see what factors determine the home rating. Linear regression analysis is a technique for analyzing the correlation between one independent variable, y, and several independent variables, x. For this process, eight independent variables were used, which are bedrooms, bathrooms, </w:t>
      </w:r>
      <w:proofErr w:type="spellStart"/>
      <w:r>
        <w:rPr>
          <w:rFonts w:ascii="Times New Roman" w:eastAsia="Times New Roman" w:hAnsi="Times New Roman" w:cs="Times New Roman"/>
          <w:sz w:val="24"/>
          <w:szCs w:val="24"/>
        </w:rPr>
        <w:t>sqft_living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yr_built</w:t>
      </w:r>
      <w:proofErr w:type="spellEnd"/>
      <w:r>
        <w:rPr>
          <w:rFonts w:ascii="Times New Roman" w:eastAsia="Times New Roman" w:hAnsi="Times New Roman" w:cs="Times New Roman"/>
          <w:sz w:val="24"/>
          <w:szCs w:val="24"/>
        </w:rPr>
        <w:t xml:space="preserve">, floors, condition, price, </w:t>
      </w:r>
      <w:proofErr w:type="spellStart"/>
      <w:r>
        <w:rPr>
          <w:rFonts w:ascii="Times New Roman" w:eastAsia="Times New Roman" w:hAnsi="Times New Roman" w:cs="Times New Roman"/>
          <w:sz w:val="24"/>
          <w:szCs w:val="24"/>
        </w:rPr>
        <w:t>yr_renovated</w:t>
      </w:r>
      <w:proofErr w:type="spellEnd"/>
      <w:r>
        <w:rPr>
          <w:rFonts w:ascii="Times New Roman" w:eastAsia="Times New Roman" w:hAnsi="Times New Roman" w:cs="Times New Roman"/>
          <w:sz w:val="24"/>
          <w:szCs w:val="24"/>
        </w:rPr>
        <w:t xml:space="preserve">. I used the </w:t>
      </w:r>
      <w:proofErr w:type="spellStart"/>
      <w:proofErr w:type="gramStart"/>
      <w:r>
        <w:rPr>
          <w:rFonts w:ascii="Times New Roman" w:eastAsia="Times New Roman" w:hAnsi="Times New Roman" w:cs="Times New Roman"/>
          <w:sz w:val="24"/>
          <w:szCs w:val="24"/>
        </w:rPr>
        <w:t>set.seed</w:t>
      </w:r>
      <w:proofErr w:type="spellEnd"/>
      <w:proofErr w:type="gramEnd"/>
      <w:r>
        <w:rPr>
          <w:rFonts w:ascii="Times New Roman" w:eastAsia="Times New Roman" w:hAnsi="Times New Roman" w:cs="Times New Roman"/>
          <w:sz w:val="24"/>
          <w:szCs w:val="24"/>
        </w:rPr>
        <w:t xml:space="preserve"> (123) function and divided the ratio of training data to test data by 0.75 to 0.25, using the “</w:t>
      </w:r>
      <w:proofErr w:type="spellStart"/>
      <w:r>
        <w:rPr>
          <w:rFonts w:ascii="Times New Roman" w:eastAsia="Times New Roman" w:hAnsi="Times New Roman" w:cs="Times New Roman"/>
          <w:sz w:val="24"/>
          <w:szCs w:val="24"/>
        </w:rPr>
        <w:t>lm</w:t>
      </w:r>
      <w:proofErr w:type="spellEnd"/>
      <w:r>
        <w:rPr>
          <w:rFonts w:ascii="Times New Roman" w:eastAsia="Times New Roman" w:hAnsi="Times New Roman" w:cs="Times New Roman"/>
          <w:sz w:val="24"/>
          <w:szCs w:val="24"/>
        </w:rPr>
        <w:t>” function to perform a linear regression. Here is the result.</w:t>
      </w:r>
    </w:p>
    <w:p w14:paraId="6B7F2797" w14:textId="77777777" w:rsidR="00875C36" w:rsidRDefault="003439FD" w:rsidP="000162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074B4E5" wp14:editId="684C6512">
            <wp:extent cx="4919779" cy="2586038"/>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919779" cy="2586038"/>
                    </a:xfrm>
                    <a:prstGeom prst="rect">
                      <a:avLst/>
                    </a:prstGeom>
                    <a:ln w="25400">
                      <a:solidFill>
                        <a:srgbClr val="000000"/>
                      </a:solidFill>
                      <a:prstDash val="solid"/>
                    </a:ln>
                  </pic:spPr>
                </pic:pic>
              </a:graphicData>
            </a:graphic>
          </wp:inline>
        </w:drawing>
      </w:r>
    </w:p>
    <w:p w14:paraId="081ECCA9" w14:textId="77777777"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in the chart, all the variables came out as meaningful variables because their r value is lower than the confidence level of 0.05 and close to zero except for one variable, </w:t>
      </w:r>
      <w:proofErr w:type="spellStart"/>
      <w:r>
        <w:rPr>
          <w:rFonts w:ascii="Times New Roman" w:eastAsia="Times New Roman" w:hAnsi="Times New Roman" w:cs="Times New Roman"/>
          <w:sz w:val="24"/>
          <w:szCs w:val="24"/>
        </w:rPr>
        <w:t>yr_nenovated</w:t>
      </w:r>
      <w:proofErr w:type="spellEnd"/>
      <w:r>
        <w:rPr>
          <w:rFonts w:ascii="Times New Roman" w:eastAsia="Times New Roman" w:hAnsi="Times New Roman" w:cs="Times New Roman"/>
          <w:sz w:val="24"/>
          <w:szCs w:val="24"/>
        </w:rPr>
        <w:t xml:space="preserve">. In this chart, as the price of a house rises, the rating of a house also increases. We can see that it shares elements of raising the price of the house and increasing the rating. The R-squared of the model is also quite large at 0.6961, which means that the model explains the data by 69 percent. </w:t>
      </w:r>
    </w:p>
    <w:p w14:paraId="209E2C2A" w14:textId="77777777"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examined the predictive performance of this function using the function “predict”.</w:t>
      </w:r>
      <w:r>
        <w:t xml:space="preserve"> </w:t>
      </w:r>
      <w:r>
        <w:rPr>
          <w:rFonts w:ascii="Times New Roman" w:eastAsia="Times New Roman" w:hAnsi="Times New Roman" w:cs="Times New Roman"/>
          <w:sz w:val="24"/>
          <w:szCs w:val="24"/>
        </w:rPr>
        <w:t xml:space="preserve"> We tested the training data with the test data and the </w:t>
      </w:r>
      <w:proofErr w:type="spellStart"/>
      <w:r>
        <w:rPr>
          <w:rFonts w:ascii="Times New Roman" w:eastAsia="Times New Roman" w:hAnsi="Times New Roman" w:cs="Times New Roman"/>
          <w:sz w:val="24"/>
          <w:szCs w:val="24"/>
        </w:rPr>
        <w:t>r-value</w:t>
      </w:r>
      <w:proofErr w:type="spellEnd"/>
      <w:r>
        <w:rPr>
          <w:rFonts w:ascii="Times New Roman" w:eastAsia="Times New Roman" w:hAnsi="Times New Roman" w:cs="Times New Roman"/>
          <w:sz w:val="24"/>
          <w:szCs w:val="24"/>
        </w:rPr>
        <w:t xml:space="preserve"> was quite high at 0.71, but since </w:t>
      </w:r>
      <w:proofErr w:type="spellStart"/>
      <w:r>
        <w:rPr>
          <w:rFonts w:ascii="Times New Roman" w:eastAsia="Times New Roman" w:hAnsi="Times New Roman" w:cs="Times New Roman"/>
          <w:sz w:val="24"/>
          <w:szCs w:val="24"/>
        </w:rPr>
        <w:t>mse</w:t>
      </w:r>
      <w:proofErr w:type="spellEnd"/>
      <w:r>
        <w:rPr>
          <w:rFonts w:ascii="Times New Roman" w:eastAsia="Times New Roman" w:hAnsi="Times New Roman" w:cs="Times New Roman"/>
          <w:sz w:val="24"/>
          <w:szCs w:val="24"/>
        </w:rPr>
        <w:t xml:space="preserve"> is also a little high at 0.4, we cannot tell this model has accurate predictions</w:t>
      </w:r>
    </w:p>
    <w:p w14:paraId="6F1106A5" w14:textId="77777777" w:rsidR="00875C36" w:rsidRDefault="003439F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Condition</w:t>
      </w:r>
    </w:p>
    <w:p w14:paraId="7B38DB67" w14:textId="77777777" w:rsidR="00875C36" w:rsidRDefault="003439F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5CE4000" wp14:editId="647A1F62">
            <wp:extent cx="6643688" cy="2985345"/>
            <wp:effectExtent l="25400" t="25400" r="25400" b="254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6643688" cy="2985345"/>
                    </a:xfrm>
                    <a:prstGeom prst="rect">
                      <a:avLst/>
                    </a:prstGeom>
                    <a:ln w="25400">
                      <a:solidFill>
                        <a:srgbClr val="000000"/>
                      </a:solidFill>
                      <a:prstDash val="solid"/>
                    </a:ln>
                  </pic:spPr>
                </pic:pic>
              </a:graphicData>
            </a:graphic>
          </wp:inline>
        </w:drawing>
      </w:r>
    </w:p>
    <w:p w14:paraId="4F45FB2C" w14:textId="77777777"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First of all, it can be clearly seen that most of the houses sold had condition 3. The total number of houses with condition 3 was sold twice as much as houses with other conditions. For the years 2014 and 2015, only 202 houses were sold which were in the worst condition. However, the number of sold houses in condition 4 and 5 are lower than the number of houses sold in condition 3. Thus, the condition of the house might not be a strong factor which impacts the house buying decision of customers.</w:t>
      </w:r>
    </w:p>
    <w:p w14:paraId="4AC1B175" w14:textId="77777777"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to avoid the outlier impact, these graphs were created to display the relationship between the condition of the house and the median age of the house as well as the median price of the house. It is obvious that the houses in condition number 3 are houses with the youngest age. The houses at condition 1 are the oldest house, thus it might be the reason they are hard to sell. However, the houses with condition 2 and condition 5 have quite similar median age. The house at condition 5 might be better maintained than the other one. </w:t>
      </w:r>
    </w:p>
    <w:p w14:paraId="03C1B39E" w14:textId="0294823B" w:rsidR="00875C36" w:rsidRDefault="003439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it is obvious that the house with the highest condition has the highest price and house with the lowest condition has the lowest price of selling. However, the price of the house at condition 3 is slightly higher than the price of the house at condition 4.</w:t>
      </w:r>
      <w:r w:rsidR="00A37B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Thus, it could be understood that condition of the house is not really a strong factor which determines the price of the house and the number of the house sold. </w:t>
      </w:r>
    </w:p>
    <w:p w14:paraId="39146D45" w14:textId="77777777" w:rsidR="00875C36" w:rsidRDefault="003439F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Month and Year</w:t>
      </w:r>
    </w:p>
    <w:p w14:paraId="5FB0C4BC" w14:textId="77777777" w:rsidR="00875C36" w:rsidRDefault="003439FD" w:rsidP="0001624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3C12D535" wp14:editId="398A2D98">
            <wp:extent cx="5943600" cy="2738438"/>
            <wp:effectExtent l="25400" t="25400" r="25400" b="2540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943600" cy="2738438"/>
                    </a:xfrm>
                    <a:prstGeom prst="rect">
                      <a:avLst/>
                    </a:prstGeom>
                    <a:ln w="25400">
                      <a:solidFill>
                        <a:srgbClr val="000000"/>
                      </a:solidFill>
                      <a:prstDash val="solid"/>
                    </a:ln>
                  </pic:spPr>
                </pic:pic>
              </a:graphicData>
            </a:graphic>
          </wp:inline>
        </w:drawing>
      </w:r>
    </w:p>
    <w:p w14:paraId="1B7843E1" w14:textId="77777777" w:rsidR="00875C36" w:rsidRDefault="003439FD">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As you can see that the lines show the median price of houses sold by the day, month, and year. The cost of a house in 2014 is same as the price of a house in 2015, about $450,000 per house even though the number of houses sold by 2014 is more than twice as much as the number of houses sold by 2015, that is </w:t>
      </w:r>
      <w:r>
        <w:rPr>
          <w:rFonts w:ascii="Times New Roman" w:eastAsia="Times New Roman" w:hAnsi="Times New Roman" w:cs="Times New Roman"/>
          <w:sz w:val="24"/>
          <w:szCs w:val="24"/>
        </w:rPr>
        <w:lastRenderedPageBreak/>
        <w:t>14,500 and 7,000 houses respectively. Besides, the price of a house is highest in April while in May, most of the houses were sold. The houses were sold at the highest price in the first and the end day of a month compared with other days. But the number of houses sold the most is on the 23rd day of a month. One interesting thing is that people seldom bought a house at the end of a month, especially the last day.</w:t>
      </w:r>
    </w:p>
    <w:p w14:paraId="6FD0D192" w14:textId="77777777" w:rsidR="00875C36" w:rsidRDefault="003439F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Location </w:t>
      </w:r>
    </w:p>
    <w:p w14:paraId="3904CF24" w14:textId="77777777" w:rsidR="00875C36" w:rsidRDefault="003439FD" w:rsidP="000162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503E3CF" wp14:editId="01472989">
            <wp:extent cx="6062663" cy="3238500"/>
            <wp:effectExtent l="25400" t="25400" r="25400" b="254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b="10961"/>
                    <a:stretch>
                      <a:fillRect/>
                    </a:stretch>
                  </pic:blipFill>
                  <pic:spPr>
                    <a:xfrm>
                      <a:off x="0" y="0"/>
                      <a:ext cx="6062663" cy="3238500"/>
                    </a:xfrm>
                    <a:prstGeom prst="rect">
                      <a:avLst/>
                    </a:prstGeom>
                    <a:ln w="25400">
                      <a:solidFill>
                        <a:srgbClr val="000000"/>
                      </a:solidFill>
                      <a:prstDash val="solid"/>
                    </a:ln>
                  </pic:spPr>
                </pic:pic>
              </a:graphicData>
            </a:graphic>
          </wp:inline>
        </w:drawing>
      </w:r>
    </w:p>
    <w:p w14:paraId="088B70B9" w14:textId="77777777" w:rsidR="00875C36" w:rsidRDefault="003439FD">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heat map above is for King County’s median house sale prices located in Seattle. We can tell that the expensive houses are in the northwestern area, to which the median price range are mostly between $500 thousand to $1,893 thousand. The median price range for the less expensive houses is approximately between $265 thousand to $400 in the south, north, and northeastern area.</w:t>
      </w:r>
    </w:p>
    <w:p w14:paraId="6389D52D" w14:textId="77777777" w:rsidR="0001624D" w:rsidRPr="0001624D" w:rsidRDefault="003439FD" w:rsidP="0001624D">
      <w:pPr>
        <w:spacing w:line="480" w:lineRule="auto"/>
        <w:jc w:val="center"/>
        <w:rPr>
          <w:rFonts w:ascii="Times New Roman" w:eastAsia="Times New Roman" w:hAnsi="Times New Roman" w:cs="Times New Roman"/>
          <w:b/>
          <w:sz w:val="24"/>
          <w:szCs w:val="24"/>
        </w:rPr>
      </w:pPr>
      <w:r w:rsidRPr="0001624D">
        <w:rPr>
          <w:rFonts w:ascii="Times New Roman" w:eastAsia="Times New Roman" w:hAnsi="Times New Roman" w:cs="Times New Roman"/>
          <w:b/>
          <w:sz w:val="24"/>
          <w:szCs w:val="24"/>
        </w:rPr>
        <w:t>Conclusion</w:t>
      </w:r>
    </w:p>
    <w:p w14:paraId="2F59DF23" w14:textId="4EB3D1F0" w:rsidR="00875C36" w:rsidRPr="0001624D" w:rsidRDefault="003439FD" w:rsidP="0001624D">
      <w:pPr>
        <w:spacing w:line="48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We consider that the critical features are between square area, grade, condition, time, location, and price. After making the comprehensive analysis, we can tell that there are strong correlations between the square area, condition, and price. The more space and excellent condition a house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the more expensive the house is. However, the number of houses sold with a decent condition is 6 times higher than the number of houses sold with excellent condition. People seemingly prefer to buy the kind of house that is with a decent condition, which may be affordable for most people. In addition, the number of sales in 2014 were doubled compared with sales in 2015. During the cycle, people would like to buy houses during the summer, </w:t>
      </w:r>
      <w:r>
        <w:rPr>
          <w:rFonts w:ascii="Times New Roman" w:eastAsia="Times New Roman" w:hAnsi="Times New Roman" w:cs="Times New Roman"/>
          <w:sz w:val="24"/>
          <w:szCs w:val="24"/>
        </w:rPr>
        <w:lastRenderedPageBreak/>
        <w:t>particularly in May. January is the month that has the least sales. We think that is probably due to the severe weather in winter and other unknown factors. And because of that, the market has to lower the price, then the lowest price happens in February. After that, the sales are rising while the price is becoming steady. We will show further analysis and predictions for the sale price of a house in the upcoming weeks.</w:t>
      </w:r>
    </w:p>
    <w:p w14:paraId="25D209F3" w14:textId="77777777" w:rsidR="00875C36" w:rsidRDefault="00875C36">
      <w:pPr>
        <w:spacing w:line="240" w:lineRule="auto"/>
        <w:jc w:val="both"/>
        <w:rPr>
          <w:rFonts w:ascii="Times New Roman" w:eastAsia="Times New Roman" w:hAnsi="Times New Roman" w:cs="Times New Roman"/>
          <w:sz w:val="24"/>
          <w:szCs w:val="24"/>
        </w:rPr>
      </w:pPr>
    </w:p>
    <w:p w14:paraId="60DE2C4C" w14:textId="77777777" w:rsidR="0001624D" w:rsidRDefault="0001624D" w:rsidP="0001624D">
      <w:pPr>
        <w:spacing w:line="480" w:lineRule="auto"/>
        <w:jc w:val="both"/>
        <w:rPr>
          <w:rFonts w:ascii="Times" w:eastAsia="Times New Roman" w:hAnsi="Times" w:cs="Times New Roman"/>
          <w:b/>
          <w:bCs/>
          <w:sz w:val="24"/>
          <w:szCs w:val="24"/>
          <w:lang w:val="vi-VN"/>
        </w:rPr>
      </w:pPr>
    </w:p>
    <w:p w14:paraId="082A6FE1" w14:textId="65D61485" w:rsidR="0001624D" w:rsidRPr="0001624D" w:rsidRDefault="0001624D" w:rsidP="0001624D">
      <w:pPr>
        <w:spacing w:line="480" w:lineRule="auto"/>
        <w:jc w:val="both"/>
        <w:rPr>
          <w:rFonts w:ascii="Times" w:eastAsia="Times New Roman" w:hAnsi="Times" w:cs="Times New Roman"/>
          <w:b/>
          <w:bCs/>
          <w:sz w:val="24"/>
          <w:szCs w:val="24"/>
          <w:lang w:val="vi-VN"/>
        </w:rPr>
      </w:pPr>
      <w:r w:rsidRPr="0001624D">
        <w:rPr>
          <w:rFonts w:ascii="Times" w:eastAsia="Times New Roman" w:hAnsi="Times" w:cs="Times New Roman"/>
          <w:b/>
          <w:bCs/>
          <w:sz w:val="24"/>
          <w:szCs w:val="24"/>
          <w:lang w:val="vi-VN"/>
        </w:rPr>
        <w:t>References</w:t>
      </w:r>
    </w:p>
    <w:p w14:paraId="76C767B1" w14:textId="77777777" w:rsidR="0001624D" w:rsidRPr="0001624D" w:rsidRDefault="0001624D" w:rsidP="0001624D">
      <w:pPr>
        <w:spacing w:line="480" w:lineRule="auto"/>
        <w:rPr>
          <w:rFonts w:ascii="Times" w:eastAsia="Times New Roman" w:hAnsi="Times" w:cs="Times New Roman"/>
          <w:sz w:val="24"/>
          <w:szCs w:val="24"/>
          <w:lang w:val="en-US"/>
        </w:rPr>
      </w:pPr>
      <w:r w:rsidRPr="0001624D">
        <w:rPr>
          <w:rFonts w:ascii="Times" w:eastAsia="Times New Roman" w:hAnsi="Times"/>
          <w:color w:val="000000"/>
          <w:sz w:val="24"/>
          <w:szCs w:val="24"/>
          <w:shd w:val="clear" w:color="auto" w:fill="FFFFFF"/>
          <w:lang w:val="en-US"/>
        </w:rPr>
        <w:t xml:space="preserve">House Sales in King County, USA. (2019). Retrieved from </w:t>
      </w:r>
      <w:bookmarkStart w:id="0" w:name="_GoBack"/>
      <w:r w:rsidRPr="0001624D">
        <w:rPr>
          <w:rFonts w:ascii="Times" w:eastAsia="Times New Roman" w:hAnsi="Times"/>
          <w:color w:val="000000"/>
          <w:sz w:val="24"/>
          <w:szCs w:val="24"/>
          <w:shd w:val="clear" w:color="auto" w:fill="FFFFFF"/>
          <w:lang w:val="en-US"/>
        </w:rPr>
        <w:t>https://www.kaggle.com/harlfoxem/housesalesprediction</w:t>
      </w:r>
      <w:bookmarkEnd w:id="0"/>
    </w:p>
    <w:p w14:paraId="700C13A3" w14:textId="77777777" w:rsidR="0001624D" w:rsidRPr="0001624D" w:rsidRDefault="0001624D" w:rsidP="0001624D">
      <w:pPr>
        <w:spacing w:line="480" w:lineRule="auto"/>
        <w:jc w:val="both"/>
        <w:rPr>
          <w:rFonts w:ascii="Times" w:eastAsia="Times New Roman" w:hAnsi="Times" w:cs="Times New Roman"/>
          <w:b/>
          <w:bCs/>
          <w:sz w:val="24"/>
          <w:szCs w:val="24"/>
          <w:lang w:val="vi-VN"/>
        </w:rPr>
      </w:pPr>
    </w:p>
    <w:sectPr w:rsidR="0001624D" w:rsidRPr="0001624D">
      <w:headerReference w:type="default" r:id="rId14"/>
      <w:headerReference w:type="first" r:id="rId15"/>
      <w:footerReference w:type="first" r:id="rId16"/>
      <w:pgSz w:w="11906" w:h="16838"/>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D46D8" w14:textId="77777777" w:rsidR="00AC52A7" w:rsidRDefault="00AC52A7">
      <w:pPr>
        <w:spacing w:line="240" w:lineRule="auto"/>
      </w:pPr>
      <w:r>
        <w:separator/>
      </w:r>
    </w:p>
  </w:endnote>
  <w:endnote w:type="continuationSeparator" w:id="0">
    <w:p w14:paraId="5141B820" w14:textId="77777777" w:rsidR="00AC52A7" w:rsidRDefault="00AC52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0C6E4" w14:textId="77777777" w:rsidR="00875C36" w:rsidRDefault="00875C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3B608" w14:textId="77777777" w:rsidR="00AC52A7" w:rsidRDefault="00AC52A7">
      <w:pPr>
        <w:spacing w:line="240" w:lineRule="auto"/>
      </w:pPr>
      <w:r>
        <w:separator/>
      </w:r>
    </w:p>
  </w:footnote>
  <w:footnote w:type="continuationSeparator" w:id="0">
    <w:p w14:paraId="1077F344" w14:textId="77777777" w:rsidR="00AC52A7" w:rsidRDefault="00AC52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8788F" w14:textId="77777777" w:rsidR="00875C36" w:rsidRDefault="00875C3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35C62" w14:textId="77777777" w:rsidR="00875C36" w:rsidRDefault="00875C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9E72F6"/>
    <w:multiLevelType w:val="multilevel"/>
    <w:tmpl w:val="0D6C5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C36"/>
    <w:rsid w:val="0001624D"/>
    <w:rsid w:val="0017116B"/>
    <w:rsid w:val="003439FD"/>
    <w:rsid w:val="005D7E19"/>
    <w:rsid w:val="007E084C"/>
    <w:rsid w:val="00875C36"/>
    <w:rsid w:val="00A37B18"/>
    <w:rsid w:val="00AC52A7"/>
    <w:rsid w:val="00C726E9"/>
    <w:rsid w:val="00CC5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72040"/>
  <w15:docId w15:val="{1F7DDD86-8D6C-DD40-948A-7E17DECC9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1624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624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419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763F0-A14B-D145-8F2C-54AE84606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Pages>
  <Words>1382</Words>
  <Characters>7882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Frankie Nguyen</cp:lastModifiedBy>
  <cp:revision>5</cp:revision>
  <dcterms:created xsi:type="dcterms:W3CDTF">2019-06-03T02:13:00Z</dcterms:created>
  <dcterms:modified xsi:type="dcterms:W3CDTF">2020-06-26T18:30:00Z</dcterms:modified>
</cp:coreProperties>
</file>