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3"/>
        <w:spacing w:lineRule="auto"/>
      </w:pPr>
      <w:r>
        <w:rPr/>
        <w:t xml:space="preserve">MindMekka Ghost Site: Click-to-Publish Checklist</w:t>
      </w:r>
    </w:p>
    <w:p>
      <w:pPr>
        <w:spacing w:lineRule="auto"/>
      </w:pPr>
      <w:r>
        <w:rPr/>
        <w:t xml:space="preserve">A lean, sequenced checklist to take the MindMekka Ghost site from concept to live.</w:t>
      </w:r>
    </w:p>
    <w:p>
      <w:pPr>
        <w:pStyle w:val="Heading4"/>
        <w:spacing w:lineRule="auto"/>
      </w:pPr>
      <w:r>
        <w:rPr/>
        <w:t xml:space="preserve">1. Pre-Build Setup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Confirm domain:</w:t>
      </w:r>
      <w:r>
        <w:rPr/>
        <w:t xml:space="preserve"> Point the primary domain (e.g., mindmekka.com) to the Ghost instance. (Owner: —)</w:t>
      </w:r>
    </w:p>
    <w:p>
      <w:pPr>
        <w:numPr>
          <w:ilvl w:val="1"/>
          <w:numId w:val="2"/>
        </w:numPr>
        <w:spacing w:lineRule="auto"/>
      </w:pPr>
      <w:r>
        <w:rPr/>
        <w:t xml:space="preserve">Done when: DNS propagation is complete and accessible.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Select and install theme:</w:t>
      </w:r>
      <w:r>
        <w:rPr/>
        <w:t xml:space="preserve"> Choose a clean, content-focused Ghost theme that supports memberships. (Owner: —)</w:t>
      </w:r>
    </w:p>
    <w:p>
      <w:pPr>
        <w:numPr>
          <w:ilvl w:val="1"/>
          <w:numId w:val="3"/>
        </w:numPr>
        <w:spacing w:lineRule="auto"/>
      </w:pPr>
      <w:r>
        <w:rPr/>
        <w:t xml:space="preserve">Done when: Theme is installed and activated on the site.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Configure core site settings:</w:t>
      </w:r>
      <w:r>
        <w:rPr/>
        <w:t xml:space="preserve"> Set the site title, description, logo, and brand colours in Ghost admin. (Owner: —)</w:t>
      </w:r>
    </w:p>
    <w:p>
      <w:pPr>
        <w:numPr>
          <w:ilvl w:val="1"/>
          <w:numId w:val="4"/>
        </w:numPr>
        <w:spacing w:lineRule="auto"/>
      </w:pPr>
      <w:r>
        <w:rPr/>
        <w:t xml:space="preserve">Done when: Site branding is consistent across the front end.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Set up staff accounts:</w:t>
      </w:r>
      <w:r>
        <w:rPr/>
        <w:t xml:space="preserve"> Create admin and editor accounts for content management. (Owner: —)</w:t>
      </w:r>
    </w:p>
    <w:p>
      <w:pPr>
        <w:numPr>
          <w:ilvl w:val="1"/>
          <w:numId w:val="5"/>
        </w:numPr>
        <w:spacing w:lineRule="auto"/>
      </w:pPr>
      <w:r>
        <w:rPr/>
        <w:t xml:space="preserve">Done when: All users can log in with correct permissions.</w:t>
      </w:r>
    </w:p>
    <w:p>
      <w:pPr>
        <w:pStyle w:val="Heading4"/>
        <w:spacing w:lineRule="auto"/>
      </w:pPr>
      <w:r>
        <w:rPr/>
        <w:t xml:space="preserve">2. Content &amp; Structure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Define core pages:</w:t>
      </w:r>
      <w:r>
        <w:rPr/>
        <w:t xml:space="preserve"> Create essential pages: Home, About, Start Here, and Contact. (Owner: —)</w:t>
      </w:r>
    </w:p>
    <w:p>
      <w:pPr>
        <w:numPr>
          <w:ilvl w:val="1"/>
          <w:numId w:val="7"/>
        </w:numPr>
        <w:spacing w:lineRule="auto"/>
      </w:pPr>
      <w:r>
        <w:rPr/>
        <w:t xml:space="preserve">Done when: Pages are drafted, published, and linked.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Structure primary navigation:</w:t>
      </w:r>
      <w:r>
        <w:rPr/>
        <w:t xml:space="preserve"> Add the core pages to the main site navigation menu. (Owner: —)</w:t>
      </w:r>
    </w:p>
    <w:p>
      <w:pPr>
        <w:numPr>
          <w:ilvl w:val="1"/>
          <w:numId w:val="8"/>
        </w:numPr>
        <w:spacing w:lineRule="auto"/>
      </w:pPr>
      <w:r>
        <w:rPr/>
        <w:t xml:space="preserve">Done when: Navigation is live and functional on the site header.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Create content pillars (tags):</w:t>
      </w:r>
      <w:r>
        <w:rPr/>
        <w:t xml:space="preserve"> Establish 3-5 primary content categories (e.g., AI Systems, Creator Tools, Growth Strategy) as tags in Ghost. (Owner: —)</w:t>
      </w:r>
    </w:p>
    <w:p>
      <w:pPr>
        <w:numPr>
          <w:ilvl w:val="1"/>
          <w:numId w:val="9"/>
        </w:numPr>
        <w:spacing w:lineRule="auto"/>
      </w:pPr>
      <w:r>
        <w:rPr/>
        <w:t xml:space="preserve">Done when: Tags are created and ready for post assignment.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Publish initial content:</w:t>
      </w:r>
      <w:r>
        <w:rPr/>
        <w:t xml:space="preserve"> Upload and publish 3-5 cornerstone articles, one for each content pillar. (Owner: —)</w:t>
      </w:r>
    </w:p>
    <w:p>
      <w:pPr>
        <w:numPr>
          <w:ilvl w:val="1"/>
          <w:numId w:val="10"/>
        </w:numPr>
        <w:spacing w:lineRule="auto"/>
      </w:pPr>
      <w:r>
        <w:rPr/>
        <w:t xml:space="preserve">Done when: Articles are live and correctly tagged.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Design homepage layout:</w:t>
      </w:r>
      <w:r>
        <w:rPr/>
        <w:t xml:space="preserve"> Configure the theme’s homepage to feature key content and a primary call-to-action. (Owner: —)</w:t>
      </w:r>
    </w:p>
    <w:p>
      <w:pPr>
        <w:numPr>
          <w:ilvl w:val="1"/>
          <w:numId w:val="11"/>
        </w:numPr>
        <w:spacing w:lineRule="auto"/>
      </w:pPr>
      <w:r>
        <w:rPr/>
        <w:t xml:space="preserve">Done when: Homepage layout is locked and visually appealing.</w:t>
      </w:r>
    </w:p>
    <w:p>
      <w:pPr>
        <w:pStyle w:val="Heading4"/>
        <w:spacing w:lineRule="auto"/>
      </w:pPr>
      <w:r>
        <w:rPr/>
        <w:t xml:space="preserve">3. Integrations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Connect email service:</w:t>
      </w:r>
      <w:r>
        <w:rPr/>
        <w:t xml:space="preserve"> Integrate Ghost’s native newsletter function or connect an external provider like Beacons. (Owner: —)</w:t>
      </w:r>
    </w:p>
    <w:p>
      <w:pPr>
        <w:numPr>
          <w:ilvl w:val="1"/>
          <w:numId w:val="13"/>
        </w:numPr>
        <w:spacing w:lineRule="auto"/>
      </w:pPr>
      <w:r>
        <w:rPr/>
        <w:t xml:space="preserve">Done when: A test signup successfully adds a user to the list.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Set up analytics:</w:t>
      </w:r>
      <w:r>
        <w:rPr/>
        <w:t xml:space="preserve"> Integrate a privacy-focused analytics tool to track key metrics. (Owner: —)</w:t>
      </w:r>
    </w:p>
    <w:p>
      <w:pPr>
        <w:numPr>
          <w:ilvl w:val="1"/>
          <w:numId w:val="14"/>
        </w:numPr>
        <w:spacing w:lineRule="auto"/>
      </w:pPr>
      <w:r>
        <w:rPr/>
        <w:t xml:space="preserve">Done when: Live traffic is visible on the analytics dashboard.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Configure on-site SEO:</w:t>
      </w:r>
      <w:r>
        <w:rPr/>
        <w:t xml:space="preserve"> Ensure all pages and posts have optimised meta titles and descriptions. (Owner: —)</w:t>
      </w:r>
    </w:p>
    <w:p>
      <w:pPr>
        <w:numPr>
          <w:ilvl w:val="1"/>
          <w:numId w:val="15"/>
        </w:numPr>
        <w:spacing w:lineRule="auto"/>
      </w:pPr>
      <w:r>
        <w:rPr/>
        <w:t xml:space="preserve">Done when: SEO settings are complete for all published content.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Set up membership tiers:</w:t>
      </w:r>
      <w:r>
        <w:rPr/>
        <w:t xml:space="preserve"> Configure free and/or paid membership tiers in Ghost admin. (Owner: —)</w:t>
      </w:r>
    </w:p>
    <w:p>
      <w:pPr>
        <w:numPr>
          <w:ilvl w:val="1"/>
          <w:numId w:val="16"/>
        </w:numPr>
        <w:spacing w:lineRule="auto"/>
      </w:pPr>
      <w:r>
        <w:rPr/>
        <w:t xml:space="preserve">Done when: Stripe is connected and signup/payment flow is testable.</w:t>
      </w:r>
    </w:p>
    <w:p>
      <w:pPr>
        <w:pStyle w:val="Heading4"/>
        <w:spacing w:lineRule="auto"/>
      </w:pPr>
      <w:r>
        <w:rPr/>
        <w:t xml:space="preserve">4. QA &amp; Performance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Test all links and CTAs:</w:t>
      </w:r>
      <w:r>
        <w:rPr/>
        <w:t xml:space="preserve"> Click through every link, button, and form on the site to ensure they work as expected. (Owner: —)</w:t>
      </w:r>
    </w:p>
    <w:p>
      <w:pPr>
        <w:numPr>
          <w:ilvl w:val="1"/>
          <w:numId w:val="18"/>
        </w:numPr>
        <w:spacing w:lineRule="auto"/>
      </w:pPr>
      <w:r>
        <w:rPr/>
        <w:t xml:space="preserve">Done when: A full site crawl reports no broken links or form errors.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Review on mobile devices:</w:t>
      </w:r>
      <w:r>
        <w:rPr/>
        <w:t xml:space="preserve"> Check site layout, readability, and navigation on both iOS and Android. (Owner: —)</w:t>
      </w:r>
    </w:p>
    <w:p>
      <w:pPr>
        <w:numPr>
          <w:ilvl w:val="1"/>
          <w:numId w:val="19"/>
        </w:numPr>
        <w:spacing w:lineRule="auto"/>
      </w:pPr>
      <w:r>
        <w:rPr/>
        <w:t xml:space="preserve">Done when: The mobile experience is confirmed to be clean and functional.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Run a page speed test:</w:t>
      </w:r>
      <w:r>
        <w:rPr/>
        <w:t xml:space="preserve"> Analyse homepage and a sample post page for performance bottlenecks. (Owner: —)</w:t>
      </w:r>
    </w:p>
    <w:p>
      <w:pPr>
        <w:numPr>
          <w:ilvl w:val="1"/>
          <w:numId w:val="20"/>
        </w:numPr>
        <w:spacing w:lineRule="auto"/>
      </w:pPr>
      <w:r>
        <w:rPr/>
        <w:t xml:space="preserve">Done when: Core Web Vitals are within acceptable ranges.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Test membership flow:</w:t>
      </w:r>
      <w:r>
        <w:rPr/>
        <w:t xml:space="preserve"> Complete a test signup for each membership tier to verify the user journey. (Owner: —)</w:t>
      </w:r>
    </w:p>
    <w:p>
      <w:pPr>
        <w:numPr>
          <w:ilvl w:val="1"/>
          <w:numId w:val="21"/>
        </w:numPr>
        <w:spacing w:lineRule="auto"/>
      </w:pPr>
      <w:r>
        <w:rPr/>
        <w:t xml:space="preserve">Done when: Test user can successfully sign up and access protected content.</w:t>
      </w:r>
    </w:p>
    <w:p>
      <w:pPr>
        <w:pStyle w:val="Heading4"/>
        <w:spacing w:lineRule="auto"/>
      </w:pPr>
      <w:r>
        <w:rPr/>
        <w:t xml:space="preserve">5. Launch Plan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Day 0 - Launch Day:</w:t>
      </w:r>
    </w:p>
    <w:p>
      <w:pPr>
        <w:numPr>
          <w:ilvl w:val="1"/>
          <w:numId w:val="23"/>
        </w:numPr>
        <w:spacing w:lineRule="auto"/>
      </w:pPr>
      <w:r>
        <w:rPr>
          <w:b/>
        </w:rPr>
        <w:t xml:space="preserve">Final review:</w:t>
      </w:r>
      <w:r>
        <w:rPr/>
        <w:t xml:space="preserve"> Perform one last check of the entire site. (Owner: —)</w:t>
      </w:r>
    </w:p>
    <w:p>
      <w:pPr>
        <w:numPr>
          <w:ilvl w:val="1"/>
          <w:numId w:val="23"/>
        </w:numPr>
        <w:spacing w:lineRule="auto"/>
      </w:pPr>
      <w:r>
        <w:rPr>
          <w:b/>
        </w:rPr>
        <w:t xml:space="preserve">Schedule announcement:</w:t>
      </w:r>
      <w:r>
        <w:rPr/>
        <w:t xml:space="preserve"> Prepare launch email and social media posts. (Owner: —)</w:t>
      </w:r>
    </w:p>
    <w:p>
      <w:pPr>
        <w:numPr>
          <w:ilvl w:val="1"/>
          <w:numId w:val="23"/>
        </w:numPr>
        <w:spacing w:lineRule="auto"/>
      </w:pPr>
      <w:r>
        <w:rPr>
          <w:b/>
        </w:rPr>
        <w:t xml:space="preserve">Switch to public:</w:t>
      </w:r>
      <w:r>
        <w:rPr/>
        <w:t xml:space="preserve"> Remove the site-wide password in Ghost settings. (Owner: —)</w:t>
      </w:r>
    </w:p>
    <w:p>
      <w:pPr>
        <w:numPr>
          <w:ilvl w:val="1"/>
          <w:numId w:val="23"/>
        </w:numPr>
        <w:spacing w:lineRule="auto"/>
      </w:pPr>
      <w:r>
        <w:rPr>
          <w:b/>
        </w:rPr>
        <w:t xml:space="preserve">Publish announcements:</w:t>
      </w:r>
      <w:r>
        <w:rPr/>
        <w:t xml:space="preserve"> Send the email and post to social channels. (Owner: —)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Day +7 - Post-Launch:</w:t>
      </w:r>
    </w:p>
    <w:p>
      <w:pPr>
        <w:numPr>
          <w:ilvl w:val="1"/>
          <w:numId w:val="24"/>
        </w:numPr>
        <w:spacing w:lineRule="auto"/>
      </w:pPr>
      <w:r>
        <w:rPr>
          <w:b/>
        </w:rPr>
        <w:t xml:space="preserve">Review analytics:</w:t>
      </w:r>
      <w:r>
        <w:rPr/>
        <w:t xml:space="preserve"> Check traffic, signups, and user engagement metrics. (Owner: —)</w:t>
      </w:r>
    </w:p>
    <w:p>
      <w:pPr>
        <w:numPr>
          <w:ilvl w:val="1"/>
          <w:numId w:val="24"/>
        </w:numPr>
        <w:spacing w:lineRule="auto"/>
      </w:pPr>
      <w:r>
        <w:rPr>
          <w:b/>
        </w:rPr>
        <w:t xml:space="preserve">Gather feedback:</w:t>
      </w:r>
      <w:r>
        <w:rPr/>
        <w:t xml:space="preserve"> Collect any initial user feedback or bug reports. (Owner: —)</w:t>
      </w:r>
    </w:p>
    <w:p>
      <w:pPr>
        <w:numPr>
          <w:ilvl w:val="1"/>
          <w:numId w:val="24"/>
        </w:numPr>
        <w:spacing w:lineRule="auto"/>
      </w:pPr>
      <w:r>
        <w:rPr>
          <w:b/>
        </w:rPr>
        <w:t xml:space="preserve">Publish first follow-up post:</w:t>
      </w:r>
      <w:r>
        <w:rPr/>
        <w:t xml:space="preserve"> Share a new piece of content to maintain momentum. (Owner: —)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Final Action:</w:t>
      </w:r>
      <w:r>
        <w:rPr/>
        <w:t xml:space="preserve"> Flip site from private to public and announce.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Inter"/>
        <a:cs typeface=""/>
      </a:majorFont>
      <a:minorFont>
        <a:latin typeface="Inter"/>
        <a:ea typeface="Inte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2025-11-13T11:58:04.816Z</dcterms:created>
  <dcterms:modified xsi:type="dcterms:W3CDTF">2025-11-13T11:58:04.816Z</dcterms:modified>
</cp:coreProperties>
</file>