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D3C977" wp14:paraId="4F3E75F3" wp14:textId="7C1D767B">
      <w:pPr>
        <w:spacing w:before="0" w:beforeAutospacing="off" w:after="0" w:afterAutospacing="off"/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Cost Estimating References:</w:t>
      </w:r>
    </w:p>
    <w:p xmlns:wp14="http://schemas.microsoft.com/office/word/2010/wordml" w:rsidP="6ED3C977" wp14:paraId="04706892" wp14:textId="58319F5A">
      <w:pPr>
        <w:spacing w:before="0" w:beforeAutospacing="off" w:after="0" w:afterAutospacing="off"/>
      </w:pPr>
      <w:hyperlink r:id="R9efc42b430064581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Microsoft PowerPoint - Why ZPME When You Can MUPE 27April07.ppt</w:t>
        </w:r>
      </w:hyperlink>
    </w:p>
    <w:p xmlns:wp14="http://schemas.microsoft.com/office/word/2010/wordml" w:rsidP="6ED3C977" wp14:paraId="01389E25" wp14:textId="19612349">
      <w:pPr>
        <w:spacing w:before="0" w:beforeAutospacing="off" w:after="0" w:afterAutospacing="off"/>
      </w:pPr>
      <w:r w:rsidRPr="6ED3C977" w:rsidR="6B443E4A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6ED3C977" wp14:paraId="4FCBF646" wp14:textId="0DF2D460">
      <w:pPr>
        <w:spacing w:before="0" w:beforeAutospacing="off" w:after="0" w:afterAutospacing="off"/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References for Further Reading</w:t>
      </w:r>
    </w:p>
    <w:p xmlns:wp14="http://schemas.microsoft.com/office/word/2010/wordml" w:rsidP="6ED3C977" wp14:paraId="10269FDA" wp14:textId="42E688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Silvapulle &amp; Sen (2005)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6ED3C977" w:rsidR="6B443E4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Constrained Statistical Inference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Theory of inference under constraints</w:t>
      </w:r>
    </w:p>
    <w:p xmlns:wp14="http://schemas.microsoft.com/office/word/2010/wordml" w:rsidP="6ED3C977" wp14:paraId="7C6FDBCD" wp14:textId="68B21C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Efron &amp; Tibshirani (1993)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6ED3C977" w:rsidR="6B443E4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An Introduction to the Bootstrap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Bootstrap methodology</w:t>
      </w:r>
    </w:p>
    <w:p xmlns:wp14="http://schemas.microsoft.com/office/word/2010/wordml" w:rsidP="6ED3C977" wp14:paraId="6FEC2D48" wp14:textId="38AA6F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Hastie et al. (2009)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6ED3C977" w:rsidR="6B443E4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The Elements of Statistical Learning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Regularization and CV</w:t>
      </w:r>
    </w:p>
    <w:p xmlns:wp14="http://schemas.microsoft.com/office/word/2010/wordml" w:rsidP="6ED3C977" wp14:paraId="730CA31C" wp14:textId="1C1D55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Andrews (1999)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>: "Estimation when a parameter is on a boundary" - Boundary asymptotics</w:t>
      </w:r>
    </w:p>
    <w:p xmlns:wp14="http://schemas.microsoft.com/office/word/2010/wordml" w:rsidP="6ED3C977" wp14:paraId="1BAA9972" wp14:textId="71CAFF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Chernozhukov et al. (2013)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>: "Inference on identified sets" - Partial identification with constraints</w:t>
      </w:r>
    </w:p>
    <w:p xmlns:wp14="http://schemas.microsoft.com/office/word/2010/wordml" w:rsidP="6ED3C977" wp14:paraId="63FE756E" wp14:textId="0DDC3AB2">
      <w:pPr>
        <w:spacing w:before="0" w:beforeAutospacing="off" w:after="0" w:afterAutospacing="off"/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ED3C977" wp14:paraId="40A67986" wp14:textId="2D06CF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Gaines, Kim, &amp; Zhou (2018)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"Algorithms for Fitting the Constrained Lasso" </w:t>
      </w:r>
    </w:p>
    <w:p xmlns:wp14="http://schemas.microsoft.com/office/word/2010/wordml" w:rsidP="6ED3C977" wp14:paraId="5C2AB0A4" wp14:textId="3ED6749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Published in </w:t>
      </w:r>
      <w:r w:rsidRPr="6ED3C977" w:rsidR="6B443E4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Journal of Computational and Graphical Statistics</w:t>
      </w:r>
    </w:p>
    <w:p xmlns:wp14="http://schemas.microsoft.com/office/word/2010/wordml" w:rsidP="6ED3C977" wp14:paraId="69000796" wp14:textId="532CEE2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Combines lasso (L1) with linear equality and inequality constraints </w:t>
      </w:r>
      <w:hyperlink r:id="Rde098168a7a64548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Algorithms for Fitting the Constrained Lasso - PMC</w:t>
        </w:r>
      </w:hyperlink>
    </w:p>
    <w:p xmlns:wp14="http://schemas.microsoft.com/office/word/2010/wordml" w:rsidP="6ED3C977" wp14:paraId="22AB6E6F" wp14:textId="7EC0FC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Purdue PhD Dissertation (2013)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"Lasso and general L1-regularized regression under linear equality and inequality constraints" </w:t>
      </w:r>
      <w:hyperlink r:id="Rc45089dbf23d48fa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Lasso and general L1-regularized regression under linear equality and inequality constraints</w:t>
        </w:r>
      </w:hyperlink>
    </w:p>
    <w:p xmlns:wp14="http://schemas.microsoft.com/office/word/2010/wordml" w:rsidP="6ED3C977" wp14:paraId="0423B752" wp14:textId="53414A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 "penalized" package</w:t>
      </w: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Explicitly states "Such a positivity constraint is an alternative type of constrained estimation that is easily combined with L1 and L2 penalization" </w:t>
      </w:r>
      <w:hyperlink r:id="R93d70d87a5f04179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L1 and L2 Penalized Regression Models Jelle Goeman Rosa Meijer</w:t>
        </w:r>
      </w:hyperlink>
    </w:p>
    <w:p xmlns:wp14="http://schemas.microsoft.com/office/word/2010/wordml" w:rsidP="6ED3C977" wp14:paraId="0C4926AB" wp14:textId="2C8357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Multiple applications: </w:t>
      </w:r>
    </w:p>
    <w:p xmlns:wp14="http://schemas.microsoft.com/office/word/2010/wordml" w:rsidP="6ED3C977" wp14:paraId="2B90C5CC" wp14:textId="5A13ABF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Positive lasso (non-negativity constraints) </w:t>
      </w:r>
      <w:hyperlink r:id="R51cbe8fd79474df2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Algorithms for Fitting the Constrained Lasso - PMC</w:t>
        </w:r>
      </w:hyperlink>
    </w:p>
    <w:p xmlns:wp14="http://schemas.microsoft.com/office/word/2010/wordml" w:rsidP="6ED3C977" wp14:paraId="3E7C793B" wp14:textId="422E7F9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Ordered lasso (monotonicity constraints) </w:t>
      </w:r>
      <w:hyperlink r:id="Rc1371aaed94a48af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Algorithms for Fitting the Constrained Lasso - PMC</w:t>
        </w:r>
      </w:hyperlink>
    </w:p>
    <w:p xmlns:wp14="http://schemas.microsoft.com/office/word/2010/wordml" w:rsidP="6ED3C977" wp14:paraId="3E488B27" wp14:textId="6DEB2E6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D3C977" w:rsidR="6B443E4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Zero-sum constrained lasso for compositional data </w:t>
      </w:r>
      <w:hyperlink r:id="Ra7bdee5822444068">
        <w:r w:rsidRPr="6ED3C977" w:rsidR="6B443E4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 decomposition method for lasso problems with zero-sum constraint - ScienceDirect</w:t>
        </w:r>
      </w:hyperlink>
    </w:p>
    <w:p xmlns:wp14="http://schemas.microsoft.com/office/word/2010/wordml" wp14:paraId="2C078E63" wp14:textId="7D5D22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b14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143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359BB"/>
    <w:rsid w:val="282359BB"/>
    <w:rsid w:val="6B443E4A"/>
    <w:rsid w:val="6ED3C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59BB"/>
  <w15:chartTrackingRefBased/>
  <w15:docId w15:val="{B1D077D4-B148-4638-93B8-6B0CB2BEE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ED3C97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ED3C9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ceit.com/docs/default-source/conference-papers/ICEAA/why-zpme-when-you-can-mupe.pdf?sfvrsn=2" TargetMode="External" Id="R9efc42b430064581" /><Relationship Type="http://schemas.openxmlformats.org/officeDocument/2006/relationships/hyperlink" Target="https://www.ncbi.nlm.nih.gov/pmc/articles/PMC6320228/" TargetMode="External" Id="Rde098168a7a64548" /><Relationship Type="http://schemas.openxmlformats.org/officeDocument/2006/relationships/hyperlink" Target="https://docs.lib.purdue.edu/dissertations/AAI3507241/" TargetMode="External" Id="Rc45089dbf23d48fa" /><Relationship Type="http://schemas.openxmlformats.org/officeDocument/2006/relationships/hyperlink" Target="https://cran.r-project.org/web/packages/penalized/vignettes/penalized.pdf" TargetMode="External" Id="R93d70d87a5f04179" /><Relationship Type="http://schemas.openxmlformats.org/officeDocument/2006/relationships/hyperlink" Target="https://www.ncbi.nlm.nih.gov/pmc/articles/PMC6320228/" TargetMode="External" Id="R51cbe8fd79474df2" /><Relationship Type="http://schemas.openxmlformats.org/officeDocument/2006/relationships/hyperlink" Target="https://www.ncbi.nlm.nih.gov/pmc/articles/PMC6320228/" TargetMode="External" Id="Rc1371aaed94a48af" /><Relationship Type="http://schemas.openxmlformats.org/officeDocument/2006/relationships/hyperlink" Target="https://www.sciencedirect.com/science/article/abs/pii/S0377221722007585" TargetMode="External" Id="Ra7bdee5822444068" /><Relationship Type="http://schemas.openxmlformats.org/officeDocument/2006/relationships/numbering" Target="numbering.xml" Id="R03cfc2a78b0f40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CE41A598162740AE0AFB19F1F0A86A" ma:contentTypeVersion="10" ma:contentTypeDescription="Create a new document." ma:contentTypeScope="" ma:versionID="faad801868047b5ef4f7c4d53da369a4">
  <xsd:schema xmlns:xsd="http://www.w3.org/2001/XMLSchema" xmlns:xs="http://www.w3.org/2001/XMLSchema" xmlns:p="http://schemas.microsoft.com/office/2006/metadata/properties" xmlns:ns2="a6d28ca4-9d4d-4b7c-a05d-8c0957ab3d04" xmlns:ns3="09f21886-507f-4155-9219-cb51c57b452d" targetNamespace="http://schemas.microsoft.com/office/2006/metadata/properties" ma:root="true" ma:fieldsID="a5b0ad318212772710badb287565bcf1" ns2:_="" ns3:_="">
    <xsd:import namespace="a6d28ca4-9d4d-4b7c-a05d-8c0957ab3d04"/>
    <xsd:import namespace="09f21886-507f-4155-9219-cb51c57b45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28ca4-9d4d-4b7c-a05d-8c0957ab3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1e27c8-2684-4e9f-811a-a91d32d711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21886-507f-4155-9219-cb51c57b45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96b88f-1540-4e05-94e0-0216e8478326}" ma:internalName="TaxCatchAll" ma:showField="CatchAllData" ma:web="09f21886-507f-4155-9219-cb51c57b45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f21886-507f-4155-9219-cb51c57b452d" xsi:nil="true"/>
    <lcf76f155ced4ddcb4097134ff3c332f xmlns="a6d28ca4-9d4d-4b7c-a05d-8c0957ab3d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70EC59-868B-4995-BB7C-9B6D0BE5982C}"/>
</file>

<file path=customXml/itemProps2.xml><?xml version="1.0" encoding="utf-8"?>
<ds:datastoreItem xmlns:ds="http://schemas.openxmlformats.org/officeDocument/2006/customXml" ds:itemID="{09336C5E-2E5C-4A75-AB3D-E440E3E16013}"/>
</file>

<file path=customXml/itemProps3.xml><?xml version="1.0" encoding="utf-8"?>
<ds:datastoreItem xmlns:ds="http://schemas.openxmlformats.org/officeDocument/2006/customXml" ds:itemID="{C1CF00DB-5996-450B-B094-E07FDB7763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Joy</dc:creator>
  <cp:keywords/>
  <dc:description/>
  <cp:lastModifiedBy>Kevin Joy</cp:lastModifiedBy>
  <dcterms:created xsi:type="dcterms:W3CDTF">2025-10-20T15:02:06Z</dcterms:created>
  <dcterms:modified xsi:type="dcterms:W3CDTF">2025-10-20T15:03:07Z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0x010100E5CE41A598162740AE0AFB19F1F0A86A</vt:lpwstr>
  </property>
</Properties>
</file>