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6"/>
              <w:bottom w:val="single" w:color="DBE7F5" w:sz="4"/>
              <w:right w:val="single" w:color="DBE7F5" w:sz="4"/>
            </w:tcBorders>
            <w:shd w:fill="EEF3FA" w:color="auto" w:val="clear"/>
            <w:tcMar>
              <w:top w:type="dxa" w:w="140"/>
              <w:left w:type="dxa" w:w="22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18"/>
                <w:szCs w:val="18"/>
              </w:rPr>
              <w:t xml:space="preserve">WELT 0 · DOPPELSTUNDE 2 · LEVEL 0.2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36"/>
                <w:szCs w:val="36"/>
              </w:rPr>
              <w:t xml:space="preserve">W0·2 – Die Werkstatt: Datentypen, Operatoren, Verzweigungen, Schleifen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Datei: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(Klasse Werkstatt)   ·   IDE-Level 0.2   ·   🎯 Im Lab: </w:t>
            </w:r>
            <w:r>
              <w:rPr>
                <w:rFonts w:ascii="Calibri" w:cs="Calibri" w:eastAsia="Calibri" w:hAnsi="Calibri"/>
                <w:b/>
                <w:bCs/>
                <w:color w:val="B8860B"/>
                <w:sz w:val="20"/>
                <w:szCs w:val="20"/>
              </w:rPr>
              <w:t xml:space="preserve">Level 0.2</w:t>
            </w: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   ·   Notations-Referenz: AB 1 „Portal“, Teil B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Hinter dem Portal liegt die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Akademie der Baumeister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Bevor euer Studio Helden schmieden darf, muss jedes Team seine Ausbildung bestehen – und die beginnt in der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Werkstatt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Hier wird gerechnet, gewogen und gezählt: Wie viel Gold bleibt nach dem Einkauf übrig? Wie viele Kisten braucht der Trankhändler? Welchen Rang verdient ein Lehrling?</w:t>
      </w: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Werkzeuge dafür kennst du aus der Einführungsphase: Datentypen, Operatoren, Verzweigungen und Schleifen. Heute schärfst du sie – und zwar so, wie das Abitur sie verlangt: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 Denn in Java ist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7 /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nicht 3.5, und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-7 % 2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ist nicht 1.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1: Datentypen und Variablen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Jede Variable hat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Datentyp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Er legt fest, welche Werte sie speichern kann. Die deutschen Typnamen brauchst du für Signaturen im Abitur (Übersicht: AB 1, Teil B, Infoteil 1).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1253"/>
              <w:gridCol w:w="1638"/>
              <w:gridCol w:w="2891"/>
              <w:gridCol w:w="3856"/>
            </w:tblGrid>
            <w:tr>
              <w:trPr>
                <w:cantSplit/>
                <w:tblHeader/>
              </w:trPr>
              <w:tc>
                <w:tcPr>
                  <w:tcW w:type="dxa" w:w="1253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Java</w:t>
                  </w:r>
                </w:p>
              </w:tc>
              <w:tc>
                <w:tcPr>
                  <w:tcW w:type="dxa" w:w="1638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Abi-Typname</w:t>
                  </w:r>
                </w:p>
              </w:tc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Beispielwerte</w:t>
                  </w:r>
                </w:p>
              </w:tc>
              <w:tc>
                <w:tcPr>
                  <w:tcW w:type="dxa" w:w="3856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Achtung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int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Ganzzahl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0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-17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2026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rechnet mit zwei Ganzzahlen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double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Kommazahl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3.5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-0.25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7.0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Dezimal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punkt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kein Komma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boolean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Wahrheitswert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true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false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im Struktogramm: wahr / falsch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char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'a'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'Z'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'7'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' '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einfache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Anführungszeichen, genau ein Zeichen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253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String</w:t>
                  </w:r>
                </w:p>
              </w:tc>
              <w:tc>
                <w:tcPr>
                  <w:tcW w:type="dxa" w:w="1638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Zeichenkette</w:t>
                  </w:r>
                </w:p>
              </w:tc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"Drache"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""</w:t>
                  </w:r>
                </w:p>
              </w:tc>
              <w:tc>
                <w:tcPr>
                  <w:tcW w:type="dxa" w:w="3856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doppelte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Anführungszeichen; Vergleich mit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equals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Deklaration und Zuweisung: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gold;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legt die Variable an,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gold = 50;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weist einen Wert zu,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gold = 50;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macht beides. Im Struktogramm schreibst du die Zuweisung mit Pfeil: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gold ← 50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weist zu,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vergleicht.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Struktogramm steht für den Vergleich ein einfaches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Automatische Umwandlung: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Ganzzahl passt in eine Kommazahl-Variable (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double d = 7;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speichert 7.0). Umgekehrt braucht man einen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Cast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und der schneidet die Nachkommastellen ab.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0: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Blitz-Warm-up: Was rechnet Java?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Notiere zu jedem Ausdruck den Wert. Erst vermuten – dann mit Infoteil 2 prüfen und mit Farbe korrigieren. Kommazahlen schreibst du mit Punkt (z. B.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2.0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), Wahrheitswerte als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true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/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false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253"/>
        <w:gridCol w:w="1253"/>
        <w:gridCol w:w="1253"/>
        <w:gridCol w:w="1253"/>
        <w:gridCol w:w="1253"/>
        <w:gridCol w:w="2216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Ausdruck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/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23 % 4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4 % 23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/ 2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-9 % 2</w:t>
            </w:r>
          </w:p>
        </w:tc>
        <w:tc>
          <w:tcPr>
            <w:tcW w:type="dxa" w:w="221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10 - 3 * 2 % 4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Wert</w:t>
            </w: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1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1446"/>
        <w:gridCol w:w="1542"/>
        <w:gridCol w:w="1060"/>
        <w:gridCol w:w="1253"/>
        <w:gridCol w:w="1446"/>
        <w:gridCol w:w="1734"/>
      </w:tblGrid>
      <w:tr>
        <w:trPr>
          <w:cantSplit/>
          <w:tblHeader/>
        </w:trPr>
        <w:tc>
          <w:tcPr>
            <w:tcW w:type="dxa" w:w="1157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8"/>
                <w:szCs w:val="18"/>
              </w:rPr>
              <w:t xml:space="preserve">Ausdruck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9 / 2</w:t>
            </w:r>
          </w:p>
        </w:tc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(double) (9 / 2)</w:t>
            </w:r>
          </w:p>
        </w:tc>
        <w:tc>
          <w:tcPr>
            <w:tcW w:type="dxa" w:w="1060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(int) 7.9</w:t>
            </w:r>
          </w:p>
        </w:tc>
        <w:tc>
          <w:tcPr>
            <w:tcW w:type="dxa" w:w="1253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1 / 2 * 4.0</w:t>
            </w:r>
          </w:p>
        </w:tc>
        <w:tc>
          <w:tcPr>
            <w:tcW w:type="dxa" w:w="1446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7 &gt; 3 &amp;&amp; 2 &gt; 5</w:t>
            </w:r>
          </w:p>
        </w:tc>
        <w:tc>
          <w:tcPr>
            <w:tcW w:type="dxa" w:w="173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!(3 == 3) || 4 != 4</w:t>
            </w:r>
          </w:p>
        </w:tc>
      </w:tr>
      <w:tr>
        <w:trPr>
          <w:cantSplit/>
          <w:trHeight w:val="52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Wert</w:t>
            </w: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06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25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446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73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2: Operatoren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024"/>
              <w:gridCol w:w="4530"/>
              <w:gridCol w:w="1542"/>
              <w:gridCol w:w="1542"/>
            </w:tblGrid>
            <w:tr>
              <w:trPr>
                <w:cantSplit/>
                <w:tblHeader/>
              </w:trPr>
              <w:tc>
                <w:tcPr>
                  <w:tcW w:type="dxa" w:w="2024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Operator</w:t>
                  </w:r>
                </w:p>
              </w:tc>
              <w:tc>
                <w:tcPr>
                  <w:tcW w:type="dxa" w:w="453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Bedeutung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Beispiel</w:t>
                  </w:r>
                </w:p>
              </w:tc>
              <w:tc>
                <w:tcPr>
                  <w:tcW w:type="dxa" w:w="154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+  -  *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wie in der Mathematik, Punkt vor Strich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3 + 4 * 2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zwei Ganzzahlen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ganzzahlige Division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– der Rest fällt weg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/ 5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einer Kommazahl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normale Division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/ 5.0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3.4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(mod)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Rest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der ganzzahligen Division;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*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,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/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und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haben gleichen Rang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17 % 5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%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mit negativer Zahl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Der Rest hat das Vorzeichen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linken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Zahl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-7 % 2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−1 (nicht 1!)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24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</w:t>
                  </w:r>
                </w:p>
              </w:tc>
              <w:tc>
                <w:tcPr>
                  <w:tcW w:type="dxa" w:w="453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Typumwandlung (Cast); </w:t>
                  </w: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schneidet ab, rundet nicht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3.99</w:t>
                  </w:r>
                </w:p>
              </w:tc>
              <w:tc>
                <w:tcPr>
                  <w:tcW w:type="dxa" w:w="154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3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Vergleiche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  !=  &lt;  &lt;=  &gt;  &gt;=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liefern einen Wahrheitswert. Im Struktogramm: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  ≠  &lt;  ≤  &gt;  ≥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Logische Operatoren: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&amp;&amp;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(und),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||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(oder),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!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(nicht). Java wertet von links aus und hört auf, sobald das Ergebnis feststeht: In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 &lt; r.length &amp;&amp; r[i] &gt;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wird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r[i]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nur gelesen, wenn der Index gültig 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Typische Anwendungen 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2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(gerade?),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(letzte Ziffer),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/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(letzte Ziffer streichen),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 % b 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 teilt a).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Die Casting-Falle</w:t>
            </w:r>
          </w:p>
          <w:tbl>
            <w:tblPr>
              <w:tblW w:type="dxa" w:w="9638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2891"/>
              <w:gridCol w:w="5012"/>
              <w:gridCol w:w="1735"/>
            </w:tblGrid>
            <w:tr>
              <w:trPr>
                <w:cantSplit/>
                <w:tblHeader/>
              </w:trPr>
              <w:tc>
                <w:tcPr>
                  <w:tcW w:type="dxa" w:w="2891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 (summe = 50)</w:t>
                  </w:r>
                </w:p>
              </w:tc>
              <w:tc>
                <w:tcPr>
                  <w:tcW w:type="dxa" w:w="5012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Was passiert?</w:t>
                  </w:r>
                </w:p>
              </w:tc>
              <w:tc>
                <w:tcPr>
                  <w:tcW w:type="dxa" w:w="1735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Ergebnis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 summe / 3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umwandeln, dann teilen → Kommazahl-Division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16.666…  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summe / 3.0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eine Kommazahl beteiligt → Kommazahl-Division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16.666…  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891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(double) (summe / 3)</w:t>
                  </w:r>
                </w:p>
              </w:tc>
              <w:tc>
                <w:tcPr>
                  <w:tcW w:type="dxa" w:w="5012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erst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222222"/>
                      <w:sz w:val="19"/>
                      <w:szCs w:val="19"/>
                    </w:rPr>
                    <w:t xml:space="preserve">ganzzahlig</w:t>
                  </w: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 teilen (16), dann umwandeln</w:t>
                  </w:r>
                </w:p>
              </w:tc>
              <w:tc>
                <w:tcPr>
                  <w:tcW w:type="dxa" w:w="1735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16.0  ✗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3: Zufall und Runden (EH 2025)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eine Kommazahl z mit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0 ≤ z &lt;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die 1 selbst kommt nie vor. Daraus baust du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ganzzahlige Zufallszahl im Bereich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Schritt für Schritt, hier für einen Würfel (1 bis 6):</w:t>
            </w:r>
          </w:p>
          <w:tbl>
            <w:tblPr>
              <w:tblW w:type="dxa" w:w="7600"/>
              <w:tblBorders>
                <w:top w:val="single" w:color="9DB7D5" w:sz="4"/>
                <w:left w:val="single" w:color="9DB7D5" w:sz="4"/>
                <w:bottom w:val="single" w:color="9DB7D5" w:sz="4"/>
                <w:right w:val="single" w:color="9DB7D5" w:sz="4"/>
                <w:insideH w:val="single" w:color="9DB7D5" w:sz="4"/>
                <w:insideV w:val="single" w:color="9DB7D5" w:sz="4"/>
              </w:tblBorders>
              <w:tblLayout w:type="fixed"/>
            </w:tblPr>
            <w:tblGrid>
              <w:gridCol w:w="3800"/>
              <w:gridCol w:w="3800"/>
            </w:tblGrid>
            <w:tr>
              <w:trPr>
                <w:cantSplit/>
                <w:tblHeader/>
              </w:trPr>
              <w:tc>
                <w:tcPr>
                  <w:tcW w:type="dxa" w:w="380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Ausdruck</w:t>
                  </w:r>
                </w:p>
              </w:tc>
              <w:tc>
                <w:tcPr>
                  <w:tcW w:type="dxa" w:w="3800"/>
                  <w:shd w:fill="1F4E79" w:color="auto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9"/>
                      <w:szCs w:val="19"/>
                    </w:rPr>
                    <w:t xml:space="preserve">mögliche Werte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Math.random()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 ≤ z &lt; 1 (Kommazahl)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Math.random() * 6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 ≤ … &lt; 6 (Kommazahl)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(Math.random() * 6)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0, 1, 2, 3, 4, 5 (Cast schneidet ab)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onsolas" w:cs="Consolas" w:eastAsia="Consolas" w:hAnsi="Consolas"/>
                      <w:color w:val="1A1A1A"/>
                      <w:sz w:val="18"/>
                      <w:szCs w:val="18"/>
                      <w:shd w:fill="EDEDED" w:color="auto" w:val="clear"/>
                    </w:rPr>
                    <w:t xml:space="preserve">(int) (Math.random() * 6) + 1</w:t>
                  </w:r>
                </w:p>
              </w:tc>
              <w:tc>
                <w:tcPr>
                  <w:tcW w:type="dxa" w:w="3800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Calibri" w:cs="Calibri" w:eastAsia="Calibri" w:hAnsi="Calibri"/>
                      <w:color w:val="222222"/>
                      <w:sz w:val="19"/>
                      <w:szCs w:val="19"/>
                    </w:rPr>
                    <w:t xml:space="preserve">1, 2, 3, 4, 5, 6</w:t>
                  </w:r>
                </w:p>
              </w:tc>
            </w:tr>
          </w:tbl>
          <w:p>
            <w:pPr>
              <w:spacing w:after="0" w:before="0" w:line="160" w:lineRule="exact"/>
            </w:pP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Allgemein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eine Zahl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bis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bis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(beide möglich, alle gleich wahrscheinlich):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(Math.random() * (bis - von + 1)) + von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denn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bis - von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Anzahl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der möglichen Werte.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Ganzzahlig runden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(kaufmännisch, für x ≥ 0):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(x + 0.5)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Beispiel: 2.4 + 0.5 = 2.9 → 2 und 2.5 + 0.5 = 3.0 → 3. In der Akademie sind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Math.round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Math.floor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Math.ceil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Math.pow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tabu – du baust Runden und Potenzieren selbst.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00000" w:sz="12"/>
              <w:left w:val="single" w:color="C00000" w:sz="12"/>
              <w:bottom w:val="single" w:color="C00000" w:sz="12"/>
              <w:right w:val="single" w:color="C00000" w:sz="12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3"/>
                <w:szCs w:val="23"/>
              </w:rPr>
              <w:t xml:space="preserve">Achtung Abi: Klammern beim Cast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Math.random() * 6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liefert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immer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Der Cast wirkt nur auf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Math.random()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macht daraus sofort 0. Die Klammer muss um das ganze Produkt: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(int) (Math.random() * 6) + 1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BE7F5" w:sz="4"/>
              <w:left w:val="single" w:color="1F4E79" w:sz="30"/>
              <w:bottom w:val="single" w:color="DBE7F5" w:sz="4"/>
              <w:right w:val="single" w:color="DBE7F5" w:sz="4"/>
            </w:tcBorders>
            <w:shd w:fill="DBE7F5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Infoteil 4: Verzweigungen und Schleifen – Ergänzungen zu AB 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Die Grundelemente (Verzweigung, Solange-, Zähl- und Für-jedes-Schleife) stehen auf AB 1, Teil B, Infoteil 2. Neu sind hier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Verzweigungskette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die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fußgesteuerte Schleife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else-if-Kette: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Bedingungen werden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der Reihe nach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geprüft; nur der erste zutreffende Zweig wird ausgeführt. Im Struktogramm wird daraus eine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geschachtelte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Verzweigung im Falsch-Zweig.</w:t>
            </w:r>
          </w:p>
        </w:tc>
      </w:tr>
    </w:tbl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000"/>
              <w:gridCol w:w="4638"/>
            </w:tblGrid>
            <w:tr>
              <w:trPr>
                <w:cantSplit/>
              </w:trPr>
              <w:tc>
                <w:tcPr>
                  <w:tcW w:type="dxa" w:w="50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public static String temperaturText(int t)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if (t &lt;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"Frost";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 else if (t &lt; 20)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"mild";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return "heiß";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46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60" w:before="60"/>
                    <w:jc w:val="center"/>
                  </w:pPr>
                  <w:r>
                    <w:drawing>
                      <wp:inline distT="0" distB="0" distL="0" distR="0">
                        <wp:extent cx="2733675" cy="1019175"/>
                        <wp:effectExtent t="0" r="0" b="0" l="0"/>
                        <wp:docPr id="1" name="s2_kette.png" descr="s2_kette.png" title="s2_kett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367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988"/>
        <w:gridCol w:w="2313"/>
        <w:gridCol w:w="2795"/>
      </w:tblGrid>
      <w:tr>
        <w:trPr>
          <w:cantSplit/>
          <w:tblHeader/>
        </w:trPr>
        <w:tc>
          <w:tcPr>
            <w:tcW w:type="dxa" w:w="154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Schleife</w:t>
            </w:r>
          </w:p>
        </w:tc>
        <w:tc>
          <w:tcPr>
            <w:tcW w:type="dxa" w:w="298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Java</w:t>
            </w:r>
          </w:p>
        </w:tc>
        <w:tc>
          <w:tcPr>
            <w:tcW w:type="dxa" w:w="2313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Struktogramm</w:t>
            </w:r>
          </w:p>
        </w:tc>
        <w:tc>
          <w:tcPr>
            <w:tcW w:type="dxa" w:w="279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Wann?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kopfgesteuert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while (bed) { … }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solange bed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 der Durchläufe unbekannt; evtl. 0-mal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Zählschleife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for (int i = 0; i &lt; n; i++) { … }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für i von 0 bis n − 1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Anzahl bekannt; „bis“ ist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einschließlich</w:t>
            </w:r>
          </w:p>
        </w:tc>
      </w:tr>
      <w:tr>
        <w:trPr>
          <w:cantSplit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fußgesteuert</w:t>
            </w:r>
          </w:p>
        </w:tc>
        <w:tc>
          <w:tcPr>
            <w:tcW w:type="dxa" w:w="298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 { … } while (bed);</w:t>
            </w:r>
          </w:p>
        </w:tc>
        <w:tc>
          <w:tcPr>
            <w:tcW w:type="dxa" w:w="2313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– (im Abitur kaum verwendet)</w:t>
            </w:r>
          </w:p>
        </w:tc>
        <w:tc>
          <w:tcPr>
            <w:tcW w:type="dxa" w:w="279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Rumpf läuft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mindestens einmal</w:t>
            </w: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; lässt sich immer mit while schreiben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1: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Der Typ-Detektiv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Lehrling hat zwölf Anweisungen in die Werkstatt-Datei getippt. Nicht alle nimmt der Compiler an.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Kreuze an, ob die Anweisung kompiliert.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bei kompilierenden Anweisungen den gespeicherten Wert an, sonst eine kurze Begründung.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78"/>
        <w:gridCol w:w="3470"/>
        <w:gridCol w:w="1638"/>
        <w:gridCol w:w="3952"/>
      </w:tblGrid>
      <w:tr>
        <w:trPr>
          <w:cantSplit/>
          <w:tblHeader/>
        </w:trPr>
        <w:tc>
          <w:tcPr>
            <w:tcW w:type="dxa" w:w="5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Nr.</w:t>
            </w:r>
          </w:p>
        </w:tc>
        <w:tc>
          <w:tcPr>
            <w:tcW w:type="dxa" w:w="347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Anweisung</w:t>
            </w:r>
          </w:p>
        </w:tc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kompiliert?</w:t>
            </w:r>
          </w:p>
        </w:tc>
        <w:tc>
          <w:tcPr>
            <w:tcW w:type="dxa" w:w="395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Wert bzw. Grund</w:t>
            </w: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a = 7.0;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d = 7;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char c = "x";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s = 'x';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b = 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n = (int) 7.9;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7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double q = 7 / 2;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8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m = 10 / 4.0;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9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t = "Gold: " + 5 + 3;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10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String u = 5 + 3 + " Gold";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11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int k = (int) 'A' + 2;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70" w:hRule="atLeast"/>
        </w:trPr>
        <w:tc>
          <w:tcPr>
            <w:tcW w:type="dxa" w:w="5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12</w:t>
            </w:r>
          </w:p>
        </w:tc>
        <w:tc>
          <w:tcPr>
            <w:tcW w:type="dxa" w:w="347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boolean g = 3 &lt; 5 &lt; 7;</w:t>
            </w:r>
          </w:p>
        </w:tc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☐ ja  ☐ nein</w:t>
            </w:r>
          </w:p>
        </w:tc>
        <w:tc>
          <w:tcPr>
            <w:tcW w:type="dxa" w:w="395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p>
      <w:pPr>
        <w:spacing w:after="100" w:before="60" w:line="264"/>
      </w:pPr>
      <w:r>
        <w:rPr>
          <w:b/>
          <w:bCs/>
          <w:color w:val="548235"/>
          <w:sz w:val="22"/>
          <w:szCs w:val="22"/>
        </w:rPr>
        <w:t xml:space="preserve">Tipp: 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Bei 9 und 10 arbeitet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+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von links nach rechts: Sobald eine Zeichenkette beteiligt ist, wird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verkettet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statt addiert. Bei 11 hilft die ASCII-Tabelle: </w:t>
      </w:r>
      <w:r>
        <w:rPr>
          <w:rFonts w:ascii="Consolas" w:cs="Consolas" w:eastAsia="Consolas" w:hAnsi="Consolas"/>
          <w:color w:val="1A1A1A"/>
          <w:sz w:val="20"/>
          <w:szCs w:val="20"/>
          <w:shd w:fill="EDEDED" w:color="auto" w:val="clear"/>
        </w:rPr>
        <w:t xml:space="preserve">'A'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hat den Wert 65.</w:t>
      </w: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2: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Wechselgeld in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In der Akademie gilt: 1 Gold = 100 Kupfer, 1 Silber = 10 Kupfer. Der Händler zahlt einen Betrag in möglichst wenigen Münzen aus.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betrag = 487;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gold = betrag / 100;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betrag = betrag % 100;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silber = betrag / 10;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int kupfer = betrag % 10;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Tracetabelle: eine Zeile pro Anweisung, eingetragen wird nur der neue Wert.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2120"/>
        <w:gridCol w:w="2120"/>
        <w:gridCol w:w="2120"/>
        <w:gridCol w:w="2121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betrag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gold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silber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kupfer</w:t>
            </w: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40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Lehrling vertauscht die Zeilen 3 und 4. Gib an, welcher Wert sich ändert, und nenne den neuen Wert.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Händler berechnet den Durchschnittspreis dreier Tränke und rundet ihn. Gib die Werte der vier Variablen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800"/>
              <w:gridCol w:w="3838"/>
            </w:tblGrid>
            <w:tr>
              <w:trPr>
                <w:cantSplit/>
              </w:trPr>
              <w:tc>
                <w:tcPr>
                  <w:tcW w:type="dxa" w:w="58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summe = 50;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double schnitt = summe /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double schnitt2 = (double) summe / 3;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gerundet = (int) (schnitt2 + 0.5);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int abgeschnitten = (int) schnitt2;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38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37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2035"/>
                    <w:gridCol w:w="1665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203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Variable</w:t>
                        </w:r>
                      </w:p>
                    </w:tc>
                    <w:tc>
                      <w:tcPr>
                        <w:tcW w:type="dxa" w:w="1665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Wert</w:t>
                        </w: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schnitt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schnitt2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gerundet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type="dxa" w:w="203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color w:val="222222"/>
                            <w:sz w:val="19"/>
                            <w:szCs w:val="19"/>
                          </w:rPr>
                          <w:t xml:space="preserve">abgeschnitten</w:t>
                        </w:r>
                      </w:p>
                    </w:tc>
                    <w:tc>
                      <w:tcPr>
                        <w:tcW w:type="dxa" w:w="1665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gerundet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für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summe = 49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und begründe mit einer kurzen Rechnung.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[1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3: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Würfel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jeden Ausdruck den kleinsten und den größten möglichen 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5397"/>
        <w:gridCol w:w="2120"/>
        <w:gridCol w:w="2121"/>
      </w:tblGrid>
      <w:tr>
        <w:trPr>
          <w:cantSplit/>
          <w:tblHeader/>
        </w:trPr>
        <w:tc>
          <w:tcPr>
            <w:tcW w:type="dxa" w:w="539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Ausdruck</w:t>
            </w:r>
          </w:p>
        </w:tc>
        <w:tc>
          <w:tcPr>
            <w:tcW w:type="dxa" w:w="212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kleinster Wert</w:t>
            </w:r>
          </w:p>
        </w:tc>
        <w:tc>
          <w:tcPr>
            <w:tcW w:type="dxa" w:w="2121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größter Wert</w:t>
            </w: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6)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Math.random() * 6 + 1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11) - 5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460" w:hRule="atLeast"/>
        </w:trPr>
        <w:tc>
          <w:tcPr>
            <w:tcW w:type="dxa" w:w="539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(int) (Math.random() * 20) + 10</w:t>
            </w:r>
          </w:p>
        </w:tc>
        <w:tc>
          <w:tcPr>
            <w:tcW w:type="dxa" w:w="212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2121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einen Ausdruck an, der eine ganzzahlige Zufallszahl von −3 bis 3 liefert (alle Werte gleich wahrscheinlich).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Der Würfelmeister würfelt mit zwei Würfeln und addiert. Sein Lehrling meint: „Das ist dasselbe wie eine Zufallszahl von 2 bis 12.“ Beurteile die Aussage.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4: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Rangabzeichen – die Reihenfolge zählt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Akademie vergibt Rangabzeichen nach Erfahrungspunkten (xp): unter 100 Novize, ab 100 Lehrling, ab 250 Geselle, ab 500 Meister. Ein Lehrling hat dafür diese Methode geschrieben: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String rang(int xp)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String r = "Novize";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(xp &gt;= 100)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"Lehrling";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 else if (xp &gt;= 250)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"Geselle";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 else if (xp &gt;= 500)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 = "Meister";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r;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Rückgabewerte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542"/>
        <w:gridCol w:w="2024"/>
        <w:gridCol w:w="2024"/>
        <w:gridCol w:w="2024"/>
        <w:gridCol w:w="2024"/>
      </w:tblGrid>
      <w:tr>
        <w:trPr>
          <w:cantSplit/>
          <w:tblHeader/>
        </w:trPr>
        <w:tc>
          <w:tcPr>
            <w:tcW w:type="dxa" w:w="1542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Aufruf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rang(50)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rang(120)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rang(300)</w:t>
            </w:r>
          </w:p>
        </w:tc>
        <w:tc>
          <w:tcPr>
            <w:tcW w:type="dxa" w:w="2024"/>
            <w:shd w:fill="E8EE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shd w:fill="EDEDED" w:color="auto" w:val="clear"/>
              </w:rPr>
              <w:t xml:space="preserve">rang(800)</w:t>
            </w:r>
          </w:p>
        </w:tc>
      </w:tr>
      <w:tr>
        <w:trPr>
          <w:cantSplit/>
          <w:trHeight w:val="480" w:hRule="atLeast"/>
        </w:trPr>
        <w:tc>
          <w:tcPr>
            <w:tcW w:type="dxa" w:w="154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Rückgabe</w:t>
            </w: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024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Erläutere, warum die Ränge Geselle und Meister nie vergeben werden.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eine korrigierte Fassung der Methode als Struktogramm nach EH § 5 dar (mit Kopfzeile und „gib … zurück“).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2524125"/>
            <wp:effectExtent t="0" r="0" b="0" l="0"/>
            <wp:docPr id="1" name="grid_17_7.png" descr="grid_17_7.png" title="grid_17_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Ein anderer Lehrling behält die Reihenfolge bei, ersetzt aber jedes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else if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ein einzelnes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if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Prüfe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rang(300)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rang(800)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, ob die Methode dann richtig arbeitet,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5: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Die Zauberfolge – Schleifen tracen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 alter Zauber verändert eine Zahl so lange, bis sie 1 ist: Gerade Zahlen werden halbiert, ungerade verdreifacht und um 1 erhöht. Die Methode zählt die Schritte.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schritte(int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 = 0;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 (Startwerte)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(n != 1)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if (n % 2 ==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n = n / 2;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 else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    n = 3 * n + 1;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9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s++;</w:t>
            </w:r>
            <w:r>
              <w:rPr>
                <w:rFonts w:ascii="Consolas" w:cs="Consolas" w:eastAsia="Consolas" w:hAnsi="Consolas"/>
                <w:color w:val="5F7F5F"/>
                <w:sz w:val="18"/>
                <w:szCs w:val="18"/>
              </w:rPr>
              <w:t xml:space="preserve">   // → Tabellenzeile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10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12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Erstelle eine Tracetabelle für den Aufruf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schritte(6)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: eine Zeile an jeder mit „// → Tabellenzeile“ markierten Stelle (vor der Schleife und am Ende jedes Durchlaufs). Gib den Rückgabewert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2478"/>
        <w:gridCol w:w="3580"/>
        <w:gridCol w:w="3580"/>
      </w:tblGrid>
      <w:tr>
        <w:trPr>
          <w:cantSplit/>
          <w:tblHeader/>
        </w:trPr>
        <w:tc>
          <w:tcPr>
            <w:tcW w:type="dxa" w:w="247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Durchlauf</w:t>
            </w:r>
          </w:p>
        </w:tc>
        <w:tc>
          <w:tcPr>
            <w:tcW w:type="dxa" w:w="358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3580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</w:t>
            </w: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vor der Schleife</w:t>
            </w: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  <w:tr>
        <w:trPr>
          <w:cantSplit/>
          <w:trHeight w:val="380" w:hRule="atLeast"/>
        </w:trPr>
        <w:tc>
          <w:tcPr>
            <w:tcW w:type="dxa" w:w="247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3580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center"/>
            </w:pP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Rückgabewert: ______________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In einer zweiten Fassung wird die Schleife fußgesteuert: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do { … } while (n != 1);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– der Rumpf bleibt gleich. Gib einen Startwert n ≥ 1 an, für den beide Fassungen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verschiedene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Ergebnisse liefern, und nenne beide Ergebnisse.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die Ausgabe dieses Programmausschnitts an.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6200"/>
              <w:gridCol w:w="3438"/>
            </w:tblGrid>
            <w:tr>
              <w:trPr>
                <w:cantSplit/>
              </w:trPr>
              <w:tc>
                <w:tcPr>
                  <w:tcW w:type="dxa" w:w="6200"/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</w:tcPr>
                <w:tbl>
                  <w:tblPr>
                    <w:tblW w:type="dxa" w:w="9638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9638"/>
                  </w:tblGrid>
                  <w:tr>
                    <w:trPr>
                      <w:cantSplit/>
                    </w:trPr>
                    <w:tc>
                      <w:tcPr>
                        <w:tcW w:type="dxa" w:w="9638"/>
                        <w:tcBorders>
                          <w:top w:val="single" w:color="D0D0D0" w:sz="4"/>
                          <w:left w:val="single" w:color="9DB7D5" w:sz="18"/>
                          <w:bottom w:val="single" w:color="D0D0D0" w:sz="4"/>
                          <w:right w:val="single" w:color="D0D0D0" w:sz="4"/>
                        </w:tcBorders>
                        <w:shd w:fill="F0F0F0" w:color="auto" w:val="clear"/>
                        <w:tcMar>
                          <w:top w:type="dxa" w:w="90"/>
                          <w:left w:type="dxa" w:w="160"/>
                          <w:bottom w:type="dxa" w:w="90"/>
                          <w:right w:type="dxa" w:w="120"/>
                        </w:tcMar>
                      </w:tcPr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for (int z = 1; z &lt;= 3; z++)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String zeile = "";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for (int s = 1; s &lt;= 5; s++)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if (s % z == 0)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    zeile = zeile + "#";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} else {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    zeile = zeile + ".";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}</w:t>
                        </w:r>
                      </w:p>
                      <w:p>
                        <w:pPr>
                          <w:keepNext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    println(zeile);</w:t>
                        </w:r>
                      </w:p>
                      <w:p>
                        <w:pPr>
                          <w:keepNext w:val="false"/>
                          <w:keepLines/>
                          <w:spacing w:after="0" w:line="240"/>
                        </w:pPr>
                        <w:r>
                          <w:rPr>
                            <w:rFonts w:ascii="Consolas" w:cs="Consolas" w:eastAsia="Consolas" w:hAnsi="Consolas"/>
                            <w:color w:val="1A1A1A"/>
                            <w:sz w:val="17"/>
                            <w:szCs w:val="17"/>
                          </w:rPr>
                          <w:t xml:space="preserve">}</w:t>
                        </w: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  <w:tc>
                <w:tcPr>
                  <w:tcW w:type="dxa" w:w="3438"/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</w:tcPr>
                <w:tbl>
                  <w:tblPr>
                    <w:tblW w:type="dxa" w:w="3300"/>
                    <w:tblBorders>
                      <w:top w:val="single" w:color="9DB7D5" w:sz="4"/>
                      <w:left w:val="single" w:color="9DB7D5" w:sz="4"/>
                      <w:bottom w:val="single" w:color="9DB7D5" w:sz="4"/>
                      <w:right w:val="single" w:color="9DB7D5" w:sz="4"/>
                      <w:insideH w:val="single" w:color="9DB7D5" w:sz="4"/>
                      <w:insideV w:val="single" w:color="9DB7D5" w:sz="4"/>
                    </w:tblBorders>
                    <w:tblLayout w:type="fixed"/>
                  </w:tblPr>
                  <w:tblGrid>
                    <w:gridCol w:w="3300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3300"/>
                        <w:shd w:fill="1F4E79" w:color="auto" w:val="clear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FFFFFF"/>
                            <w:sz w:val="19"/>
                            <w:szCs w:val="19"/>
                          </w:rPr>
                          <w:t xml:space="preserve">Ausgabe</w:t>
                        </w: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  <w:tr>
                    <w:trPr>
                      <w:cantSplit/>
                      <w:trHeight w:val="520" w:hRule="atLeast"/>
                    </w:trPr>
                    <w:tc>
                      <w:tcPr>
                        <w:tcW w:type="dxa" w:w="3300"/>
                        <w:tcMar>
                          <w:top w:type="dxa" w:w="50"/>
                          <w:left w:type="dxa" w:w="100"/>
                          <w:bottom w:type="dxa" w:w="5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line="252"/>
                          <w:jc w:val="left"/>
                        </w:pPr>
                      </w:p>
                    </w:tc>
                  </w:tr>
                </w:tbl>
                <w:p>
                  <w:pPr>
                    <w:spacing w:after="0" w:before="0" w:line="160" w:lineRule="exac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0" w:before="0" w:line="8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6: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Bauplan und Code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Die Akademie verwahrt ihre Baupläne als Struktogramme. Übersetze in beide Richtungen.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114675" cy="1457325"/>
            <wp:effectExtent t="0" r="0" b="0" l="0"/>
            <wp:docPr id="1" name="s2_teiler.png" descr="s2_teiler.png" title="s2_tei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20"/>
        <w:jc w:val="center"/>
      </w:pPr>
      <w:r>
        <w:rPr>
          <w:i/>
          <w:iCs/>
          <w:color w:val="1F4E79"/>
          <w:sz w:val="18"/>
          <w:szCs w:val="18"/>
        </w:rPr>
        <w:t xml:space="preserve">Abbildung 1: Struktogramm der Methode anzahlTeiler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Implementiere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Abbildung 1 in Java.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anzahlTeiler(12)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anzahlTeiler(7)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Beschreibe, welche Zahlen n ≥ 2 genau den Rückgabewert 2 haben.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Der Schatzmeister legt Gold an: Jedes Jahr kommt ein Zehntel (ganzzahlig) dazu.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jahreBisZiel(int gold, int ziel)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jahre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(gold &lt; ziel)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gold = gold + gold / 10;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jahre++;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jahre;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Stelle die Methode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jahreBisZiel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als Struktogramm nach EH § 5 dar.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[3 BE]</w:t>
            </w:r>
          </w:p>
        </w:tc>
      </w:tr>
    </w:tbl>
    <w:p>
      <w:pPr>
        <w:keepNext/>
        <w:spacing w:after="0" w:before="0" w:line="40" w:lineRule="exact"/>
      </w:pPr>
    </w:p>
    <w:p>
      <w:pPr>
        <w:spacing w:after="100" w:before="4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grid_17_5.png" descr="grid_17_5.png" title="grid_17_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jahreBisZiel(100, 150)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an. Notiere dazu die Werte von gold nach jedem Jahr.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e)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Für manche Startwerte endet die Methode nie (bei ziel &gt; gold). Gib alle diese Startwerte für gold an und begründe.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8860B" w:sz="12"/>
              <w:left w:val="single" w:color="B8860B" w:sz="12"/>
              <w:bottom w:val="single" w:color="B8860B" w:sz="12"/>
              <w:right w:val="single" w:color="B8860B" w:sz="12"/>
            </w:tcBorders>
            <w:shd w:fill="FFF8E6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3"/>
                <w:szCs w:val="23"/>
              </w:rPr>
              <w:t xml:space="preserve">🎯 Im Lab üben: Level 0.2 „Die Werkstatt: Datentypen und Kontrollstrukturen“ – Punkte gibt es dort automatisch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Passend zu den Infoteilen 1–4 und den Aufgaben 0–8: Typen und Werte bestimmen, Verzweigungen und Schleifen tracen, Bug-Hunt – jede Antwort wird sofort geprüft. Danach geht es in der Online-IDE mit IDE-Level 0.2 weiter.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7: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Level 0.2 – Die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1F4E79" w:color="auto" w:val="clear"/>
        </w:rPr>
        <w:t xml:space="preserve"> IDE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 – ★★★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Lege in der Online-IDE den Workspace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AlgoQuest_W0_Akademie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an (oder öffne den ausgeteilten) und darin eine Datei mit dem Inhalt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AQ_W0_Akademie_Geruest.txt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Lies die ANLEITUNG am Dateianfang. Heute arbeitest du nur in der Klasse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Werkstatt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Über jeder Methode stehen ihre Signatur in Abi-Notation und eine Beschreibung. Ersetze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// TODO Level 0.2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und das vorläufige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return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durch deine Lösung. Starte im Testrunner die Testklasse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L02WerkstattTest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638"/>
        <w:gridCol w:w="6072"/>
        <w:gridCol w:w="1928"/>
      </w:tblGrid>
      <w:tr>
        <w:trPr>
          <w:cantSplit/>
          <w:tblHeader/>
        </w:trPr>
        <w:tc>
          <w:tcPr>
            <w:tcW w:type="dxa" w:w="163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6072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Methoden (Signatur wie im Abitur)</w:t>
            </w:r>
          </w:p>
        </w:tc>
        <w:tc>
          <w:tcPr>
            <w:tcW w:type="dxa" w:w="1928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Tests beginnen mit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 Basis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istGerade(n: Ganzzahl): Wahrheitswert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restGold(gold: Ganzzahl, preis: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kistenBenoetigt(anzahl: Ganzzahl, proKiste: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basis_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 Erweiterung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schadensstufe(schaden: Ganzzahl): Zeichenkette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durchschnitt(a: Ganzzahl, b: Ganzzahl, c: Ganzzahl): Kommazahl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quersumme(n: Ganzzahl): Ganzzahl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erweiterung_</w:t>
            </w:r>
          </w:p>
        </w:tc>
      </w:tr>
      <w:tr>
        <w:trPr>
          <w:cantSplit/>
        </w:trPr>
        <w:tc>
          <w:tcPr>
            <w:tcW w:type="dxa" w:w="163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★★★ Experte</w:t>
            </w:r>
          </w:p>
        </w:tc>
        <w:tc>
          <w:tcPr>
            <w:tcW w:type="dxa" w:w="6072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potenz(basis: Ganzzahl, exponent: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ggT(a: Ganzzahl, b: Ganzzahl): Ganzzahl</w:t>
            </w:r>
          </w:p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istPrimzahl(n: Ganzzahl): Wahrheitswert</w:t>
            </w:r>
          </w:p>
        </w:tc>
        <w:tc>
          <w:tcPr>
            <w:tcW w:type="dxa" w:w="1928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shd w:fill="EDEDED" w:color="auto" w:val="clear"/>
              </w:rPr>
              <w:t xml:space="preserve">experte_</w:t>
            </w:r>
          </w:p>
        </w:tc>
      </w:tr>
    </w:tbl>
    <w:p>
      <w:pPr>
        <w:spacing w:after="0" w:before="0" w:line="160" w:lineRule="exact"/>
      </w:pPr>
    </w:p>
    <w:p>
      <w:pPr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Eine Stufe ist geschafft, wenn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alle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Tests mit diesem Anfang grün sind. Lies bei roten Tests die Meldung – sie nennt den Fall, der noch nicht klappt.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9238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9238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Vorhersage ohne Gerät: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Im Hauptprogramm ganz unten steht das „Wert-Rätsel“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int jahr = 2026;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Notiere, welche Quersumme und welchen Wert von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jahr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das Programm ausgibt. Starte es erst danach und vergleiche.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EF5E9" w:sz="4"/>
              <w:left w:val="single" w:color="548235" w:sz="30"/>
              <w:bottom w:val="single" w:color="EEF5E9" w:sz="4"/>
              <w:right w:val="single" w:color="EEF5E9" w:sz="4"/>
            </w:tcBorders>
            <w:shd w:fill="EEF5E9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548235"/>
                <w:sz w:val="23"/>
                <w:szCs w:val="23"/>
              </w:rPr>
              <w:t xml:space="preserve">Tipps aus der Werkstatt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istGerade: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Teste auch negative Zahlen.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-3 % 2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ergibt −1 – frage deshalb nach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== 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kistenBenoetigt: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Ob eine angefangene Kiste dazukommt, verrät dir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%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. Ohne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Math.ceil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!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durchschnitt: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Die Casting-Falle aus Infoteil 2 wartet hier auf dich.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quersumme: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%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ist die letzte Ziffer,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n / 10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streicht sie.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ggT (Euklid):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ggT(a, b) = ggT(b, a % b) und ggT(a, 0) = a. Ersetze (a, b) so lange durch (b, a % b), bis b = 0 ist.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istPrimzahl: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Es genügt, Teiler 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t * t &lt;= 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zu prüfen.</w:t>
            </w:r>
          </w:p>
        </w:tc>
      </w:tr>
    </w:tbl>
    <w:p>
      <w:pPr>
        <w:spacing w:after="0" w:before="0" w:line="160" w:lineRule="exact"/>
      </w:pPr>
    </w:p>
    <w:p>
      <w:pPr>
        <w:keepNext/>
        <w:pBdr>
          <w:bottom w:val="single" w:color="9DB7D5" w:sz="4" w:space="3"/>
        </w:pBdr>
        <w:tabs>
          <w:tab w:val="right" w:pos="9638"/>
        </w:tabs>
        <w:spacing w:after="100" w:before="28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Aufgabe 8: </w:t>
      </w: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Bug-Hunt in der Werkstatt</w:t>
      </w:r>
      <w:r>
        <w:t xml:space="preserve">	</w:t>
      </w:r>
      <w:r>
        <w:rPr>
          <w:rFonts w:ascii="Calibri" w:cs="Calibri" w:eastAsia="Calibri" w:hAnsi="Calibri"/>
          <w:b/>
          <w:bCs/>
          <w:color w:val="FFFFFF"/>
          <w:sz w:val="18"/>
          <w:szCs w:val="18"/>
          <w:shd w:fill="548235" w:color="auto" w:val="clear"/>
        </w:rPr>
        <w:t xml:space="preserve"> PAPIER </w:t>
      </w:r>
      <w:r>
        <w:rPr>
          <w:rFonts w:ascii="Segoe UI Symbol" w:cs="Segoe UI Symbol" w:eastAsia="Segoe UI Symbol" w:hAnsi="Segoe UI Symbol"/>
          <w:color w:val="B8860B"/>
          <w:sz w:val="22"/>
          <w:szCs w:val="22"/>
        </w:rPr>
        <w:t xml:space="preserve">  ★★</w:t>
      </w:r>
    </w:p>
    <w:p>
      <w:pPr>
        <w:keepNext/>
        <w:spacing w:after="100" w:line="264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Vier Lehrlinge haben Werkstatt-Methoden abgegeben. In jeder steckt </w:t>
      </w: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genau ein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Fehler.</w:t>
      </w: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A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n ungerade ist: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istUngerade(int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n % 2 == 1;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B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die Summe 1 + 2 + … + n liefern: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int summeBis(int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summe = 0;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int i = 1;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while (i &lt;= n)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summe = summe + i;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7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summe;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8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C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„pleite“ liefern, wenn kein Gold mehr da ist, sonst „flüssig“: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String kasse(int gold)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if (gold = 0)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    return "pleite";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4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}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5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"flüssig";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6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p>
      <w:pPr>
        <w:keepNext/>
        <w:spacing w:after="100" w:line="264"/>
      </w:pPr>
      <w:r>
        <w:rPr>
          <w:rFonts w:ascii="Calibri" w:cs="Calibri" w:eastAsia="Calibri" w:hAnsi="Calibri"/>
          <w:b/>
          <w:bCs/>
          <w:color w:val="222222"/>
          <w:sz w:val="22"/>
          <w:szCs w:val="22"/>
        </w:rPr>
        <w:t xml:space="preserve">Methode D</w:t>
      </w:r>
      <w:r>
        <w:rPr>
          <w:rFonts w:ascii="Calibri" w:cs="Calibri" w:eastAsia="Calibri" w:hAnsi="Calibri"/>
          <w:color w:val="222222"/>
          <w:sz w:val="22"/>
          <w:szCs w:val="22"/>
        </w:rPr>
        <w:t xml:space="preserve"> – soll true liefern, wenn jemand Jugendlicher ist (13 bis 17 Jahre):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0D0D0" w:sz="4"/>
              <w:left w:val="single" w:color="9DB7D5" w:sz="18"/>
              <w:bottom w:val="single" w:color="D0D0D0" w:sz="4"/>
              <w:right w:val="single" w:color="D0D0D0" w:sz="4"/>
            </w:tcBorders>
            <w:shd w:fill="F0F0F0" w:color="auto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1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public static boolean istJugendlich(int alter) {</w:t>
            </w:r>
          </w:p>
          <w:p>
            <w:pPr>
              <w:keepNext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2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    return alter &gt; 12 || alter &lt; 18;</w:t>
            </w:r>
          </w:p>
          <w:p>
            <w:pPr>
              <w:keepNext w:val="false"/>
              <w:keepLines/>
              <w:spacing w:after="0" w:line="240"/>
            </w:pPr>
            <w:r>
              <w:rPr>
                <w:rFonts w:ascii="Consolas" w:cs="Consolas" w:eastAsia="Consolas" w:hAnsi="Consolas"/>
                <w:color w:val="8C8C8C"/>
                <w:sz w:val="18"/>
                <w:szCs w:val="18"/>
              </w:rPr>
              <w:t xml:space="preserve"> 3  </w:t>
            </w:r>
            <w:r>
              <w:rPr>
                <w:rFonts w:ascii="Consolas" w:cs="Consolas" w:eastAsia="Consolas" w:hAnsi="Consolas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a)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für jede Methode die fehlerhafte Zeile an, beschreibe den Fehler und korrigiere ihn.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[4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638"/>
        <w:tblBorders>
          <w:top w:val="single" w:color="9DB7D5" w:sz="4"/>
          <w:left w:val="single" w:color="9DB7D5" w:sz="4"/>
          <w:bottom w:val="single" w:color="9DB7D5" w:sz="4"/>
          <w:right w:val="single" w:color="9DB7D5" w:sz="4"/>
          <w:insideH w:val="single" w:color="9DB7D5" w:sz="4"/>
          <w:insideV w:val="single" w:color="9DB7D5" w:sz="4"/>
        </w:tblBorders>
        <w:tblLayout w:type="fixed"/>
      </w:tblPr>
      <w:tblGrid>
        <w:gridCol w:w="1157"/>
        <w:gridCol w:w="867"/>
        <w:gridCol w:w="3759"/>
        <w:gridCol w:w="3855"/>
      </w:tblGrid>
      <w:tr>
        <w:trPr>
          <w:cantSplit/>
          <w:tblHeader/>
        </w:trPr>
        <w:tc>
          <w:tcPr>
            <w:tcW w:type="dxa" w:w="115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Methode</w:t>
            </w:r>
          </w:p>
        </w:tc>
        <w:tc>
          <w:tcPr>
            <w:tcW w:type="dxa" w:w="867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Zeile</w:t>
            </w:r>
          </w:p>
        </w:tc>
        <w:tc>
          <w:tcPr>
            <w:tcW w:type="dxa" w:w="3759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Fehler</w:t>
            </w:r>
          </w:p>
        </w:tc>
        <w:tc>
          <w:tcPr>
            <w:tcW w:type="dxa" w:w="3855"/>
            <w:shd w:fill="1F4E79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Korrektur</w:t>
            </w: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B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C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  <w:tr>
        <w:trPr>
          <w:cantSplit/>
          <w:trHeight w:val="560" w:hRule="atLeast"/>
        </w:trPr>
        <w:tc>
          <w:tcPr>
            <w:tcW w:type="dxa" w:w="115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D</w:t>
            </w:r>
          </w:p>
        </w:tc>
        <w:tc>
          <w:tcPr>
            <w:tcW w:type="dxa" w:w="867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759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3855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Welcher der vier Fehler wird schon vom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Compiler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gemeldet? Welcher fällt erst beim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Ausführen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auf – und woran?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8388"/>
        <w:gridCol w:w="850"/>
      </w:tblGrid>
      <w:tr>
        <w:trPr>
          <w:cantSplit/>
        </w:trPr>
        <w:tc>
          <w:tcPr>
            <w:tcW w:type="dxa" w:w="400"/>
            <w:tcMar>
              <w:top w:type="dxa" w:w="60"/>
              <w:left w:type="dxa" w:w="0"/>
              <w:bottom w:type="dxa" w:w="7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c)</w:t>
            </w:r>
          </w:p>
        </w:tc>
        <w:tc>
          <w:tcPr>
            <w:tcW w:type="dxa" w:w="8388"/>
            <w:tcMar>
              <w:top w:type="dxa" w:w="60"/>
              <w:left w:type="dxa" w:w="0"/>
              <w:bottom w:type="dxa" w:w="70"/>
              <w:right w:type="dxa" w:w="80"/>
            </w:tcMar>
          </w:tcPr>
          <w:p>
            <w:pPr>
              <w:keepNext/>
              <w:spacing w:after="0" w:before="0" w:line="264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Gib zu Methode A und zu Methode D je einen Aufruf an, der ein falsches Ergebnis liefert.</w:t>
            </w:r>
          </w:p>
        </w:tc>
        <w:tc>
          <w:tcPr>
            <w:tcW w:type="dxa" w:w="850"/>
            <w:tcMar>
              <w:top w:type="dxa" w:w="60"/>
              <w:left w:type="dxa" w:w="0"/>
              <w:bottom w:type="dxa" w:w="70"/>
              <w:right w:type="dxa" w:w="0"/>
            </w:tcMar>
            <w:vAlign w:val="bottom"/>
          </w:tcPr>
          <w:p>
            <w:pPr>
              <w:spacing w:after="0" w:before="0"/>
              <w:jc w:val="righ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[2 BE]</w:t>
            </w:r>
          </w:p>
        </w:tc>
      </w:tr>
    </w:tbl>
    <w:p>
      <w:pPr>
        <w:keepNext/>
        <w:spacing w:after="0" w:before="0" w:line="40" w:lineRule="exact"/>
      </w:pPr>
    </w:p>
    <w:tbl>
      <w:tblPr>
        <w:tblW w:type="dxa" w:w="9238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38"/>
      </w:tblGrid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</w:pPr>
          </w:p>
        </w:tc>
      </w:tr>
      <w:tr>
        <w:trPr>
          <w:cantSplit/>
          <w:trHeight w:val="450" w:hRule="exact"/>
        </w:trPr>
        <w:tc>
          <w:tcPr>
            <w:tcW w:type="dxa" w:w="9238"/>
            <w:tcBorders>
              <w:top w:val="none" w:color="FFFFFF" w:sz="0"/>
              <w:left w:val="none" w:color="FFFFFF" w:sz="0"/>
              <w:bottom w:val="single" w:color="A6A6A6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 w:val="false"/>
            </w:pP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1F4E79" w:sz="10"/>
              <w:left w:val="dashed" w:color="1F4E79" w:sz="10"/>
              <w:bottom w:val="dashed" w:color="1F4E79" w:sz="10"/>
              <w:right w:val="dashed" w:color="1F4E79" w:sz="10"/>
            </w:tcBorders>
            <w:shd w:fill="FFFFFF" w:color="auto" w:val="clear"/>
            <w:tcMar>
              <w:top w:type="dxa" w:w="110"/>
              <w:left w:type="dxa" w:w="200"/>
              <w:bottom w:type="dxa" w:w="110"/>
              <w:right w:type="dxa" w:w="180"/>
            </w:tcMar>
          </w:tcPr>
          <w:p>
            <w:pPr>
              <w:keepNext/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3"/>
                <w:szCs w:val="23"/>
              </w:rPr>
              <w:t xml:space="preserve">Für Schnelle: Zahlen mit Eigenschaften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Schreibe in einer eigenen Klasse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Zahlenkunde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passende Methoden mit Signatur und teste sie im Hauptprogramm. Nutze dabei Methoden aus deiner Werkstatt (Aufruf z. B.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Werkstatt.potenz(3, 3)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Perfekte 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Zahl ist perfekt, wenn sie gleich der Summe ihrer echten Teiler ist (6 = 1 + 2 + 3). Finde alle perfekten Zahlen unter 10 000. Es sind erstaunlich wenige.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Armstrong-Zahlen: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Eine dreistellige Zahl, die gleich der Summe der dritten Potenzen ihrer Ziffern ist: 153 = 1³ + 5³ + 3³. Finde alle vier.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59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Rekordhalter der Zauberfolge: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Welche Startzahl bis 1000 braucht mit </w:t>
            </w: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shd w:fill="EDEDED" w:color="auto" w:val="clear"/>
              </w:rPr>
              <w:t xml:space="preserve">schritte</w:t>
            </w: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 aus Aufgabe 5 die meisten Schritte? Probiere auch n = 27.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olor w:val="222222"/>
                <w:sz w:val="22"/>
                <w:szCs w:val="22"/>
              </w:rPr>
              <w:t xml:space="preserve">Side-Quest: freiwillig und ohne Punkte – stellt eure Ergebnisse im Team oder der Lehrkraft vor.</w:t>
            </w:r>
          </w:p>
        </w:tc>
      </w:tr>
    </w:tbl>
    <w:p>
      <w:pPr>
        <w:spacing w:after="0" w:before="0" w:line="160" w:lineRule="exact"/>
      </w:pPr>
    </w:p>
    <w:sectPr>
      <w:headerReference w:type="default" r:id="rId7"/>
      <w:footerReference w:type="default" r:id="rId8"/>
      <w:pgSz w:w="11906" w:h="16838" w:orient="portrait"/>
      <w:pgMar w:top="1250" w:right="1134" w:bottom="1000" w:left="1134" w:header="56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C8C8C"/>
        <w:sz w:val="16"/>
        <w:szCs w:val="16"/>
      </w:rPr>
      <w:t xml:space="preserve">AQ W0 · AB 2 Werkstatt · Seite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C8C8C"/>
        <w:sz w:val="16"/>
        <w:szCs w:val="16"/>
      </w:rPr>
      <w:t xml:space="preserve"> von </w:t>
    </w:r>
    <w:r>
      <w:rPr>
        <w:color w:val="8C8C8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4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Welt 0 – Die Akademie</w:t>
    </w:r>
    <w:r>
      <w:rPr>
        <w:rFonts w:ascii="Calibri" w:cs="Calibri" w:eastAsia="Calibri" w:hAnsi="Calibri"/>
        <w:color w:val="666666"/>
        <w:sz w:val="17"/>
        <w:szCs w:val="17"/>
      </w:rPr>
      <w:t xml:space="preserve">	Name: ______________   Team: ___________   Datum: 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86aac8e69c35bf33efafb65f9a2fe3847ff760.png"/><Relationship Id="rId10" Type="http://schemas.openxmlformats.org/officeDocument/2006/relationships/image" Target="media/e4f8ffd0755f42868bd938f3fd23b0a1a8b4b6ae.png"/><Relationship Id="rId11" Type="http://schemas.openxmlformats.org/officeDocument/2006/relationships/image" Target="media/d2edbf962899af527efed5a398f9651fa98e9360.png"/><Relationship Id="rId12" Type="http://schemas.openxmlformats.org/officeDocument/2006/relationships/image" Target="media/a20dbaa7a2a8c601a370f61b461e5647fba5eb49.png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W0·2 – Die Werkstatt: Datentypen, Operatoren, Verzweigungen, Schleifen</dc:title>
  <dc:creator>Algo Quest</dc:creator>
  <dc:description>W0·2 – Die Werkstatt: Datentypen, Operatoren, Verzweigungen, Schleifen</dc:description>
  <cp:lastModifiedBy>Un-named</cp:lastModifiedBy>
  <cp:revision>1</cp:revision>
  <dcterms:created xsi:type="dcterms:W3CDTF">2026-10-08T18:26:25.383Z</dcterms:created>
  <dcterms:modified xsi:type="dcterms:W3CDTF">2026-10-08T18:26:25.383Z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