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1 · DOPPELSTUNDE 11 · LEVEL 1.4</w:t>
            </w:r>
          </w:p>
          <w:p>
            <w:pPr>
              <w:spacing w:after="60"/>
            </w:pPr>
            <w:r>
              <w:rPr>
                <w:rFonts w:ascii="Calibri" w:cs="Calibri" w:eastAsia="Calibri" w:hAnsi="Calibri"/>
                <w:b/>
                <w:bCs/>
                <w:color w:val="1F4E79"/>
                <w:sz w:val="36"/>
                <w:szCs w:val="36"/>
              </w:rPr>
              <w:t xml:space="preserve">W1·2 – Die Heldenschmiede: Vererbung</w:t>
            </w:r>
          </w:p>
          <w:p>
            <w:pPr>
              <w:spacing w:after="0"/>
            </w:pPr>
            <w:r>
              <w:rPr>
                <w:rFonts w:ascii="Calibri" w:cs="Calibri" w:eastAsia="Calibri" w:hAnsi="Calibri"/>
                <w:color w:val="333333"/>
                <w:sz w:val="20"/>
                <w:szCs w:val="20"/>
              </w:rPr>
              <w:t xml:space="preserve">Datei: </w:t>
            </w:r>
            <w:r>
              <w:rPr>
                <w:rFonts w:ascii="Consolas" w:cs="Consolas" w:eastAsia="Consolas" w:hAnsi="Consolas"/>
                <w:color w:val="1A1A1A"/>
                <w:sz w:val="18"/>
                <w:szCs w:val="18"/>
                <w:shd w:fill="EDEDED" w:color="auto" w:val="clear"/>
              </w:rPr>
              <w:t xml:space="preserve">AQ_W1_L1_Heldenschmiede_Geruest.txt</w:t>
            </w:r>
            <w:r>
              <w:rPr>
                <w:rFonts w:ascii="Calibri" w:cs="Calibri" w:eastAsia="Calibri" w:hAnsi="Calibri"/>
                <w:color w:val="333333"/>
                <w:sz w:val="20"/>
                <w:szCs w:val="20"/>
              </w:rPr>
              <w:t xml:space="preserve"> (weiter wie bisher)   ·   IDE-Level 1.4: Basis · Erweiterung · Experte   ·   Im Lab: </w:t>
            </w:r>
            <w:r>
              <w:rPr>
                <w:rFonts w:ascii="Calibri" w:cs="Calibri" w:eastAsia="Calibri" w:hAnsi="Calibri"/>
                <w:b/>
                <w:bCs/>
                <w:color w:val="B8860B"/>
                <w:sz w:val="20"/>
                <w:szCs w:val="20"/>
              </w:rPr>
              <w:t xml:space="preserve">Level 1.4</w:t>
            </w:r>
          </w:p>
          <w:p>
            <w:pPr>
              <w:spacing w:after="0"/>
            </w:pPr>
            <w:r>
              <w:rPr>
                <w:rFonts w:ascii="Calibri" w:cs="Calibri" w:eastAsia="Calibri" w:hAnsi="Calibri"/>
                <w:b/>
                <w:bCs/>
                <w:sz w:val="20"/>
                <w:szCs w:val="20"/>
                <w:color w:val="5B2A86"/>
              </w:rPr>
              <w:t xml:space="preserve">Niveau (KC 2017):</w:t>
            </w:r>
            <w:r>
              <w:rPr>
                <w:rFonts w:ascii="Calibri" w:cs="Calibri" w:eastAsia="Calibri" w:hAnsi="Calibri"/>
                <w:sz w:val="20"/>
                <w:szCs w:val="20"/>
                <w:color w:val="5B2A86"/>
              </w:rPr>
              <w:t xml:space="preserve"> nur Leistungskurs (eA) – im Grundkurs nicht abiturrelevant</w:t>
            </w:r>
          </w:p>
        </w:tc>
      </w:tr>
    </w:tbl>
    <w:p>
      <w:pPr>
        <w:spacing w:after="0" w:before="0" w:line="160" w:lineRule="exact"/>
      </w:pPr>
    </w:p>
    <w:p>
      <w:pPr>
        <w:spacing w:after="100" w:line="264"/>
      </w:pPr>
      <w:r>
        <w:rPr>
          <w:rFonts w:ascii="Calibri" w:cs="Calibri" w:eastAsia="Calibri" w:hAnsi="Calibri"/>
          <w:color w:val="222222"/>
          <w:sz w:val="22"/>
          <w:szCs w:val="22"/>
        </w:rPr>
        <w:t xml:space="preserve">Euer Inventar füllt sich – aber eine Fackel ist eben keine Waffe. Schwerter machen Schaden, Tränke heilen, Schlüssel öffnen Türen. Trotzdem haben alle einen Namen und einen Wert in Gold. Statt alles dreimal zu programmieren, nutzt euer Studio </w:t>
      </w:r>
      <w:r>
        <w:rPr>
          <w:rFonts w:ascii="Calibri" w:cs="Calibri" w:eastAsia="Calibri" w:hAnsi="Calibri"/>
          <w:b/>
          <w:bCs/>
          <w:color w:val="222222"/>
          <w:sz w:val="22"/>
          <w:szCs w:val="22"/>
        </w:rPr>
        <w:t xml:space="preserve">Vererbung</w:t>
      </w:r>
      <w:r>
        <w:rPr>
          <w:rFonts w:ascii="Calibri" w:cs="Calibri" w:eastAsia="Calibri" w:hAnsi="Calibri"/>
          <w:color w:val="222222"/>
          <w:sz w:val="22"/>
          <w:szCs w:val="22"/>
        </w:rPr>
        <w:t xml:space="preserve">: Waffe, Trank und Schlüssel </w:t>
      </w:r>
      <w:r>
        <w:rPr>
          <w:rFonts w:ascii="Calibri" w:cs="Calibri" w:eastAsia="Calibri" w:hAnsi="Calibri"/>
          <w:b/>
          <w:bCs/>
          <w:color w:val="222222"/>
          <w:sz w:val="22"/>
          <w:szCs w:val="22"/>
        </w:rPr>
        <w:t xml:space="preserve">sind</w:t>
      </w:r>
      <w:r>
        <w:rPr>
          <w:rFonts w:ascii="Calibri" w:cs="Calibri" w:eastAsia="Calibri" w:hAnsi="Calibri"/>
          <w:color w:val="222222"/>
          <w:sz w:val="22"/>
          <w:szCs w:val="22"/>
        </w:rPr>
        <w:t xml:space="preserve"> Gegenstände – mit ein paar Extras.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Vererbung in Java</w:t>
            </w:r>
          </w:p>
          <w:p>
            <w:pPr>
              <w:pStyle w:val="ListParagraph"/>
              <w:numPr>
                <w:ilvl w:val="0"/>
                <w:numId w:val="2"/>
              </w:numPr>
              <w:spacing w:after="50" w:line="259"/>
            </w:pPr>
            <w:r>
              <w:rPr>
                <w:rFonts w:ascii="Calibri" w:cs="Calibri" w:eastAsia="Calibri" w:hAnsi="Calibri"/>
                <w:color w:val="222222"/>
                <w:sz w:val="22"/>
                <w:szCs w:val="22"/>
              </w:rPr>
              <w:t xml:space="preserve">Eine </w:t>
            </w:r>
            <w:r>
              <w:rPr>
                <w:rFonts w:ascii="Calibri" w:cs="Calibri" w:eastAsia="Calibri" w:hAnsi="Calibri"/>
                <w:b/>
                <w:bCs/>
                <w:color w:val="222222"/>
                <w:sz w:val="22"/>
                <w:szCs w:val="22"/>
              </w:rPr>
              <w:t xml:space="preserve">Unterklasse</w:t>
            </w:r>
            <w:r>
              <w:rPr>
                <w:rFonts w:ascii="Calibri" w:cs="Calibri" w:eastAsia="Calibri" w:hAnsi="Calibri"/>
                <w:color w:val="222222"/>
                <w:sz w:val="22"/>
                <w:szCs w:val="22"/>
              </w:rPr>
              <w:t xml:space="preserve"> erbt alle Attribute und Methoden ihrer </w:t>
            </w:r>
            <w:r>
              <w:rPr>
                <w:rFonts w:ascii="Calibri" w:cs="Calibri" w:eastAsia="Calibri" w:hAnsi="Calibri"/>
                <w:b/>
                <w:bCs/>
                <w:color w:val="222222"/>
                <w:sz w:val="22"/>
                <w:szCs w:val="22"/>
              </w:rPr>
              <w:t xml:space="preserve">Oberklasse</w:t>
            </w:r>
            <w:r>
              <w:rPr>
                <w:rFonts w:ascii="Calibri" w:cs="Calibri" w:eastAsia="Calibri" w:hAnsi="Calibri"/>
                <w:color w:val="222222"/>
                <w:sz w:val="22"/>
                <w:szCs w:val="22"/>
              </w:rPr>
              <w:t xml:space="preserve"> und ergänzt eigene. Es gilt die </w:t>
            </w:r>
            <w:r>
              <w:rPr>
                <w:rFonts w:ascii="Calibri" w:cs="Calibri" w:eastAsia="Calibri" w:hAnsi="Calibri"/>
                <w:b/>
                <w:bCs/>
                <w:color w:val="222222"/>
                <w:sz w:val="22"/>
                <w:szCs w:val="22"/>
              </w:rPr>
              <w:t xml:space="preserve">„ist ein“-Beziehung</w:t>
            </w:r>
            <w:r>
              <w:rPr>
                <w:rFonts w:ascii="Calibri" w:cs="Calibri" w:eastAsia="Calibri" w:hAnsi="Calibri"/>
                <w:color w:val="222222"/>
                <w:sz w:val="22"/>
                <w:szCs w:val="22"/>
              </w:rPr>
              <w:t xml:space="preserve">: Eine Waffe ist ein Gegenstand.</w:t>
            </w:r>
          </w:p>
          <w:p>
            <w:pPr>
              <w:pStyle w:val="ListParagraph"/>
              <w:numPr>
                <w:ilvl w:val="0"/>
                <w:numId w:val="2"/>
              </w:numPr>
              <w:spacing w:after="50" w:line="259"/>
            </w:pPr>
            <w:r>
              <w:rPr>
                <w:rFonts w:ascii="Calibri" w:cs="Calibri" w:eastAsia="Calibri" w:hAnsi="Calibri"/>
                <w:color w:val="222222"/>
                <w:sz w:val="22"/>
                <w:szCs w:val="22"/>
              </w:rPr>
              <w:t xml:space="preserve">In Java: </w:t>
            </w:r>
            <w:r>
              <w:rPr>
                <w:rFonts w:ascii="Consolas" w:cs="Consolas" w:eastAsia="Consolas" w:hAnsi="Consolas"/>
                <w:color w:val="1A1A1A"/>
                <w:sz w:val="20"/>
                <w:szCs w:val="20"/>
                <w:shd w:fill="EDEDED" w:color="auto" w:val="clear"/>
              </w:rPr>
              <w:t xml:space="preserve">public class Waffe extends Gegenstand { … }</w:t>
            </w:r>
          </w:p>
          <w:p>
            <w:pPr>
              <w:pStyle w:val="ListParagraph"/>
              <w:numPr>
                <w:ilvl w:val="0"/>
                <w:numId w:val="2"/>
              </w:numPr>
              <w:spacing w:after="50" w:line="259"/>
            </w:pPr>
            <w:r>
              <w:rPr>
                <w:rFonts w:ascii="Calibri" w:cs="Calibri" w:eastAsia="Calibri" w:hAnsi="Calibri"/>
                <w:b/>
                <w:bCs/>
                <w:color w:val="222222"/>
                <w:sz w:val="22"/>
                <w:szCs w:val="22"/>
              </w:rPr>
              <w:t xml:space="preserve">Konstruktor:</w:t>
            </w:r>
            <w:r>
              <w:rPr>
                <w:rFonts w:ascii="Calibri" w:cs="Calibri" w:eastAsia="Calibri" w:hAnsi="Calibri"/>
                <w:color w:val="222222"/>
                <w:sz w:val="22"/>
                <w:szCs w:val="22"/>
              </w:rPr>
              <w:t xml:space="preserve"> Die privaten Attribute der Oberklasse (</w:t>
            </w:r>
            <w:r>
              <w:rPr>
                <w:rFonts w:ascii="Consolas" w:cs="Consolas" w:eastAsia="Consolas" w:hAnsi="Consolas"/>
                <w:color w:val="1A1A1A"/>
                <w:sz w:val="20"/>
                <w:szCs w:val="20"/>
                <w:shd w:fill="EDEDED" w:color="auto" w:val="clear"/>
              </w:rPr>
              <w:t xml:space="preserve">name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wert</w:t>
            </w:r>
            <w:r>
              <w:rPr>
                <w:rFonts w:ascii="Calibri" w:cs="Calibri" w:eastAsia="Calibri" w:hAnsi="Calibri"/>
                <w:color w:val="222222"/>
                <w:sz w:val="22"/>
                <w:szCs w:val="22"/>
              </w:rPr>
              <w:t xml:space="preserve">) darf die Unterklasse nicht direkt setzen. Darum ruft ihr Konstruktor als </w:t>
            </w:r>
            <w:r>
              <w:rPr>
                <w:rFonts w:ascii="Calibri" w:cs="Calibri" w:eastAsia="Calibri" w:hAnsi="Calibri"/>
                <w:b/>
                <w:bCs/>
                <w:color w:val="222222"/>
                <w:sz w:val="22"/>
                <w:szCs w:val="22"/>
              </w:rPr>
              <w:t xml:space="preserve">erste Anweisung</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super(…)</w:t>
            </w:r>
            <w:r>
              <w:rPr>
                <w:rFonts w:ascii="Calibri" w:cs="Calibri" w:eastAsia="Calibri" w:hAnsi="Calibri"/>
                <w:color w:val="222222"/>
                <w:sz w:val="22"/>
                <w:szCs w:val="22"/>
              </w:rPr>
              <w:t xml:space="preserve"> auf – den Konstruktor der Oberklasse.</w:t>
            </w:r>
          </w:p>
          <w:p>
            <w:pPr>
              <w:pStyle w:val="ListParagraph"/>
              <w:numPr>
                <w:ilvl w:val="0"/>
                <w:numId w:val="2"/>
              </w:numPr>
              <w:spacing w:after="50" w:line="259"/>
            </w:pPr>
            <w:r>
              <w:rPr>
                <w:rFonts w:ascii="Calibri" w:cs="Calibri" w:eastAsia="Calibri" w:hAnsi="Calibri"/>
                <w:b/>
                <w:bCs/>
                <w:color w:val="222222"/>
                <w:sz w:val="22"/>
                <w:szCs w:val="22"/>
              </w:rPr>
              <w:t xml:space="preserve">Überschreiben:</w:t>
            </w:r>
            <w:r>
              <w:rPr>
                <w:rFonts w:ascii="Calibri" w:cs="Calibri" w:eastAsia="Calibri" w:hAnsi="Calibri"/>
                <w:color w:val="222222"/>
                <w:sz w:val="22"/>
                <w:szCs w:val="22"/>
              </w:rPr>
              <w:t xml:space="preserve"> Die Unterklasse definiert eine Methode mit </w:t>
            </w:r>
            <w:r>
              <w:rPr>
                <w:rFonts w:ascii="Calibri" w:cs="Calibri" w:eastAsia="Calibri" w:hAnsi="Calibri"/>
                <w:b/>
                <w:bCs/>
                <w:color w:val="222222"/>
                <w:sz w:val="22"/>
                <w:szCs w:val="22"/>
              </w:rPr>
              <w:t xml:space="preserve">gleicher Signatur</w:t>
            </w:r>
            <w:r>
              <w:rPr>
                <w:rFonts w:ascii="Calibri" w:cs="Calibri" w:eastAsia="Calibri" w:hAnsi="Calibri"/>
                <w:color w:val="222222"/>
                <w:sz w:val="22"/>
                <w:szCs w:val="22"/>
              </w:rPr>
              <w:t xml:space="preserve"> neu. Mit </w:t>
            </w:r>
            <w:r>
              <w:rPr>
                <w:rFonts w:ascii="Consolas" w:cs="Consolas" w:eastAsia="Consolas" w:hAnsi="Consolas"/>
                <w:color w:val="1A1A1A"/>
                <w:sz w:val="20"/>
                <w:szCs w:val="20"/>
                <w:shd w:fill="EDEDED" w:color="auto" w:val="clear"/>
              </w:rPr>
              <w:t xml:space="preserve">super.methode()</w:t>
            </w:r>
            <w:r>
              <w:rPr>
                <w:rFonts w:ascii="Calibri" w:cs="Calibri" w:eastAsia="Calibri" w:hAnsi="Calibri"/>
                <w:color w:val="222222"/>
                <w:sz w:val="22"/>
                <w:szCs w:val="22"/>
              </w:rPr>
              <w:t xml:space="preserve"> ruft sie dabei die Version der Oberklasse auf.</w:t>
            </w:r>
          </w:p>
          <w:p>
            <w:pPr>
              <w:pStyle w:val="ListParagraph"/>
              <w:numPr>
                <w:ilvl w:val="0"/>
                <w:numId w:val="2"/>
              </w:numPr>
              <w:spacing w:after="50" w:line="259"/>
            </w:pPr>
            <w:r>
              <w:rPr>
                <w:rFonts w:ascii="Calibri" w:cs="Calibri" w:eastAsia="Calibri" w:hAnsi="Calibri"/>
                <w:b/>
                <w:bCs/>
                <w:color w:val="222222"/>
                <w:sz w:val="22"/>
                <w:szCs w:val="22"/>
              </w:rPr>
              <w:t xml:space="preserve">Klassendiagramm (EH § 6):</w:t>
            </w:r>
            <w:r>
              <w:rPr>
                <w:rFonts w:ascii="Calibri" w:cs="Calibri" w:eastAsia="Calibri" w:hAnsi="Calibri"/>
                <w:color w:val="222222"/>
                <w:sz w:val="22"/>
                <w:szCs w:val="22"/>
              </w:rPr>
              <w:t xml:space="preserve"> Pfeil mit </w:t>
            </w:r>
            <w:r>
              <w:rPr>
                <w:rFonts w:ascii="Calibri" w:cs="Calibri" w:eastAsia="Calibri" w:hAnsi="Calibri"/>
                <w:b/>
                <w:bCs/>
                <w:color w:val="222222"/>
                <w:sz w:val="22"/>
                <w:szCs w:val="22"/>
              </w:rPr>
              <w:t xml:space="preserve">hohler Dreiecksspitze</w:t>
            </w:r>
            <w:r>
              <w:rPr>
                <w:rFonts w:ascii="Calibri" w:cs="Calibri" w:eastAsia="Calibri" w:hAnsi="Calibri"/>
                <w:color w:val="222222"/>
                <w:sz w:val="22"/>
                <w:szCs w:val="22"/>
              </w:rPr>
              <w:t xml:space="preserve"> von der Unterklasse zur Oberklasse. In der Unterklasse stehen nur </w:t>
            </w:r>
            <w:r>
              <w:rPr>
                <w:rFonts w:ascii="Calibri" w:cs="Calibri" w:eastAsia="Calibri" w:hAnsi="Calibri"/>
                <w:b/>
                <w:bCs/>
                <w:color w:val="222222"/>
                <w:sz w:val="22"/>
                <w:szCs w:val="22"/>
              </w:rPr>
              <w:t xml:space="preserve">neue und überschriebene</w:t>
            </w:r>
            <w:r>
              <w:rPr>
                <w:rFonts w:ascii="Calibri" w:cs="Calibri" w:eastAsia="Calibri" w:hAnsi="Calibri"/>
                <w:color w:val="222222"/>
                <w:sz w:val="22"/>
                <w:szCs w:val="22"/>
              </w:rPr>
              <w:t xml:space="preserve"> Elemente.</w:t>
            </w:r>
          </w:p>
          <w:p>
            <w:pPr>
              <w:spacing w:after="60" w:before="80"/>
            </w:pPr>
            <w:r>
              <w:rPr>
                <w:rFonts w:ascii="Calibri" w:cs="Calibri" w:eastAsia="Calibri" w:hAnsi="Calibri"/>
                <w:b/>
                <w:bCs/>
                <w:color w:val="222222"/>
                <w:sz w:val="22"/>
                <w:szCs w:val="22"/>
              </w:rPr>
              <w:t xml:space="preserve">Beispiel</w:t>
            </w:r>
            <w:r>
              <w:rPr>
                <w:rFonts w:ascii="Calibri" w:cs="Calibri" w:eastAsia="Calibri" w:hAnsi="Calibri"/>
                <w:color w:val="222222"/>
                <w:sz w:val="22"/>
                <w:szCs w:val="22"/>
              </w:rPr>
              <w:t xml:space="preserve"> (gehört nicht zum Projekt-Gerüst): Ein Boss ist ein Monster mit Titel, das nur halben Schaden nimmt.</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338"/>
      </w:tblGrid>
      <w:tr>
        <w:trPr>
          <w:cantSplit/>
        </w:trPr>
        <w:tc>
          <w:tcPr>
            <w:tcW w:type="dxa" w:w="5300"/>
            <w:tcMar>
              <w:top w:type="dxa" w:w="0"/>
              <w:left w:type="dxa" w:w="0"/>
              <w:bottom w:type="dxa" w:w="0"/>
              <w:right w:type="dxa" w:w="12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class Boss extends Monster {</w:t>
                  </w:r>
                </w:p>
                <w:p>
                  <w:pPr>
                    <w:keepNext/>
                    <w:keepLines/>
                    <w:spacing w:after="0" w:line="240"/>
                  </w:pPr>
                  <w:r>
                    <w:rPr>
                      <w:rFonts w:ascii="Consolas" w:cs="Consolas" w:eastAsia="Consolas" w:hAnsi="Consolas"/>
                      <w:color w:val="1A1A1A"/>
                      <w:sz w:val="17"/>
                      <w:szCs w:val="17"/>
                    </w:rPr>
                    <w:t xml:space="preserve">    private String titel;</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public Boss(String name, int leben,</w:t>
                  </w:r>
                </w:p>
                <w:p>
                  <w:pPr>
                    <w:keepNext/>
                    <w:keepLines/>
                    <w:spacing w:after="0" w:line="240"/>
                  </w:pPr>
                  <w:r>
                    <w:rPr>
                      <w:rFonts w:ascii="Consolas" w:cs="Consolas" w:eastAsia="Consolas" w:hAnsi="Consolas"/>
                      <w:color w:val="1A1A1A"/>
                      <w:sz w:val="17"/>
                      <w:szCs w:val="17"/>
                    </w:rPr>
                    <w:t xml:space="preserve">                int staerke, String titel) {</w:t>
                  </w:r>
                </w:p>
                <w:p>
                  <w:pPr>
                    <w:keepNext/>
                    <w:keepLines/>
                    <w:spacing w:after="0" w:line="240"/>
                  </w:pPr>
                  <w:r>
                    <w:rPr>
                      <w:rFonts w:ascii="Consolas" w:cs="Consolas" w:eastAsia="Consolas" w:hAnsi="Consolas"/>
                      <w:color w:val="1A1A1A"/>
                      <w:sz w:val="17"/>
                      <w:szCs w:val="17"/>
                    </w:rPr>
                    <w:t xml:space="preserve">        super(name, leben, staerke);</w:t>
                  </w:r>
                </w:p>
                <w:p>
                  <w:pPr>
                    <w:keepNext/>
                    <w:keepLines/>
                    <w:spacing w:after="0" w:line="240"/>
                  </w:pPr>
                  <w:r>
                    <w:rPr>
                      <w:rFonts w:ascii="Consolas" w:cs="Consolas" w:eastAsia="Consolas" w:hAnsi="Consolas"/>
                      <w:color w:val="1A1A1A"/>
                      <w:sz w:val="17"/>
                      <w:szCs w:val="17"/>
                    </w:rPr>
                    <w:t xml:space="preserve">        this.titel = titel;</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public String getTitel() {</w:t>
                  </w:r>
                </w:p>
                <w:p>
                  <w:pPr>
                    <w:keepNext/>
                    <w:keepLines/>
                    <w:spacing w:after="0" w:line="240"/>
                  </w:pPr>
                  <w:r>
                    <w:rPr>
                      <w:rFonts w:ascii="Consolas" w:cs="Consolas" w:eastAsia="Consolas" w:hAnsi="Consolas"/>
                      <w:color w:val="1A1A1A"/>
                      <w:sz w:val="17"/>
                      <w:szCs w:val="17"/>
                    </w:rPr>
                    <w:t xml:space="preserve">        return titel;</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w:t>
                  </w:r>
                  <w:r>
                    <w:rPr>
                      <w:rFonts w:ascii="Consolas" w:cs="Consolas" w:eastAsia="Consolas" w:hAnsi="Consolas"/>
                      <w:color w:val="5F7F5F"/>
                      <w:sz w:val="17"/>
                      <w:szCs w:val="17"/>
                    </w:rPr>
                    <w:t xml:space="preserve">// ueberschreibt nimmSchaden aus Monster</w:t>
                  </w:r>
                </w:p>
                <w:p>
                  <w:pPr>
                    <w:keepNext/>
                    <w:keepLines/>
                    <w:spacing w:after="0" w:line="240"/>
                  </w:pPr>
                  <w:r>
                    <w:rPr>
                      <w:rFonts w:ascii="Consolas" w:cs="Consolas" w:eastAsia="Consolas" w:hAnsi="Consolas"/>
                      <w:color w:val="1A1A1A"/>
                      <w:sz w:val="17"/>
                      <w:szCs w:val="17"/>
                    </w:rPr>
                    <w:t xml:space="preserve">    public void nimmSchaden(int schaden) {</w:t>
                  </w:r>
                </w:p>
                <w:p>
                  <w:pPr>
                    <w:keepNext/>
                    <w:keepLines/>
                    <w:spacing w:after="0" w:line="240"/>
                  </w:pPr>
                  <w:r>
                    <w:rPr>
                      <w:rFonts w:ascii="Consolas" w:cs="Consolas" w:eastAsia="Consolas" w:hAnsi="Consolas"/>
                      <w:color w:val="1A1A1A"/>
                      <w:sz w:val="17"/>
                      <w:szCs w:val="17"/>
                    </w:rPr>
                    <w:t xml:space="preserve">        super.nimmSchaden(schaden / 2);</w:t>
                  </w:r>
                </w:p>
                <w:p>
                  <w:pPr>
                    <w:keepNext/>
                    <w:keepLines/>
                    <w:spacing w:after="0" w:line="240"/>
                  </w:pPr>
                  <w:r>
                    <w:rPr>
                      <w:rFonts w:ascii="Consolas" w:cs="Consolas" w:eastAsia="Consolas" w:hAnsi="Consolas"/>
                      <w:color w:val="1A1A1A"/>
                      <w:sz w:val="17"/>
                      <w:szCs w:val="17"/>
                    </w:rPr>
                    <w:t xml:space="preserve">    }</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tc>
        <w:tc>
          <w:tcPr>
            <w:tcW w:type="dxa" w:w="4338"/>
            <w:tcMar>
              <w:top w:type="dxa" w:w="0"/>
              <w:left w:type="dxa" w:w="120"/>
              <w:bottom w:type="dxa" w:w="0"/>
              <w:right w:type="dxa" w:w="0"/>
            </w:tcMar>
          </w:tcPr>
          <w:p>
            <w:pPr>
              <w:spacing w:after="60" w:before="60"/>
              <w:jc w:val="center"/>
            </w:pPr>
            <w:r>
              <w:drawing>
                <wp:inline distT="0" distB="0" distL="0" distR="0">
                  <wp:extent cx="2533650" cy="3248025"/>
                  <wp:effectExtent t="0" r="0" b="0" l="0"/>
                  <wp:docPr id="1" name="w2_boss.png" descr="w2_boss.png" title="w2_b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33650" cy="3248025"/>
                          </a:xfrm>
                          <a:prstGeom prst="rect">
                            <a:avLst/>
                          </a:prstGeom>
                        </pic:spPr>
                      </pic:pic>
                    </a:graphicData>
                  </a:graphic>
                </wp:inline>
              </w:drawing>
            </w:r>
          </w:p>
          <w:p>
            <w:pPr>
              <w:spacing w:after="140" w:before="20"/>
              <w:jc w:val="center"/>
            </w:pPr>
            <w:r>
              <w:rPr>
                <w:i/>
                <w:iCs/>
                <w:color w:val="1F4E79"/>
                <w:sz w:val="18"/>
                <w:szCs w:val="18"/>
              </w:rPr>
              <w:t xml:space="preserve">Abbildung 1: Boss erbt von Monster</w:t>
            </w:r>
          </w:p>
        </w:tc>
      </w:tr>
    </w:tbl>
    <w:p>
      <w:pPr>
        <w:spacing w:after="0" w:before="0" w:line="120" w:lineRule="exact"/>
      </w:pPr>
    </w:p>
    <w:p>
      <w:pPr>
        <w:spacing w:after="100" w:line="264"/>
      </w:pPr>
      <w:r>
        <w:rPr>
          <w:rFonts w:ascii="Consolas" w:cs="Consolas" w:eastAsia="Consolas" w:hAnsi="Consolas"/>
          <w:color w:val="1A1A1A"/>
          <w:sz w:val="20"/>
          <w:szCs w:val="20"/>
          <w:shd w:fill="EDEDED" w:color="auto" w:val="clear"/>
        </w:rPr>
        <w:t xml:space="preserve">super(name, leben, staerke)</w:t>
      </w:r>
      <w:r>
        <w:rPr>
          <w:rFonts w:ascii="Calibri" w:cs="Calibri" w:eastAsia="Calibri" w:hAnsi="Calibri"/>
          <w:color w:val="222222"/>
          <w:sz w:val="22"/>
          <w:szCs w:val="22"/>
        </w:rPr>
        <w:t xml:space="preserve"> setzt die geerbten Attribute. </w:t>
      </w:r>
      <w:r>
        <w:rPr>
          <w:rFonts w:ascii="Consolas" w:cs="Consolas" w:eastAsia="Consolas" w:hAnsi="Consolas"/>
          <w:color w:val="1A1A1A"/>
          <w:sz w:val="20"/>
          <w:szCs w:val="20"/>
          <w:shd w:fill="EDEDED" w:color="auto" w:val="clear"/>
        </w:rPr>
        <w:t xml:space="preserve">super.nimmSchaden(schaden / 2)</w:t>
      </w:r>
      <w:r>
        <w:rPr>
          <w:rFonts w:ascii="Calibri" w:cs="Calibri" w:eastAsia="Calibri" w:hAnsi="Calibri"/>
          <w:color w:val="222222"/>
          <w:sz w:val="22"/>
          <w:szCs w:val="22"/>
        </w:rPr>
        <w:t xml:space="preserve"> nutzt die geprüfte Version aus Monster („nie unter 0“) – nur mit halbiertem Schaden (ganzzahlige Division).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Welche Methode läuft? – Typ der Variable und Typ des Objekts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Gegenstand g = new Waffe("Schwert", 50, 12);</w:t>
                  </w:r>
                </w:p>
                <w:p>
                  <w:pPr>
                    <w:keepNext/>
                    <w:keepLines/>
                    <w:spacing w:after="0" w:line="240"/>
                  </w:pPr>
                  <w:r>
                    <w:rPr>
                      <w:rFonts w:ascii="Consolas" w:cs="Consolas" w:eastAsia="Consolas" w:hAnsi="Consolas"/>
                      <w:color w:val="1A1A1A"/>
                      <w:sz w:val="18"/>
                      <w:szCs w:val="18"/>
                    </w:rPr>
                    <w:t xml:space="preserve">println(g.getName());          </w:t>
                  </w:r>
                  <w:r>
                    <w:rPr>
                      <w:rFonts w:ascii="Consolas" w:cs="Consolas" w:eastAsia="Consolas" w:hAnsi="Consolas"/>
                      <w:color w:val="5F7F5F"/>
                      <w:sz w:val="18"/>
                      <w:szCs w:val="18"/>
                    </w:rPr>
                    <w:t xml:space="preserve">// geerbt aus Gegenstand: Schwert</w:t>
                  </w:r>
                </w:p>
                <w:p>
                  <w:pPr>
                    <w:keepNext/>
                    <w:keepLines/>
                    <w:spacing w:after="0" w:line="240"/>
                  </w:pPr>
                  <w:r>
                    <w:rPr>
                      <w:rFonts w:ascii="Consolas" w:cs="Consolas" w:eastAsia="Consolas" w:hAnsi="Consolas"/>
                      <w:color w:val="1A1A1A"/>
                      <w:sz w:val="18"/>
                      <w:szCs w:val="18"/>
                    </w:rPr>
                    <w:t xml:space="preserve">println(g.beschreibung());     </w:t>
                  </w:r>
                  <w:r>
                    <w:rPr>
                      <w:rFonts w:ascii="Consolas" w:cs="Consolas" w:eastAsia="Consolas" w:hAnsi="Consolas"/>
                      <w:color w:val="5F7F5F"/>
                      <w:sz w:val="18"/>
                      <w:szCs w:val="18"/>
                    </w:rPr>
                    <w:t xml:space="preserve">// ???</w:t>
                  </w:r>
                </w:p>
                <w:p>
                  <w:pPr>
                    <w:keepNext w:val="false"/>
                    <w:keepLines/>
                    <w:spacing w:after="0" w:line="240"/>
                  </w:pPr>
                  <w:r>
                    <w:rPr>
                      <w:rFonts w:ascii="Consolas" w:cs="Consolas" w:eastAsia="Consolas" w:hAnsi="Consolas"/>
                      <w:color w:val="1A1A1A"/>
                      <w:sz w:val="18"/>
                      <w:szCs w:val="18"/>
                    </w:rPr>
                    <w:t xml:space="preserve"/>
                  </w:r>
                  <w:r>
                    <w:rPr>
                      <w:rFonts w:ascii="Consolas" w:cs="Consolas" w:eastAsia="Consolas" w:hAnsi="Consolas"/>
                      <w:color w:val="5F7F5F"/>
                      <w:sz w:val="18"/>
                      <w:szCs w:val="18"/>
                    </w:rPr>
                    <w:t xml:space="preserve">// println(g.getSchaden());    // Uebersetzungsfehler!</w:t>
                  </w:r>
                </w:p>
              </w:tc>
            </w:tr>
          </w:tbl>
          <w:p>
            <w:pPr>
              <w:spacing w:after="0" w:before="0" w:line="160" w:lineRule="exact"/>
            </w:pPr>
          </w:p>
          <w:p>
            <w:pPr>
              <w:pStyle w:val="ListParagraph"/>
              <w:numPr>
                <w:ilvl w:val="0"/>
                <w:numId w:val="2"/>
              </w:numPr>
              <w:spacing w:after="50" w:line="259"/>
            </w:pPr>
            <w:r>
              <w:rPr>
                <w:rFonts w:ascii="Calibri" w:cs="Calibri" w:eastAsia="Calibri" w:hAnsi="Calibri"/>
                <w:color w:val="222222"/>
                <w:sz w:val="22"/>
                <w:szCs w:val="22"/>
              </w:rPr>
              <w:t xml:space="preserve">Der </w:t>
            </w:r>
            <w:r>
              <w:rPr>
                <w:rFonts w:ascii="Calibri" w:cs="Calibri" w:eastAsia="Calibri" w:hAnsi="Calibri"/>
                <w:b/>
                <w:bCs/>
                <w:color w:val="222222"/>
                <w:sz w:val="22"/>
                <w:szCs w:val="22"/>
              </w:rPr>
              <w:t xml:space="preserve">Typ der Variable</w:t>
            </w:r>
            <w:r>
              <w:rPr>
                <w:rFonts w:ascii="Calibri" w:cs="Calibri" w:eastAsia="Calibri" w:hAnsi="Calibri"/>
                <w:color w:val="222222"/>
                <w:sz w:val="22"/>
                <w:szCs w:val="22"/>
              </w:rPr>
              <w:t xml:space="preserve"> (hier Gegenstand) entscheidet, </w:t>
            </w:r>
            <w:r>
              <w:rPr>
                <w:rFonts w:ascii="Calibri" w:cs="Calibri" w:eastAsia="Calibri" w:hAnsi="Calibri"/>
                <w:b/>
                <w:bCs/>
                <w:color w:val="222222"/>
                <w:sz w:val="22"/>
                <w:szCs w:val="22"/>
              </w:rPr>
              <w:t xml:space="preserve">welche Methoden aufgerufen werden dürfen</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getSchaden()</w:t>
            </w:r>
            <w:r>
              <w:rPr>
                <w:rFonts w:ascii="Calibri" w:cs="Calibri" w:eastAsia="Calibri" w:hAnsi="Calibri"/>
                <w:color w:val="222222"/>
                <w:sz w:val="22"/>
                <w:szCs w:val="22"/>
              </w:rPr>
              <w:t xml:space="preserve"> gibt es in Gegenstand nicht – der Compiler lehnt ab.</w:t>
            </w:r>
          </w:p>
          <w:p>
            <w:pPr>
              <w:pStyle w:val="ListParagraph"/>
              <w:numPr>
                <w:ilvl w:val="0"/>
                <w:numId w:val="2"/>
              </w:numPr>
              <w:spacing w:after="50" w:line="259"/>
            </w:pPr>
            <w:r>
              <w:rPr>
                <w:rFonts w:ascii="Calibri" w:cs="Calibri" w:eastAsia="Calibri" w:hAnsi="Calibri"/>
                <w:color w:val="222222"/>
                <w:sz w:val="22"/>
                <w:szCs w:val="22"/>
              </w:rPr>
              <w:t xml:space="preserve">Der </w:t>
            </w:r>
            <w:r>
              <w:rPr>
                <w:rFonts w:ascii="Calibri" w:cs="Calibri" w:eastAsia="Calibri" w:hAnsi="Calibri"/>
                <w:b/>
                <w:bCs/>
                <w:color w:val="222222"/>
                <w:sz w:val="22"/>
                <w:szCs w:val="22"/>
              </w:rPr>
              <w:t xml:space="preserve">Typ des Objekts</w:t>
            </w:r>
            <w:r>
              <w:rPr>
                <w:rFonts w:ascii="Calibri" w:cs="Calibri" w:eastAsia="Calibri" w:hAnsi="Calibri"/>
                <w:color w:val="222222"/>
                <w:sz w:val="22"/>
                <w:szCs w:val="22"/>
              </w:rPr>
              <w:t xml:space="preserve"> (hier Waffe) entscheidet, </w:t>
            </w:r>
            <w:r>
              <w:rPr>
                <w:rFonts w:ascii="Calibri" w:cs="Calibri" w:eastAsia="Calibri" w:hAnsi="Calibri"/>
                <w:b/>
                <w:bCs/>
                <w:color w:val="222222"/>
                <w:sz w:val="22"/>
                <w:szCs w:val="22"/>
              </w:rPr>
              <w:t xml:space="preserve">welche Version läuft</w:t>
            </w:r>
            <w:r>
              <w:rPr>
                <w:rFonts w:ascii="Calibri" w:cs="Calibri" w:eastAsia="Calibri" w:hAnsi="Calibri"/>
                <w:color w:val="222222"/>
                <w:sz w:val="22"/>
                <w:szCs w:val="22"/>
              </w:rPr>
              <w:t xml:space="preserve">. Hat die Unterklasse die Methode überschrieben, läuft ihre Version. Das heißt </w:t>
            </w:r>
            <w:r>
              <w:rPr>
                <w:rFonts w:ascii="Calibri" w:cs="Calibri" w:eastAsia="Calibri" w:hAnsi="Calibri"/>
                <w:b/>
                <w:bCs/>
                <w:color w:val="222222"/>
                <w:sz w:val="22"/>
                <w:szCs w:val="22"/>
              </w:rPr>
              <w:t xml:space="preserve">dynamisches Binden</w:t>
            </w:r>
            <w:r>
              <w:rPr>
                <w:rFonts w:ascii="Calibri" w:cs="Calibri" w:eastAsia="Calibri" w:hAnsi="Calibri"/>
                <w:color w:val="222222"/>
                <w:sz w:val="22"/>
                <w:szCs w:val="22"/>
              </w:rPr>
              <w:t xml:space="preserve"> (Polymorphie).</w:t>
            </w:r>
          </w:p>
          <w:p>
            <w:pPr>
              <w:pStyle w:val="ListParagraph"/>
              <w:numPr>
                <w:ilvl w:val="0"/>
                <w:numId w:val="2"/>
              </w:numPr>
              <w:spacing w:after="50" w:line="259"/>
            </w:pPr>
            <w:r>
              <w:rPr>
                <w:rFonts w:ascii="Calibri" w:cs="Calibri" w:eastAsia="Calibri" w:hAnsi="Calibri"/>
                <w:color w:val="222222"/>
                <w:sz w:val="22"/>
                <w:szCs w:val="22"/>
              </w:rPr>
              <w:t xml:space="preserve">Darum liefert </w:t>
            </w:r>
            <w:r>
              <w:rPr>
                <w:rFonts w:ascii="Consolas" w:cs="Consolas" w:eastAsia="Consolas" w:hAnsi="Consolas"/>
                <w:color w:val="1A1A1A"/>
                <w:sz w:val="20"/>
                <w:szCs w:val="20"/>
                <w:shd w:fill="EDEDED" w:color="auto" w:val="clear"/>
              </w:rPr>
              <w:t xml:space="preserve">g.beschreibung()</w:t>
            </w:r>
            <w:r>
              <w:rPr>
                <w:rFonts w:ascii="Calibri" w:cs="Calibri" w:eastAsia="Calibri" w:hAnsi="Calibri"/>
                <w:color w:val="222222"/>
                <w:sz w:val="22"/>
                <w:szCs w:val="22"/>
              </w:rPr>
              <w:t xml:space="preserve"> den Text der Waffe: "Waffe: Schwert (50 Gold), Schaden 12".</w:t>
            </w:r>
          </w:p>
          <w:p>
            <w:pPr>
              <w:spacing w:after="40" w:before="80"/>
            </w:pPr>
            <w:r>
              <w:rPr>
                <w:rFonts w:ascii="Calibri" w:cs="Calibri" w:eastAsia="Calibri" w:hAnsi="Calibri"/>
                <w:b/>
                <w:bCs/>
                <w:color w:val="222222"/>
                <w:sz w:val="22"/>
                <w:szCs w:val="22"/>
              </w:rPr>
              <w:t xml:space="preserve">Zuweisungskompatibilität</w:t>
            </w:r>
          </w:p>
          <w:tbl>
            <w:tblPr>
              <w:tblW w:type="dxa" w:w="92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173"/>
              <w:gridCol w:w="462"/>
              <w:gridCol w:w="3603"/>
            </w:tblGrid>
            <w:tr>
              <w:trPr>
                <w:cantSplit/>
                <w:tblHeader/>
              </w:trPr>
              <w:tc>
                <w:tcPr>
                  <w:tcW w:type="dxa" w:w="5173"/>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Anweisung</w:t>
                  </w:r>
                </w:p>
              </w:tc>
              <w:tc>
                <w:tcPr>
                  <w:tcW w:type="dxa" w:w="462"/>
                  <w:shd w:fill="1F4E79" w:color="auto" w:val="clear"/>
                  <w:tcMar>
                    <w:top w:type="dxa" w:w="50"/>
                    <w:left w:type="dxa" w:w="100"/>
                    <w:bottom w:type="dxa" w:w="50"/>
                    <w:right w:type="dxa" w:w="100"/>
                  </w:tcMar>
                  <w:vAlign w:val="center"/>
                </w:tcPr>
                <w:p>
                  <w:pPr>
                    <w:spacing w:after="0" w:line="252"/>
                    <w:jc w:val="center"/>
                  </w:pPr>
                </w:p>
              </w:tc>
              <w:tc>
                <w:tcPr>
                  <w:tcW w:type="dxa" w:w="3603"/>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Warum?</w:t>
                  </w:r>
                </w:p>
              </w:tc>
            </w:tr>
            <w:tr>
              <w:trPr>
                <w:cantSplit/>
              </w:trPr>
              <w:tc>
                <w:tcPr>
                  <w:tcW w:type="dxa" w:w="517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Gegenstand g = new Waffe("Axt", 30, 9);</w:t>
                  </w:r>
                </w:p>
              </w:tc>
              <w:tc>
                <w:tcPr>
                  <w:tcW w:type="dxa" w:w="462"/>
                  <w:tcMar>
                    <w:top w:type="dxa" w:w="50"/>
                    <w:left w:type="dxa" w:w="100"/>
                    <w:bottom w:type="dxa" w:w="50"/>
                    <w:right w:type="dxa" w:w="100"/>
                  </w:tcMar>
                  <w:vAlign w:val="center"/>
                </w:tcPr>
                <w:p>
                  <w:pPr>
                    <w:spacing w:after="0" w:line="252"/>
                    <w:jc w:val="center"/>
                  </w:pPr>
                  <w:r>
                    <w:rPr>
                      <w:rFonts w:ascii="Calibri" w:cs="Calibri" w:eastAsia="Calibri" w:hAnsi="Calibri"/>
                      <w:b/>
                      <w:bCs/>
                      <w:color w:val="548235"/>
                      <w:sz w:val="18"/>
                      <w:szCs w:val="18"/>
                    </w:rPr>
                    <w:t xml:space="preserve">✓</w:t>
                  </w:r>
                </w:p>
              </w:tc>
              <w:tc>
                <w:tcPr>
                  <w:tcW w:type="dxa" w:w="3603"/>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Jede Waffe ist ein Gegenstand.</w:t>
                  </w:r>
                </w:p>
              </w:tc>
            </w:tr>
            <w:tr>
              <w:trPr>
                <w:cantSplit/>
              </w:trPr>
              <w:tc>
                <w:tcPr>
                  <w:tcW w:type="dxa" w:w="517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Waffe w = new Gegenstand("Fackel", 5);</w:t>
                  </w:r>
                </w:p>
              </w:tc>
              <w:tc>
                <w:tcPr>
                  <w:tcW w:type="dxa" w:w="462"/>
                  <w:tcMar>
                    <w:top w:type="dxa" w:w="50"/>
                    <w:left w:type="dxa" w:w="100"/>
                    <w:bottom w:type="dxa" w:w="50"/>
                    <w:right w:type="dxa" w:w="100"/>
                  </w:tcMar>
                  <w:vAlign w:val="center"/>
                </w:tcPr>
                <w:p>
                  <w:pPr>
                    <w:spacing w:after="0" w:line="252"/>
                    <w:jc w:val="center"/>
                  </w:pPr>
                  <w:r>
                    <w:rPr>
                      <w:rFonts w:ascii="Calibri" w:cs="Calibri" w:eastAsia="Calibri" w:hAnsi="Calibri"/>
                      <w:b/>
                      <w:bCs/>
                      <w:color w:val="C00000"/>
                      <w:sz w:val="18"/>
                      <w:szCs w:val="18"/>
                    </w:rPr>
                    <w:t xml:space="preserve">✗</w:t>
                  </w:r>
                </w:p>
              </w:tc>
              <w:tc>
                <w:tcPr>
                  <w:tcW w:type="dxa" w:w="3603"/>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Nicht jeder Gegenstand ist eine Waffe.</w:t>
                  </w:r>
                </w:p>
              </w:tc>
            </w:tr>
            <w:tr>
              <w:trPr>
                <w:cantSplit/>
              </w:trPr>
              <w:tc>
                <w:tcPr>
                  <w:tcW w:type="dxa" w:w="517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Waffe w2 = g;</w:t>
                  </w:r>
                </w:p>
              </w:tc>
              <w:tc>
                <w:tcPr>
                  <w:tcW w:type="dxa" w:w="462"/>
                  <w:tcMar>
                    <w:top w:type="dxa" w:w="50"/>
                    <w:left w:type="dxa" w:w="100"/>
                    <w:bottom w:type="dxa" w:w="50"/>
                    <w:right w:type="dxa" w:w="100"/>
                  </w:tcMar>
                  <w:vAlign w:val="center"/>
                </w:tcPr>
                <w:p>
                  <w:pPr>
                    <w:spacing w:after="0" w:line="252"/>
                    <w:jc w:val="center"/>
                  </w:pPr>
                  <w:r>
                    <w:rPr>
                      <w:rFonts w:ascii="Calibri" w:cs="Calibri" w:eastAsia="Calibri" w:hAnsi="Calibri"/>
                      <w:b/>
                      <w:bCs/>
                      <w:color w:val="C00000"/>
                      <w:sz w:val="18"/>
                      <w:szCs w:val="18"/>
                    </w:rPr>
                    <w:t xml:space="preserve">✗</w:t>
                  </w:r>
                </w:p>
              </w:tc>
              <w:tc>
                <w:tcPr>
                  <w:tcW w:type="dxa" w:w="3603"/>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Auch wenn g auf eine Waffe verweist: Der Compiler kennt nur den Typ Gegenstand.</w:t>
                  </w:r>
                </w:p>
              </w:tc>
            </w:tr>
            <w:tr>
              <w:trPr>
                <w:cantSplit/>
              </w:trPr>
              <w:tc>
                <w:tcPr>
                  <w:tcW w:type="dxa" w:w="517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held.aufnehmen(new Trank("Heiltrank", 20, 30));</w:t>
                  </w:r>
                </w:p>
              </w:tc>
              <w:tc>
                <w:tcPr>
                  <w:tcW w:type="dxa" w:w="462"/>
                  <w:tcMar>
                    <w:top w:type="dxa" w:w="50"/>
                    <w:left w:type="dxa" w:w="100"/>
                    <w:bottom w:type="dxa" w:w="50"/>
                    <w:right w:type="dxa" w:w="100"/>
                  </w:tcMar>
                  <w:vAlign w:val="center"/>
                </w:tcPr>
                <w:p>
                  <w:pPr>
                    <w:spacing w:after="0" w:line="252"/>
                    <w:jc w:val="center"/>
                  </w:pPr>
                  <w:r>
                    <w:rPr>
                      <w:rFonts w:ascii="Calibri" w:cs="Calibri" w:eastAsia="Calibri" w:hAnsi="Calibri"/>
                      <w:b/>
                      <w:bCs/>
                      <w:color w:val="548235"/>
                      <w:sz w:val="18"/>
                      <w:szCs w:val="18"/>
                    </w:rPr>
                    <w:t xml:space="preserve">✓</w:t>
                  </w:r>
                </w:p>
              </w:tc>
              <w:tc>
                <w:tcPr>
                  <w:tcW w:type="dxa" w:w="3603"/>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aufnehmen erwartet einen Gegenstand – ein Trank ist einer.</w:t>
                  </w:r>
                </w:p>
              </w:tc>
            </w:tr>
          </w:tbl>
          <w:p>
            <w:pPr>
              <w:spacing w:after="0" w:before="0" w:line="160" w:lineRule="exact"/>
            </w:pP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Die Waffenkammer öffnet – Level 1.4</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Abbildung 2 zeigt die drei neuen Klassen. Du schreibst sie </w:t>
      </w:r>
      <w:r>
        <w:rPr>
          <w:rFonts w:ascii="Calibri" w:cs="Calibri" w:eastAsia="Calibri" w:hAnsi="Calibri"/>
          <w:b/>
          <w:bCs/>
          <w:color w:val="222222"/>
          <w:sz w:val="22"/>
          <w:szCs w:val="22"/>
        </w:rPr>
        <w:t xml:space="preserve">komplett selbst</w:t>
      </w:r>
      <w:r>
        <w:rPr>
          <w:rFonts w:ascii="Calibri" w:cs="Calibri" w:eastAsia="Calibri" w:hAnsi="Calibri"/>
          <w:color w:val="222222"/>
          <w:sz w:val="22"/>
          <w:szCs w:val="22"/>
        </w:rPr>
        <w:t xml:space="preserve"> – es gibt im Gerüst nur die TODO-Zeilen.</w:t>
      </w:r>
    </w:p>
    <w:p>
      <w:pPr>
        <w:keepNext/>
        <w:spacing w:after="60" w:before="60"/>
        <w:jc w:val="center"/>
      </w:pPr>
      <w:r>
        <w:drawing>
          <wp:inline distT="0" distB="0" distL="0" distR="0">
            <wp:extent cx="5943600" cy="2571750"/>
            <wp:effectExtent t="0" r="0" b="0" l="0"/>
            <wp:docPr id="1" name="w2_hierarchie.png" descr="w2_hierarchie.png" title="w2_hierarch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71750"/>
                    </a:xfrm>
                    <a:prstGeom prst="rect">
                      <a:avLst/>
                    </a:prstGeom>
                  </pic:spPr>
                </pic:pic>
              </a:graphicData>
            </a:graphic>
          </wp:inline>
        </w:drawing>
      </w:r>
    </w:p>
    <w:p>
      <w:pPr>
        <w:spacing w:after="140" w:before="20"/>
        <w:jc w:val="center"/>
      </w:pPr>
      <w:r>
        <w:rPr>
          <w:i/>
          <w:iCs/>
          <w:color w:val="1F4E79"/>
          <w:sz w:val="18"/>
          <w:szCs w:val="18"/>
        </w:rPr>
        <w:t xml:space="preserve">Abbildung 2: Gegenstand und seine Unterklassen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Schreibe die Klassen </w:t>
            </w:r>
            <w:r>
              <w:rPr>
                <w:rFonts w:ascii="Consolas" w:cs="Consolas" w:eastAsia="Consolas" w:hAnsi="Consolas"/>
                <w:color w:val="1A1A1A"/>
                <w:sz w:val="20"/>
                <w:szCs w:val="20"/>
                <w:shd w:fill="EDEDED" w:color="auto" w:val="clear"/>
              </w:rPr>
              <w:t xml:space="preserve">Waffe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Trank</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Schluessel</w:t>
            </w:r>
            <w:r>
              <w:rPr>
                <w:rFonts w:ascii="Calibri" w:cs="Calibri" w:eastAsia="Calibri" w:hAnsi="Calibri"/>
                <w:color w:val="222222"/>
                <w:sz w:val="22"/>
                <w:szCs w:val="22"/>
              </w:rPr>
              <w:t xml:space="preserve"> nach Abbildung 2. Jeder Konstruktor ruft zuerst </w:t>
            </w:r>
            <w:r>
              <w:rPr>
                <w:rFonts w:ascii="Consolas" w:cs="Consolas" w:eastAsia="Consolas" w:hAnsi="Consolas"/>
                <w:color w:val="1A1A1A"/>
                <w:sz w:val="20"/>
                <w:szCs w:val="20"/>
                <w:shd w:fill="EDEDED" w:color="auto" w:val="clear"/>
              </w:rPr>
              <w:t xml:space="preserve">super(name, wert)</w:t>
            </w:r>
            <w:r>
              <w:rPr>
                <w:rFonts w:ascii="Calibri" w:cs="Calibri" w:eastAsia="Calibri" w:hAnsi="Calibri"/>
                <w:color w:val="222222"/>
                <w:sz w:val="22"/>
                <w:szCs w:val="22"/>
              </w:rPr>
              <w:t xml:space="preserve"> auf. Waffe und Trank überschreiben </w:t>
            </w:r>
            <w:r>
              <w:rPr>
                <w:rFonts w:ascii="Consolas" w:cs="Consolas" w:eastAsia="Consolas" w:hAnsi="Consolas"/>
                <w:color w:val="1A1A1A"/>
                <w:sz w:val="20"/>
                <w:szCs w:val="20"/>
                <w:shd w:fill="EDEDED" w:color="auto" w:val="clear"/>
              </w:rPr>
              <w:t xml:space="preserve">beschreibung()</w:t>
            </w:r>
            <w:r>
              <w:rPr>
                <w:rFonts w:ascii="Calibri" w:cs="Calibri" w:eastAsia="Calibri" w:hAnsi="Calibri"/>
                <w:color w:val="222222"/>
                <w:sz w:val="22"/>
                <w:szCs w:val="22"/>
              </w:rPr>
              <w:t xml:space="preserve">, Schluessel nicht:</w:t>
            </w:r>
          </w:p>
        </w:tc>
      </w:tr>
    </w:tbl>
    <w:p>
      <w:pPr>
        <w:keepNext/>
        <w:spacing w:after="0" w:before="0" w:line="40" w:lineRule="exact"/>
      </w:pPr>
    </w:p>
    <w:tbl>
      <w:tblPr>
        <w:tblW w:type="dxa" w:w="92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4619"/>
        <w:gridCol w:w="4619"/>
      </w:tblGrid>
      <w:tr>
        <w:trPr>
          <w:cantSplit/>
          <w:tblHeader/>
        </w:trPr>
        <w:tc>
          <w:tcPr>
            <w:tcW w:type="dxa" w:w="4619"/>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Objekt</w:t>
            </w:r>
          </w:p>
        </w:tc>
        <w:tc>
          <w:tcPr>
            <w:tcW w:type="dxa" w:w="4619"/>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beschreibung() liefert</w:t>
            </w:r>
          </w:p>
        </w:tc>
      </w:tr>
      <w:tr>
        <w:trPr>
          <w:cantSplit/>
        </w:trPr>
        <w:tc>
          <w:tcPr>
            <w:tcW w:type="dxa" w:w="4619"/>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new Waffe("Schwert", 50, 12)</w:t>
            </w:r>
          </w:p>
        </w:tc>
        <w:tc>
          <w:tcPr>
            <w:tcW w:type="dxa" w:w="4619"/>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Waffe: Schwert (50 Gold), Schaden 12</w:t>
            </w:r>
          </w:p>
        </w:tc>
      </w:tr>
      <w:tr>
        <w:trPr>
          <w:cantSplit/>
        </w:trPr>
        <w:tc>
          <w:tcPr>
            <w:tcW w:type="dxa" w:w="4619"/>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new Trank("Heiltrank", 20, 30)</w:t>
            </w:r>
          </w:p>
        </w:tc>
        <w:tc>
          <w:tcPr>
            <w:tcW w:type="dxa" w:w="4619"/>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Trank: Heiltrank (20 Gold), heilt 30</w:t>
            </w:r>
          </w:p>
        </w:tc>
      </w:tr>
      <w:tr>
        <w:trPr>
          <w:cantSplit/>
        </w:trPr>
        <w:tc>
          <w:tcPr>
            <w:tcW w:type="dxa" w:w="4619"/>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new Schluessel("Rostiger Schluessel", 2, 7)</w:t>
            </w:r>
          </w:p>
        </w:tc>
        <w:tc>
          <w:tcPr>
            <w:tcW w:type="dxa" w:w="4619"/>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Rostiger Schluessel (2 Gold)</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Lege in </w:t>
            </w:r>
            <w:r>
              <w:rPr>
                <w:rFonts w:ascii="Consolas" w:cs="Consolas" w:eastAsia="Consolas" w:hAnsi="Consolas"/>
                <w:color w:val="1A1A1A"/>
                <w:sz w:val="20"/>
                <w:szCs w:val="20"/>
                <w:shd w:fill="EDEDED" w:color="auto" w:val="clear"/>
              </w:rPr>
              <w:t xml:space="preserve">Held</w:t>
            </w:r>
            <w:r>
              <w:rPr>
                <w:rFonts w:ascii="Calibri" w:cs="Calibri" w:eastAsia="Calibri" w:hAnsi="Calibri"/>
                <w:color w:val="222222"/>
                <w:sz w:val="22"/>
                <w:szCs w:val="22"/>
              </w:rPr>
              <w:t xml:space="preserve"> das Attribut </w:t>
            </w:r>
            <w:r>
              <w:rPr>
                <w:rFonts w:ascii="Consolas" w:cs="Consolas" w:eastAsia="Consolas" w:hAnsi="Consolas"/>
                <w:color w:val="1A1A1A"/>
                <w:sz w:val="20"/>
                <w:szCs w:val="20"/>
                <w:shd w:fill="EDEDED" w:color="auto" w:val="clear"/>
              </w:rPr>
              <w:t xml:space="preserve">waffe</w:t>
            </w:r>
            <w:r>
              <w:rPr>
                <w:rFonts w:ascii="Calibri" w:cs="Calibri" w:eastAsia="Calibri" w:hAnsi="Calibri"/>
                <w:color w:val="222222"/>
                <w:sz w:val="22"/>
                <w:szCs w:val="22"/>
              </w:rPr>
              <w:t xml:space="preserve"> (Typ Waffe) an. Setze es in </w:t>
            </w:r>
            <w:r>
              <w:rPr>
                <w:rFonts w:ascii="Calibri" w:cs="Calibri" w:eastAsia="Calibri" w:hAnsi="Calibri"/>
                <w:b/>
                <w:bCs/>
                <w:color w:val="222222"/>
                <w:sz w:val="22"/>
                <w:szCs w:val="22"/>
              </w:rPr>
              <w:t xml:space="preserve">beiden</w:t>
            </w:r>
            <w:r>
              <w:rPr>
                <w:rFonts w:ascii="Calibri" w:cs="Calibri" w:eastAsia="Calibri" w:hAnsi="Calibri"/>
                <w:color w:val="222222"/>
                <w:sz w:val="22"/>
                <w:szCs w:val="22"/>
              </w:rPr>
              <w:t xml:space="preserve"> Konstruktoren auf null.</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Level 1.4 freischalten:</w:t>
            </w:r>
            <w:r>
              <w:rPr>
                <w:rFonts w:ascii="Calibri" w:cs="Calibri" w:eastAsia="Calibri" w:hAnsi="Calibri"/>
                <w:color w:val="222222"/>
                <w:sz w:val="22"/>
                <w:szCs w:val="22"/>
              </w:rPr>
              <w:t xml:space="preserve"> Wenn deine drei Klassen kompilieren, löschst du in den </w:t>
            </w:r>
            <w:r>
              <w:rPr>
                <w:rFonts w:ascii="Calibri" w:cs="Calibri" w:eastAsia="Calibri" w:hAnsi="Calibri"/>
                <w:b/>
                <w:bCs/>
                <w:color w:val="222222"/>
                <w:sz w:val="22"/>
                <w:szCs w:val="22"/>
              </w:rPr>
              <w:t xml:space="preserve">drei</w:t>
            </w:r>
            <w:r>
              <w:rPr>
                <w:rFonts w:ascii="Calibri" w:cs="Calibri" w:eastAsia="Calibri" w:hAnsi="Calibri"/>
                <w:color w:val="222222"/>
                <w:sz w:val="22"/>
                <w:szCs w:val="22"/>
              </w:rPr>
              <w:t xml:space="preserve"> markierten Blöcken jeweils genau zwei Zeilen: die Zeile </w:t>
            </w:r>
            <w:r>
              <w:rPr>
                <w:rFonts w:ascii="Consolas" w:cs="Consolas" w:eastAsia="Consolas" w:hAnsi="Consolas"/>
                <w:color w:val="1A1A1A"/>
                <w:sz w:val="20"/>
                <w:szCs w:val="20"/>
                <w:shd w:fill="EDEDED" w:color="auto" w:val="clear"/>
              </w:rPr>
              <w:t xml:space="preserve">/* LEVEL-1.4-START</w:t>
            </w:r>
            <w:r>
              <w:rPr>
                <w:rFonts w:ascii="Calibri" w:cs="Calibri" w:eastAsia="Calibri" w:hAnsi="Calibri"/>
                <w:color w:val="222222"/>
                <w:sz w:val="22"/>
                <w:szCs w:val="22"/>
              </w:rPr>
              <w:t xml:space="preserve"> und die Zeile </w:t>
            </w:r>
            <w:r>
              <w:rPr>
                <w:rFonts w:ascii="Consolas" w:cs="Consolas" w:eastAsia="Consolas" w:hAnsi="Consolas"/>
                <w:color w:val="1A1A1A"/>
                <w:sz w:val="20"/>
                <w:szCs w:val="20"/>
                <w:shd w:fill="EDEDED" w:color="auto" w:val="clear"/>
              </w:rPr>
              <w:t xml:space="preserve">LEVEL-1.4-ENDE */</w:t>
            </w:r>
            <w:r>
              <w:rPr>
                <w:rFonts w:ascii="Calibri" w:cs="Calibri" w:eastAsia="Calibri" w:hAnsi="Calibri"/>
                <w:color w:val="222222"/>
                <w:sz w:val="22"/>
                <w:szCs w:val="22"/>
              </w:rPr>
              <w:t xml:space="preserve">. Die Blöcke stehen in der Klasse Held, bei der Testklasse </w:t>
            </w:r>
            <w:r>
              <w:rPr>
                <w:rFonts w:ascii="Consolas" w:cs="Consolas" w:eastAsia="Consolas" w:hAnsi="Consolas"/>
                <w:color w:val="1A1A1A"/>
                <w:sz w:val="20"/>
                <w:szCs w:val="20"/>
                <w:shd w:fill="EDEDED" w:color="auto" w:val="clear"/>
              </w:rPr>
              <w:t xml:space="preserve">L14VererbungTest</w:t>
            </w:r>
            <w:r>
              <w:rPr>
                <w:rFonts w:ascii="Calibri" w:cs="Calibri" w:eastAsia="Calibri" w:hAnsi="Calibri"/>
                <w:color w:val="222222"/>
                <w:sz w:val="22"/>
                <w:szCs w:val="22"/>
              </w:rPr>
              <w:t xml:space="preserve"> und im Hauptprogramm. Den Inhalt dazwischen lässt du stehen!</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Implementiere in Held </w:t>
            </w:r>
            <w:r>
              <w:rPr>
                <w:rFonts w:ascii="Consolas" w:cs="Consolas" w:eastAsia="Consolas" w:hAnsi="Consolas"/>
                <w:color w:val="1A1A1A"/>
                <w:sz w:val="20"/>
                <w:szCs w:val="20"/>
                <w:shd w:fill="EDEDED" w:color="auto" w:val="clear"/>
              </w:rPr>
              <w:t xml:space="preserve">getWaffe()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ausruesten(Waffe w)</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trinken(Trank t)</w:t>
            </w:r>
            <w:r>
              <w:rPr>
                <w:rFonts w:ascii="Calibri" w:cs="Calibri" w:eastAsia="Calibri" w:hAnsi="Calibri"/>
                <w:color w:val="222222"/>
                <w:sz w:val="22"/>
                <w:szCs w:val="22"/>
              </w:rPr>
              <w:t xml:space="preserve"> (heilt um den Heilwert) und </w:t>
            </w:r>
            <w:r>
              <w:rPr>
                <w:rFonts w:ascii="Consolas" w:cs="Consolas" w:eastAsia="Consolas" w:hAnsi="Consolas"/>
                <w:color w:val="1A1A1A"/>
                <w:sz w:val="20"/>
                <w:szCs w:val="20"/>
                <w:shd w:fill="EDEDED" w:color="auto" w:val="clear"/>
              </w:rPr>
              <w:t xml:space="preserve">inventarAusgeben()</w:t>
            </w:r>
            <w:r>
              <w:rPr>
                <w:rFonts w:ascii="Calibri" w:cs="Calibri" w:eastAsia="Calibri" w:hAnsi="Calibri"/>
                <w:color w:val="222222"/>
                <w:sz w:val="22"/>
                <w:szCs w:val="22"/>
              </w:rPr>
              <w:t xml:space="preserve"> (für jeden Gegenstand eine Zeile mit seiner </w:t>
            </w:r>
            <w:r>
              <w:rPr>
                <w:rFonts w:ascii="Consolas" w:cs="Consolas" w:eastAsia="Consolas" w:hAnsi="Consolas"/>
                <w:color w:val="1A1A1A"/>
                <w:sz w:val="20"/>
                <w:szCs w:val="20"/>
                <w:shd w:fill="EDEDED" w:color="auto" w:val="clear"/>
              </w:rPr>
              <w:t xml:space="preserve">beschreibung()</w:t>
            </w:r>
            <w:r>
              <w:rPr>
                <w:rFonts w:ascii="Calibri" w:cs="Calibri" w:eastAsia="Calibri" w:hAnsi="Calibri"/>
                <w:color w:val="222222"/>
                <w:sz w:val="22"/>
                <w:szCs w:val="22"/>
              </w:rPr>
              <w:t xml:space="preserve">). Erweitere </w:t>
            </w:r>
            <w:r>
              <w:rPr>
                <w:rFonts w:ascii="Consolas" w:cs="Consolas" w:eastAsia="Consolas" w:hAnsi="Consolas"/>
                <w:color w:val="1A1A1A"/>
                <w:sz w:val="20"/>
                <w:szCs w:val="20"/>
                <w:shd w:fill="EDEDED" w:color="auto" w:val="clear"/>
              </w:rPr>
              <w:t xml:space="preserve">angriffswert()</w:t>
            </w:r>
            <w:r>
              <w:rPr>
                <w:rFonts w:ascii="Calibri" w:cs="Calibri" w:eastAsia="Calibri" w:hAnsi="Calibri"/>
                <w:color w:val="222222"/>
                <w:sz w:val="22"/>
                <w:szCs w:val="22"/>
              </w:rPr>
              <w:t xml:space="preserve">: Stärke plus Schaden der Waffe – ohne Waffe nur die Stärke.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e)</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Starte </w:t>
            </w:r>
            <w:r>
              <w:rPr>
                <w:rFonts w:ascii="Consolas" w:cs="Consolas" w:eastAsia="Consolas" w:hAnsi="Consolas"/>
                <w:color w:val="1A1A1A"/>
                <w:sz w:val="20"/>
                <w:szCs w:val="20"/>
                <w:shd w:fill="EDEDED" w:color="auto" w:val="clear"/>
              </w:rPr>
              <w:t xml:space="preserve">L14VererbungTest</w:t>
            </w:r>
            <w:r>
              <w:rPr>
                <w:rFonts w:ascii="Calibri" w:cs="Calibri" w:eastAsia="Calibri" w:hAnsi="Calibri"/>
                <w:color w:val="222222"/>
                <w:sz w:val="22"/>
                <w:szCs w:val="22"/>
              </w:rPr>
              <w:t xml:space="preserve"> (Stufen </w:t>
            </w:r>
            <w:r>
              <w:rPr>
                <w:rFonts w:ascii="Consolas" w:cs="Consolas" w:eastAsia="Consolas" w:hAnsi="Consolas"/>
                <w:color w:val="1A1A1A"/>
                <w:sz w:val="20"/>
                <w:szCs w:val="20"/>
                <w:shd w:fill="EDEDED" w:color="auto" w:val="clear"/>
              </w:rPr>
              <w:t xml:space="preserve">basis_</w:t>
            </w:r>
            <w:r>
              <w:rPr>
                <w:rFonts w:ascii="Calibri" w:cs="Calibri" w:eastAsia="Calibri" w:hAnsi="Calibri"/>
                <w:color w:val="222222"/>
                <w:sz w:val="22"/>
                <w:szCs w:val="22"/>
              </w:rPr>
              <w:t xml:space="preserve"> / </w:t>
            </w:r>
            <w:r>
              <w:rPr>
                <w:rFonts w:ascii="Consolas" w:cs="Consolas" w:eastAsia="Consolas" w:hAnsi="Consolas"/>
                <w:color w:val="1A1A1A"/>
                <w:sz w:val="20"/>
                <w:szCs w:val="20"/>
                <w:shd w:fill="EDEDED" w:color="auto" w:val="clear"/>
              </w:rPr>
              <w:t xml:space="preserve">erweiterung_</w:t>
            </w:r>
            <w:r>
              <w:rPr>
                <w:rFonts w:ascii="Calibri" w:cs="Calibri" w:eastAsia="Calibri" w:hAnsi="Calibri"/>
                <w:color w:val="222222"/>
                <w:sz w:val="22"/>
                <w:szCs w:val="22"/>
              </w:rPr>
              <w:t xml:space="preserve"> / </w:t>
            </w:r>
            <w:r>
              <w:rPr>
                <w:rFonts w:ascii="Consolas" w:cs="Consolas" w:eastAsia="Consolas" w:hAnsi="Consolas"/>
                <w:color w:val="1A1A1A"/>
                <w:sz w:val="20"/>
                <w:szCs w:val="20"/>
                <w:shd w:fill="EDEDED" w:color="auto" w:val="clear"/>
              </w:rPr>
              <w:t xml:space="preserve">experte_</w:t>
            </w:r>
            <w:r>
              <w:rPr>
                <w:rFonts w:ascii="Calibri" w:cs="Calibri" w:eastAsia="Calibri" w:hAnsi="Calibri"/>
                <w:color w:val="222222"/>
                <w:sz w:val="22"/>
                <w:szCs w:val="22"/>
              </w:rPr>
              <w:t xml:space="preserve"> wie gewohnt) und das Hauptprogramm.</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Achtung Abi:</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super(…)</w:t>
            </w:r>
            <w:r>
              <w:rPr>
                <w:rFonts w:ascii="Calibri" w:cs="Calibri" w:eastAsia="Calibri" w:hAnsi="Calibri"/>
                <w:color w:val="222222"/>
                <w:sz w:val="22"/>
                <w:szCs w:val="22"/>
              </w:rPr>
              <w:t xml:space="preserve"> muss die </w:t>
            </w:r>
            <w:r>
              <w:rPr>
                <w:rFonts w:ascii="Calibri" w:cs="Calibri" w:eastAsia="Calibri" w:hAnsi="Calibri"/>
                <w:b/>
                <w:bCs/>
                <w:color w:val="222222"/>
                <w:sz w:val="22"/>
                <w:szCs w:val="22"/>
              </w:rPr>
              <w:t xml:space="preserve">erste</w:t>
            </w:r>
            <w:r>
              <w:rPr>
                <w:rFonts w:ascii="Calibri" w:cs="Calibri" w:eastAsia="Calibri" w:hAnsi="Calibri"/>
                <w:color w:val="222222"/>
                <w:sz w:val="22"/>
                <w:szCs w:val="22"/>
              </w:rPr>
              <w:t xml:space="preserve"> Anweisung im Konstruktor sein.</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angriffswert()</w:t>
            </w:r>
            <w:r>
              <w:rPr>
                <w:rFonts w:ascii="Calibri" w:cs="Calibri" w:eastAsia="Calibri" w:hAnsi="Calibri"/>
                <w:color w:val="222222"/>
                <w:sz w:val="22"/>
                <w:szCs w:val="22"/>
              </w:rPr>
              <w:t xml:space="preserve"> braucht eine </w:t>
            </w:r>
            <w:r>
              <w:rPr>
                <w:rFonts w:ascii="Calibri" w:cs="Calibri" w:eastAsia="Calibri" w:hAnsi="Calibri"/>
                <w:b/>
                <w:bCs/>
                <w:color w:val="222222"/>
                <w:sz w:val="22"/>
                <w:szCs w:val="22"/>
              </w:rPr>
              <w:t xml:space="preserve">null-Abfrage</w:t>
            </w:r>
            <w:r>
              <w:rPr>
                <w:rFonts w:ascii="Calibri" w:cs="Calibri" w:eastAsia="Calibri" w:hAnsi="Calibri"/>
                <w:color w:val="222222"/>
                <w:sz w:val="22"/>
                <w:szCs w:val="22"/>
              </w:rPr>
              <w:t xml:space="preserve">: Ohne Waffe gibt es keinen Schaden, den man abfragen kann.</w:t>
            </w:r>
          </w:p>
        </w:tc>
      </w:tr>
    </w:tbl>
    <w:p>
      <w:pPr>
        <w:spacing w:after="0" w:before="0" w:line="160" w:lineRule="exact"/>
      </w:pPr>
    </w:p>
    <w:p>
      <w:pPr>
        <w:spacing w:after="100" w:before="60" w:line="264"/>
      </w:pPr>
      <w:r>
        <w:rPr>
          <w:b/>
          <w:bCs/>
          <w:color w:val="1F4E79"/>
          <w:sz w:val="22"/>
          <w:szCs w:val="22"/>
        </w:rPr>
        <w:t xml:space="preserve">Denkanstoß: </w:t>
      </w:r>
      <w:r>
        <w:rPr>
          <w:rFonts w:ascii="Calibri" w:cs="Calibri" w:eastAsia="Calibri" w:hAnsi="Calibri"/>
          <w:color w:val="222222"/>
          <w:sz w:val="22"/>
          <w:szCs w:val="22"/>
        </w:rPr>
        <w:t xml:space="preserve">name und wert sind in Gegenstand privat. Wie kommt die Waffe in </w:t>
      </w:r>
      <w:r>
        <w:rPr>
          <w:rFonts w:ascii="Consolas" w:cs="Consolas" w:eastAsia="Consolas" w:hAnsi="Consolas"/>
          <w:color w:val="1A1A1A"/>
          <w:sz w:val="20"/>
          <w:szCs w:val="20"/>
          <w:shd w:fill="EDEDED" w:color="auto" w:val="clear"/>
        </w:rPr>
        <w:t xml:space="preserve">beschreibung()</w:t>
      </w:r>
      <w:r>
        <w:rPr>
          <w:rFonts w:ascii="Calibri" w:cs="Calibri" w:eastAsia="Calibri" w:hAnsi="Calibri"/>
          <w:color w:val="222222"/>
          <w:sz w:val="22"/>
          <w:szCs w:val="22"/>
        </w:rPr>
        <w:t xml:space="preserve"> trotzdem an den Text „Schwert (50 Gold)“?</w:t>
      </w: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Der Stammbaum der Gegenstände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Abbildung 3 zeigt einen Ausschnitt aus dem Klassendiagramm eures Spiels.</w:t>
      </w:r>
    </w:p>
    <w:p>
      <w:pPr>
        <w:keepNext/>
        <w:spacing w:after="60" w:before="60"/>
        <w:jc w:val="center"/>
      </w:pPr>
      <w:r>
        <w:drawing>
          <wp:inline distT="0" distB="0" distL="0" distR="0">
            <wp:extent cx="5943600" cy="3248025"/>
            <wp:effectExtent t="0" r="0" b="0" l="0"/>
            <wp:docPr id="1" name="w2_analyse.png" descr="w2_analyse.png" title="w2_analy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48025"/>
                    </a:xfrm>
                    <a:prstGeom prst="rect">
                      <a:avLst/>
                    </a:prstGeom>
                  </pic:spPr>
                </pic:pic>
              </a:graphicData>
            </a:graphic>
          </wp:inline>
        </w:drawing>
      </w:r>
    </w:p>
    <w:p>
      <w:pPr>
        <w:spacing w:after="140" w:before="20"/>
        <w:jc w:val="center"/>
      </w:pPr>
      <w:r>
        <w:rPr>
          <w:i/>
          <w:iCs/>
          <w:color w:val="1F4E79"/>
          <w:sz w:val="18"/>
          <w:szCs w:val="18"/>
        </w:rPr>
        <w:t xml:space="preserve">Abbildung 3: Klassendiagramm (Ausschnitt)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Nenne alle Attribute und Methoden, die ein Objekt der Klasse Trank besitzt – eigene und geerbte.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welche Methoden der Klasse Gegenstand in Waffe überschrieben und welche nur geerbt werden.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Die Klasse Held ist durch zwei Linien mit anderen Klassen verbunden. Erläutere, wofür jede Linie steht.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Entscheide, ob die Anweisung übersetzt wird, und begründe. Es gilt: </w:t>
            </w:r>
            <w:r>
              <w:rPr>
                <w:rFonts w:ascii="Consolas" w:cs="Consolas" w:eastAsia="Consolas" w:hAnsi="Consolas"/>
                <w:color w:val="1A1A1A"/>
                <w:sz w:val="20"/>
                <w:szCs w:val="20"/>
                <w:shd w:fill="EDEDED" w:color="auto" w:val="clear"/>
              </w:rPr>
              <w:t xml:space="preserve">Held held = new Held("Aria");</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4626"/>
        <w:gridCol w:w="1349"/>
        <w:gridCol w:w="3663"/>
      </w:tblGrid>
      <w:tr>
        <w:trPr>
          <w:cantSplit/>
          <w:tblHeader/>
        </w:trPr>
        <w:tc>
          <w:tcPr>
            <w:tcW w:type="dxa" w:w="4626"/>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Anweisung</w:t>
            </w:r>
          </w:p>
        </w:tc>
        <w:tc>
          <w:tcPr>
            <w:tcW w:type="dxa" w:w="1349"/>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übersetzt? (ja/nein)</w:t>
            </w:r>
          </w:p>
        </w:tc>
        <w:tc>
          <w:tcPr>
            <w:tcW w:type="dxa" w:w="3663"/>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Begründung</w:t>
            </w:r>
          </w:p>
        </w:tc>
      </w:tr>
      <w:tr>
        <w:trPr>
          <w:cantSplit/>
          <w:trHeight w:val="620" w:hRule="atLeast"/>
        </w:trPr>
        <w:tc>
          <w:tcPr>
            <w:tcW w:type="dxa" w:w="4626"/>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Gegenstand g1 = new Trank("Heiltrank", 20, 30);</w:t>
            </w:r>
          </w:p>
        </w:tc>
        <w:tc>
          <w:tcPr>
            <w:tcW w:type="dxa" w:w="1349"/>
            <w:tcMar>
              <w:top w:type="dxa" w:w="50"/>
              <w:left w:type="dxa" w:w="100"/>
              <w:bottom w:type="dxa" w:w="50"/>
              <w:right w:type="dxa" w:w="100"/>
            </w:tcMar>
            <w:vAlign w:val="center"/>
          </w:tcPr>
          <w:p>
            <w:pPr>
              <w:spacing w:after="0" w:line="252"/>
              <w:jc w:val="left"/>
            </w:pPr>
          </w:p>
        </w:tc>
        <w:tc>
          <w:tcPr>
            <w:tcW w:type="dxa" w:w="3663"/>
            <w:tcMar>
              <w:top w:type="dxa" w:w="50"/>
              <w:left w:type="dxa" w:w="100"/>
              <w:bottom w:type="dxa" w:w="50"/>
              <w:right w:type="dxa" w:w="100"/>
            </w:tcMar>
            <w:vAlign w:val="center"/>
          </w:tcPr>
          <w:p>
            <w:pPr>
              <w:spacing w:after="0" w:line="252"/>
              <w:jc w:val="left"/>
            </w:pPr>
          </w:p>
        </w:tc>
      </w:tr>
      <w:tr>
        <w:trPr>
          <w:cantSplit/>
          <w:trHeight w:val="620" w:hRule="atLeast"/>
        </w:trPr>
        <w:tc>
          <w:tcPr>
            <w:tcW w:type="dxa" w:w="4626"/>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Trank t = new Gegenstand("Fackel", 5);</w:t>
            </w:r>
          </w:p>
        </w:tc>
        <w:tc>
          <w:tcPr>
            <w:tcW w:type="dxa" w:w="1349"/>
            <w:tcMar>
              <w:top w:type="dxa" w:w="50"/>
              <w:left w:type="dxa" w:w="100"/>
              <w:bottom w:type="dxa" w:w="50"/>
              <w:right w:type="dxa" w:w="100"/>
            </w:tcMar>
            <w:vAlign w:val="center"/>
          </w:tcPr>
          <w:p>
            <w:pPr>
              <w:spacing w:after="0" w:line="252"/>
              <w:jc w:val="left"/>
            </w:pPr>
          </w:p>
        </w:tc>
        <w:tc>
          <w:tcPr>
            <w:tcW w:type="dxa" w:w="3663"/>
            <w:tcMar>
              <w:top w:type="dxa" w:w="50"/>
              <w:left w:type="dxa" w:w="100"/>
              <w:bottom w:type="dxa" w:w="50"/>
              <w:right w:type="dxa" w:w="100"/>
            </w:tcMar>
            <w:vAlign w:val="center"/>
          </w:tcPr>
          <w:p>
            <w:pPr>
              <w:spacing w:after="0" w:line="252"/>
              <w:jc w:val="left"/>
            </w:pPr>
          </w:p>
        </w:tc>
      </w:tr>
      <w:tr>
        <w:trPr>
          <w:cantSplit/>
          <w:trHeight w:val="620" w:hRule="atLeast"/>
        </w:trPr>
        <w:tc>
          <w:tcPr>
            <w:tcW w:type="dxa" w:w="4626"/>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Gegenstand g2 = new Schluessel("Rostiger Schluessel", 2, 7);</w:t>
            </w:r>
          </w:p>
          <w:p>
            <w:pPr>
              <w:spacing w:after="0" w:line="252"/>
              <w:jc w:val="left"/>
            </w:pPr>
            <w:r>
              <w:rPr>
                <w:rFonts w:ascii="Consolas" w:cs="Consolas" w:eastAsia="Consolas" w:hAnsi="Consolas"/>
                <w:color w:val="1A1A1A"/>
                <w:sz w:val="18"/>
                <w:szCs w:val="18"/>
                <w:shd w:fill="EDEDED" w:color="auto" w:val="clear"/>
              </w:rPr>
              <w:t xml:space="preserve">int nr = g2.getTuer();</w:t>
            </w:r>
          </w:p>
        </w:tc>
        <w:tc>
          <w:tcPr>
            <w:tcW w:type="dxa" w:w="1349"/>
            <w:tcMar>
              <w:top w:type="dxa" w:w="50"/>
              <w:left w:type="dxa" w:w="100"/>
              <w:bottom w:type="dxa" w:w="50"/>
              <w:right w:type="dxa" w:w="100"/>
            </w:tcMar>
            <w:vAlign w:val="center"/>
          </w:tcPr>
          <w:p>
            <w:pPr>
              <w:spacing w:after="0" w:line="252"/>
              <w:jc w:val="left"/>
            </w:pPr>
          </w:p>
        </w:tc>
        <w:tc>
          <w:tcPr>
            <w:tcW w:type="dxa" w:w="3663"/>
            <w:tcMar>
              <w:top w:type="dxa" w:w="50"/>
              <w:left w:type="dxa" w:w="100"/>
              <w:bottom w:type="dxa" w:w="50"/>
              <w:right w:type="dxa" w:w="100"/>
            </w:tcMar>
            <w:vAlign w:val="center"/>
          </w:tcPr>
          <w:p>
            <w:pPr>
              <w:spacing w:after="0" w:line="252"/>
              <w:jc w:val="left"/>
            </w:pPr>
          </w:p>
        </w:tc>
      </w:tr>
      <w:tr>
        <w:trPr>
          <w:cantSplit/>
          <w:trHeight w:val="620" w:hRule="atLeast"/>
        </w:trPr>
        <w:tc>
          <w:tcPr>
            <w:tcW w:type="dxa" w:w="4626"/>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Waffe w = new Waffe("Axt", 30, 9);</w:t>
            </w:r>
          </w:p>
          <w:p>
            <w:pPr>
              <w:spacing w:after="0" w:line="252"/>
              <w:jc w:val="left"/>
            </w:pPr>
            <w:r>
              <w:rPr>
                <w:rFonts w:ascii="Consolas" w:cs="Consolas" w:eastAsia="Consolas" w:hAnsi="Consolas"/>
                <w:color w:val="1A1A1A"/>
                <w:sz w:val="18"/>
                <w:szCs w:val="18"/>
                <w:shd w:fill="EDEDED" w:color="auto" w:val="clear"/>
              </w:rPr>
              <w:t xml:space="preserve">Gegenstand g3 = w;</w:t>
            </w:r>
          </w:p>
        </w:tc>
        <w:tc>
          <w:tcPr>
            <w:tcW w:type="dxa" w:w="1349"/>
            <w:tcMar>
              <w:top w:type="dxa" w:w="50"/>
              <w:left w:type="dxa" w:w="100"/>
              <w:bottom w:type="dxa" w:w="50"/>
              <w:right w:type="dxa" w:w="100"/>
            </w:tcMar>
            <w:vAlign w:val="center"/>
          </w:tcPr>
          <w:p>
            <w:pPr>
              <w:spacing w:after="0" w:line="252"/>
              <w:jc w:val="left"/>
            </w:pPr>
          </w:p>
        </w:tc>
        <w:tc>
          <w:tcPr>
            <w:tcW w:type="dxa" w:w="3663"/>
            <w:tcMar>
              <w:top w:type="dxa" w:w="50"/>
              <w:left w:type="dxa" w:w="100"/>
              <w:bottom w:type="dxa" w:w="50"/>
              <w:right w:type="dxa" w:w="100"/>
            </w:tcMar>
            <w:vAlign w:val="center"/>
          </w:tcPr>
          <w:p>
            <w:pPr>
              <w:spacing w:after="0" w:line="252"/>
              <w:jc w:val="left"/>
            </w:pPr>
          </w:p>
        </w:tc>
      </w:tr>
      <w:tr>
        <w:trPr>
          <w:cantSplit/>
          <w:trHeight w:val="620" w:hRule="atLeast"/>
        </w:trPr>
        <w:tc>
          <w:tcPr>
            <w:tcW w:type="dxa" w:w="4626"/>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held.ausruesten(new Trank("Gift", 5, 0));</w:t>
            </w:r>
          </w:p>
        </w:tc>
        <w:tc>
          <w:tcPr>
            <w:tcW w:type="dxa" w:w="1349"/>
            <w:tcMar>
              <w:top w:type="dxa" w:w="50"/>
              <w:left w:type="dxa" w:w="100"/>
              <w:bottom w:type="dxa" w:w="50"/>
              <w:right w:type="dxa" w:w="100"/>
            </w:tcMar>
            <w:vAlign w:val="center"/>
          </w:tcPr>
          <w:p>
            <w:pPr>
              <w:spacing w:after="0" w:line="252"/>
              <w:jc w:val="left"/>
            </w:pPr>
          </w:p>
        </w:tc>
        <w:tc>
          <w:tcPr>
            <w:tcW w:type="dxa" w:w="3663"/>
            <w:tcMar>
              <w:top w:type="dxa" w:w="50"/>
              <w:left w:type="dxa" w:w="100"/>
              <w:bottom w:type="dxa" w:w="50"/>
              <w:right w:type="dxa" w:w="100"/>
            </w:tcMar>
            <w:vAlign w:val="center"/>
          </w:tcPr>
          <w:p>
            <w:pPr>
              <w:spacing w:after="0" w:line="252"/>
              <w:jc w:val="left"/>
            </w:pPr>
          </w:p>
        </w:tc>
      </w:tr>
    </w:tbl>
    <w:p>
      <w:pPr>
        <w:spacing w:after="0" w:before="0" w:line="16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Was zeigt das Inventar?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Gehe davon aus, dass alle Methoden korrekt implementiert sind und </w:t>
      </w:r>
      <w:r>
        <w:rPr>
          <w:rFonts w:ascii="Consolas" w:cs="Consolas" w:eastAsia="Consolas" w:hAnsi="Consolas"/>
          <w:color w:val="1A1A1A"/>
          <w:sz w:val="20"/>
          <w:szCs w:val="20"/>
          <w:shd w:fill="EDEDED" w:color="auto" w:val="clear"/>
        </w:rPr>
        <w:t xml:space="preserve">inventarAusgeben()</w:t>
      </w:r>
      <w:r>
        <w:rPr>
          <w:rFonts w:ascii="Calibri" w:cs="Calibri" w:eastAsia="Calibri" w:hAnsi="Calibri"/>
          <w:color w:val="222222"/>
          <w:sz w:val="22"/>
          <w:szCs w:val="22"/>
        </w:rPr>
        <w:t xml:space="preserve"> für jeden Gegenstand genau eine Zeile mit seiner </w:t>
      </w:r>
      <w:r>
        <w:rPr>
          <w:rFonts w:ascii="Consolas" w:cs="Consolas" w:eastAsia="Consolas" w:hAnsi="Consolas"/>
          <w:color w:val="1A1A1A"/>
          <w:sz w:val="20"/>
          <w:szCs w:val="20"/>
          <w:shd w:fill="EDEDED" w:color="auto" w:val="clear"/>
        </w:rPr>
        <w:t xml:space="preserve">beschreibung()</w:t>
      </w:r>
      <w:r>
        <w:rPr>
          <w:rFonts w:ascii="Calibri" w:cs="Calibri" w:eastAsia="Calibri" w:hAnsi="Calibri"/>
          <w:color w:val="222222"/>
          <w:sz w:val="22"/>
          <w:szCs w:val="22"/>
        </w:rPr>
        <w:t xml:space="preserve"> ausgibt.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9"/>
                <w:szCs w:val="19"/>
              </w:rPr>
              <w:t xml:space="preserve"> 1  </w:t>
            </w:r>
            <w:r>
              <w:rPr>
                <w:rFonts w:ascii="Consolas" w:cs="Consolas" w:eastAsia="Consolas" w:hAnsi="Consolas"/>
                <w:color w:val="1A1A1A"/>
                <w:sz w:val="19"/>
                <w:szCs w:val="19"/>
              </w:rPr>
              <w:t xml:space="preserve">Held aria = new Held("Aria");</w:t>
            </w:r>
          </w:p>
          <w:p>
            <w:pPr>
              <w:keepNext/>
              <w:keepLines/>
              <w:spacing w:after="0" w:line="240"/>
            </w:pPr>
            <w:r>
              <w:rPr>
                <w:rFonts w:ascii="Consolas" w:cs="Consolas" w:eastAsia="Consolas" w:hAnsi="Consolas"/>
                <w:color w:val="8C8C8C"/>
                <w:sz w:val="19"/>
                <w:szCs w:val="19"/>
              </w:rPr>
              <w:t xml:space="preserve"> 2  </w:t>
            </w:r>
            <w:r>
              <w:rPr>
                <w:rFonts w:ascii="Consolas" w:cs="Consolas" w:eastAsia="Consolas" w:hAnsi="Consolas"/>
                <w:color w:val="1A1A1A"/>
                <w:sz w:val="19"/>
                <w:szCs w:val="19"/>
              </w:rPr>
              <w:t xml:space="preserve">Waffe axt = new Waffe("Axt", 30, 9);</w:t>
            </w:r>
          </w:p>
          <w:p>
            <w:pPr>
              <w:keepNext/>
              <w:keepLines/>
              <w:spacing w:after="0" w:line="240"/>
            </w:pPr>
            <w:r>
              <w:rPr>
                <w:rFonts w:ascii="Consolas" w:cs="Consolas" w:eastAsia="Consolas" w:hAnsi="Consolas"/>
                <w:color w:val="8C8C8C"/>
                <w:sz w:val="19"/>
                <w:szCs w:val="19"/>
              </w:rPr>
              <w:t xml:space="preserve"> 3  </w:t>
            </w:r>
            <w:r>
              <w:rPr>
                <w:rFonts w:ascii="Consolas" w:cs="Consolas" w:eastAsia="Consolas" w:hAnsi="Consolas"/>
                <w:color w:val="1A1A1A"/>
                <w:sz w:val="19"/>
                <w:szCs w:val="19"/>
              </w:rPr>
              <w:t xml:space="preserve">aria.aufnehmen(new Schluessel("Rostiger Schluessel", 2, 7));</w:t>
            </w:r>
          </w:p>
          <w:p>
            <w:pPr>
              <w:keepNext/>
              <w:keepLines/>
              <w:spacing w:after="0" w:line="240"/>
            </w:pPr>
            <w:r>
              <w:rPr>
                <w:rFonts w:ascii="Consolas" w:cs="Consolas" w:eastAsia="Consolas" w:hAnsi="Consolas"/>
                <w:color w:val="8C8C8C"/>
                <w:sz w:val="19"/>
                <w:szCs w:val="19"/>
              </w:rPr>
              <w:t xml:space="preserve"> 4  </w:t>
            </w:r>
            <w:r>
              <w:rPr>
                <w:rFonts w:ascii="Consolas" w:cs="Consolas" w:eastAsia="Consolas" w:hAnsi="Consolas"/>
                <w:color w:val="1A1A1A"/>
                <w:sz w:val="19"/>
                <w:szCs w:val="19"/>
              </w:rPr>
              <w:t xml:space="preserve">aria.aufnehmen(axt);</w:t>
            </w:r>
          </w:p>
          <w:p>
            <w:pPr>
              <w:keepNext/>
              <w:keepLines/>
              <w:spacing w:after="0" w:line="240"/>
            </w:pPr>
            <w:r>
              <w:rPr>
                <w:rFonts w:ascii="Consolas" w:cs="Consolas" w:eastAsia="Consolas" w:hAnsi="Consolas"/>
                <w:color w:val="8C8C8C"/>
                <w:sz w:val="19"/>
                <w:szCs w:val="19"/>
              </w:rPr>
              <w:t xml:space="preserve"> 5  </w:t>
            </w:r>
            <w:r>
              <w:rPr>
                <w:rFonts w:ascii="Consolas" w:cs="Consolas" w:eastAsia="Consolas" w:hAnsi="Consolas"/>
                <w:color w:val="1A1A1A"/>
                <w:sz w:val="19"/>
                <w:szCs w:val="19"/>
              </w:rPr>
              <w:t xml:space="preserve">aria.aufnehmen(new Trank("Heiltrank", 20, 30));</w:t>
            </w:r>
          </w:p>
          <w:p>
            <w:pPr>
              <w:keepNext/>
              <w:keepLines/>
              <w:spacing w:after="0" w:line="240"/>
            </w:pPr>
            <w:r>
              <w:rPr>
                <w:rFonts w:ascii="Consolas" w:cs="Consolas" w:eastAsia="Consolas" w:hAnsi="Consolas"/>
                <w:color w:val="8C8C8C"/>
                <w:sz w:val="19"/>
                <w:szCs w:val="19"/>
              </w:rPr>
              <w:t xml:space="preserve"> 6  </w:t>
            </w:r>
            <w:r>
              <w:rPr>
                <w:rFonts w:ascii="Consolas" w:cs="Consolas" w:eastAsia="Consolas" w:hAnsi="Consolas"/>
                <w:color w:val="1A1A1A"/>
                <w:sz w:val="19"/>
                <w:szCs w:val="19"/>
              </w:rPr>
              <w:t xml:space="preserve">aria.aufnehmen(new Gegenstand("Fackel", 5));</w:t>
            </w:r>
          </w:p>
          <w:p>
            <w:pPr>
              <w:keepNext/>
              <w:keepLines/>
              <w:spacing w:after="0" w:line="240"/>
            </w:pPr>
            <w:r>
              <w:rPr>
                <w:rFonts w:ascii="Consolas" w:cs="Consolas" w:eastAsia="Consolas" w:hAnsi="Consolas"/>
                <w:color w:val="8C8C8C"/>
                <w:sz w:val="19"/>
                <w:szCs w:val="19"/>
              </w:rPr>
              <w:t xml:space="preserve"> 7  </w:t>
            </w:r>
            <w:r>
              <w:rPr>
                <w:rFonts w:ascii="Consolas" w:cs="Consolas" w:eastAsia="Consolas" w:hAnsi="Consolas"/>
                <w:color w:val="1A1A1A"/>
                <w:sz w:val="19"/>
                <w:szCs w:val="19"/>
              </w:rPr>
              <w:t xml:space="preserve">aria.ausruesten(axt);</w:t>
            </w:r>
          </w:p>
          <w:p>
            <w:pPr>
              <w:keepNext/>
              <w:keepLines/>
              <w:spacing w:after="0" w:line="240"/>
            </w:pPr>
            <w:r>
              <w:rPr>
                <w:rFonts w:ascii="Consolas" w:cs="Consolas" w:eastAsia="Consolas" w:hAnsi="Consolas"/>
                <w:color w:val="8C8C8C"/>
                <w:sz w:val="19"/>
                <w:szCs w:val="19"/>
              </w:rPr>
              <w:t xml:space="preserve"> 8  </w:t>
            </w:r>
            <w:r>
              <w:rPr>
                <w:rFonts w:ascii="Consolas" w:cs="Consolas" w:eastAsia="Consolas" w:hAnsi="Consolas"/>
                <w:color w:val="1A1A1A"/>
                <w:sz w:val="19"/>
                <w:szCs w:val="19"/>
              </w:rPr>
              <w:t xml:space="preserve">aria.nimmSchaden(45);</w:t>
            </w:r>
          </w:p>
          <w:p>
            <w:pPr>
              <w:keepNext/>
              <w:keepLines/>
              <w:spacing w:after="0" w:line="240"/>
            </w:pPr>
            <w:r>
              <w:rPr>
                <w:rFonts w:ascii="Consolas" w:cs="Consolas" w:eastAsia="Consolas" w:hAnsi="Consolas"/>
                <w:color w:val="8C8C8C"/>
                <w:sz w:val="19"/>
                <w:szCs w:val="19"/>
              </w:rPr>
              <w:t xml:space="preserve"> 9  </w:t>
            </w:r>
            <w:r>
              <w:rPr>
                <w:rFonts w:ascii="Consolas" w:cs="Consolas" w:eastAsia="Consolas" w:hAnsi="Consolas"/>
                <w:color w:val="1A1A1A"/>
                <w:sz w:val="19"/>
                <w:szCs w:val="19"/>
              </w:rPr>
              <w:t xml:space="preserve">aria.trinken(new Trank("Elixier", 60, 80));</w:t>
            </w:r>
          </w:p>
          <w:p>
            <w:pPr>
              <w:keepNext/>
              <w:keepLines/>
              <w:spacing w:after="0" w:line="240"/>
            </w:pPr>
            <w:r>
              <w:rPr>
                <w:rFonts w:ascii="Consolas" w:cs="Consolas" w:eastAsia="Consolas" w:hAnsi="Consolas"/>
                <w:color w:val="8C8C8C"/>
                <w:sz w:val="19"/>
                <w:szCs w:val="19"/>
              </w:rPr>
              <w:t xml:space="preserve">10  </w:t>
            </w:r>
            <w:r>
              <w:rPr>
                <w:rFonts w:ascii="Consolas" w:cs="Consolas" w:eastAsia="Consolas" w:hAnsi="Consolas"/>
                <w:color w:val="1A1A1A"/>
                <w:sz w:val="19"/>
                <w:szCs w:val="19"/>
              </w:rPr>
              <w:t xml:space="preserve">println(aria.getLeben() + " / " + aria.angriffswert());</w:t>
            </w:r>
          </w:p>
          <w:p>
            <w:pPr>
              <w:keepNext w:val="false"/>
              <w:keepLines/>
              <w:spacing w:after="0" w:line="240"/>
            </w:pPr>
            <w:r>
              <w:rPr>
                <w:rFonts w:ascii="Consolas" w:cs="Consolas" w:eastAsia="Consolas" w:hAnsi="Consolas"/>
                <w:color w:val="8C8C8C"/>
                <w:sz w:val="19"/>
                <w:szCs w:val="19"/>
              </w:rPr>
              <w:t xml:space="preserve">11  </w:t>
            </w:r>
            <w:r>
              <w:rPr>
                <w:rFonts w:ascii="Consolas" w:cs="Consolas" w:eastAsia="Consolas" w:hAnsi="Consolas"/>
                <w:color w:val="1A1A1A"/>
                <w:sz w:val="19"/>
                <w:szCs w:val="19"/>
              </w:rPr>
              <w:t xml:space="preserve">aria.inventarAusgeben();</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die vollständige Ausgabe des Programms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am Beispiel der Axt, warum </w:t>
            </w:r>
            <w:r>
              <w:rPr>
                <w:rFonts w:ascii="Consolas" w:cs="Consolas" w:eastAsia="Consolas" w:hAnsi="Consolas"/>
                <w:color w:val="1A1A1A"/>
                <w:sz w:val="20"/>
                <w:szCs w:val="20"/>
                <w:shd w:fill="EDEDED" w:color="auto" w:val="clear"/>
              </w:rPr>
              <w:t xml:space="preserve">inventarAusgeben()</w:t>
            </w:r>
            <w:r>
              <w:rPr>
                <w:rFonts w:ascii="Calibri" w:cs="Calibri" w:eastAsia="Calibri" w:hAnsi="Calibri"/>
                <w:color w:val="222222"/>
                <w:sz w:val="22"/>
                <w:szCs w:val="22"/>
              </w:rPr>
              <w:t xml:space="preserve"> den Text der Waffe ausgibt, obwohl </w:t>
            </w:r>
            <w:r>
              <w:rPr>
                <w:rFonts w:ascii="Consolas" w:cs="Consolas" w:eastAsia="Consolas" w:hAnsi="Consolas"/>
                <w:color w:val="1A1A1A"/>
                <w:sz w:val="20"/>
                <w:szCs w:val="20"/>
                <w:shd w:fill="EDEDED" w:color="auto" w:val="clear"/>
              </w:rPr>
              <w:t xml:space="preserve">inventar</w:t>
            </w:r>
            <w:r>
              <w:rPr>
                <w:rFonts w:ascii="Calibri" w:cs="Calibri" w:eastAsia="Calibri" w:hAnsi="Calibri"/>
                <w:color w:val="222222"/>
                <w:sz w:val="22"/>
                <w:szCs w:val="22"/>
              </w:rPr>
              <w:t xml:space="preserve"> eine Reihung von Gegenstand ist.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was </w:t>
            </w:r>
            <w:r>
              <w:rPr>
                <w:rFonts w:ascii="Consolas" w:cs="Consolas" w:eastAsia="Consolas" w:hAnsi="Consolas"/>
                <w:color w:val="1A1A1A"/>
                <w:sz w:val="20"/>
                <w:szCs w:val="20"/>
                <w:shd w:fill="EDEDED" w:color="auto" w:val="clear"/>
              </w:rPr>
              <w:t xml:space="preserve">aria.gesamtWert()</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aria.wertvollsterGegenstand().getName()</w:t>
            </w:r>
            <w:r>
              <w:rPr>
                <w:rFonts w:ascii="Calibri" w:cs="Calibri" w:eastAsia="Calibri" w:hAnsi="Calibri"/>
                <w:color w:val="222222"/>
                <w:sz w:val="22"/>
                <w:szCs w:val="22"/>
              </w:rPr>
              <w:t xml:space="preserve"> nach Zeile 11 liefern. Begründe, warum der Elixier-Trank nicht mitzählt.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Bug-Hunt in der Rüstkammer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Ein Mitglied eures Studios hat eine Klasse für Rüstungen geschrieben. Darin stecken </w:t>
      </w:r>
      <w:r>
        <w:rPr>
          <w:rFonts w:ascii="Calibri" w:cs="Calibri" w:eastAsia="Calibri" w:hAnsi="Calibri"/>
          <w:b/>
          <w:bCs/>
          <w:color w:val="222222"/>
          <w:sz w:val="22"/>
          <w:szCs w:val="22"/>
        </w:rPr>
        <w:t xml:space="preserve">drei Fehler</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9"/>
                <w:szCs w:val="19"/>
              </w:rPr>
              <w:t xml:space="preserve"> 1  </w:t>
            </w:r>
            <w:r>
              <w:rPr>
                <w:rFonts w:ascii="Consolas" w:cs="Consolas" w:eastAsia="Consolas" w:hAnsi="Consolas"/>
                <w:color w:val="1A1A1A"/>
                <w:sz w:val="19"/>
                <w:szCs w:val="19"/>
              </w:rPr>
              <w:t xml:space="preserve">public class Ruestung extends Gegenstand {</w:t>
            </w:r>
          </w:p>
          <w:p>
            <w:pPr>
              <w:keepNext/>
              <w:keepLines/>
              <w:spacing w:after="0" w:line="240"/>
            </w:pPr>
            <w:r>
              <w:rPr>
                <w:rFonts w:ascii="Consolas" w:cs="Consolas" w:eastAsia="Consolas" w:hAnsi="Consolas"/>
                <w:color w:val="8C8C8C"/>
                <w:sz w:val="19"/>
                <w:szCs w:val="19"/>
              </w:rPr>
              <w:t xml:space="preserve"> 2  </w:t>
            </w:r>
            <w:r>
              <w:rPr>
                <w:rFonts w:ascii="Consolas" w:cs="Consolas" w:eastAsia="Consolas" w:hAnsi="Consolas"/>
                <w:color w:val="1A1A1A"/>
                <w:sz w:val="19"/>
                <w:szCs w:val="19"/>
              </w:rPr>
              <w:t xml:space="preserve">    private int schutz;</w:t>
            </w:r>
          </w:p>
          <w:p>
            <w:pPr>
              <w:keepNext/>
              <w:keepLines/>
              <w:spacing w:after="0" w:line="240"/>
            </w:pPr>
            <w:r>
              <w:rPr>
                <w:rFonts w:ascii="Consolas" w:cs="Consolas" w:eastAsia="Consolas" w:hAnsi="Consolas"/>
                <w:color w:val="8C8C8C"/>
                <w:sz w:val="19"/>
                <w:szCs w:val="19"/>
              </w:rPr>
              <w:t xml:space="preserve"> 3  </w:t>
            </w: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8C8C8C"/>
                <w:sz w:val="19"/>
                <w:szCs w:val="19"/>
              </w:rPr>
              <w:t xml:space="preserve"> 4  </w:t>
            </w:r>
            <w:r>
              <w:rPr>
                <w:rFonts w:ascii="Consolas" w:cs="Consolas" w:eastAsia="Consolas" w:hAnsi="Consolas"/>
                <w:color w:val="1A1A1A"/>
                <w:sz w:val="19"/>
                <w:szCs w:val="19"/>
              </w:rPr>
              <w:t xml:space="preserve">    public Ruestung(String name, int wert, int schutz) {</w:t>
            </w:r>
          </w:p>
          <w:p>
            <w:pPr>
              <w:keepNext/>
              <w:keepLines/>
              <w:spacing w:after="0" w:line="240"/>
            </w:pPr>
            <w:r>
              <w:rPr>
                <w:rFonts w:ascii="Consolas" w:cs="Consolas" w:eastAsia="Consolas" w:hAnsi="Consolas"/>
                <w:color w:val="8C8C8C"/>
                <w:sz w:val="19"/>
                <w:szCs w:val="19"/>
              </w:rPr>
              <w:t xml:space="preserve"> 5  </w:t>
            </w:r>
            <w:r>
              <w:rPr>
                <w:rFonts w:ascii="Consolas" w:cs="Consolas" w:eastAsia="Consolas" w:hAnsi="Consolas"/>
                <w:color w:val="1A1A1A"/>
                <w:sz w:val="19"/>
                <w:szCs w:val="19"/>
              </w:rPr>
              <w:t xml:space="preserve">        this.schutz = schutz;</w:t>
            </w:r>
          </w:p>
          <w:p>
            <w:pPr>
              <w:keepNext/>
              <w:keepLines/>
              <w:spacing w:after="0" w:line="240"/>
            </w:pPr>
            <w:r>
              <w:rPr>
                <w:rFonts w:ascii="Consolas" w:cs="Consolas" w:eastAsia="Consolas" w:hAnsi="Consolas"/>
                <w:color w:val="8C8C8C"/>
                <w:sz w:val="19"/>
                <w:szCs w:val="19"/>
              </w:rPr>
              <w:t xml:space="preserve"> 6  </w:t>
            </w: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8C8C8C"/>
                <w:sz w:val="19"/>
                <w:szCs w:val="19"/>
              </w:rPr>
              <w:t xml:space="preserve"> 7  </w:t>
            </w: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8C8C8C"/>
                <w:sz w:val="19"/>
                <w:szCs w:val="19"/>
              </w:rPr>
              <w:t xml:space="preserve"> 8  </w:t>
            </w:r>
            <w:r>
              <w:rPr>
                <w:rFonts w:ascii="Consolas" w:cs="Consolas" w:eastAsia="Consolas" w:hAnsi="Consolas"/>
                <w:color w:val="1A1A1A"/>
                <w:sz w:val="19"/>
                <w:szCs w:val="19"/>
              </w:rPr>
              <w:t xml:space="preserve">    public int getSchutz() {</w:t>
            </w:r>
          </w:p>
          <w:p>
            <w:pPr>
              <w:keepNext/>
              <w:keepLines/>
              <w:spacing w:after="0" w:line="240"/>
            </w:pPr>
            <w:r>
              <w:rPr>
                <w:rFonts w:ascii="Consolas" w:cs="Consolas" w:eastAsia="Consolas" w:hAnsi="Consolas"/>
                <w:color w:val="8C8C8C"/>
                <w:sz w:val="19"/>
                <w:szCs w:val="19"/>
              </w:rPr>
              <w:t xml:space="preserve"> 9  </w:t>
            </w:r>
            <w:r>
              <w:rPr>
                <w:rFonts w:ascii="Consolas" w:cs="Consolas" w:eastAsia="Consolas" w:hAnsi="Consolas"/>
                <w:color w:val="1A1A1A"/>
                <w:sz w:val="19"/>
                <w:szCs w:val="19"/>
              </w:rPr>
              <w:t xml:space="preserve">        return schutz;</w:t>
            </w:r>
          </w:p>
          <w:p>
            <w:pPr>
              <w:keepNext/>
              <w:keepLines/>
              <w:spacing w:after="0" w:line="240"/>
            </w:pPr>
            <w:r>
              <w:rPr>
                <w:rFonts w:ascii="Consolas" w:cs="Consolas" w:eastAsia="Consolas" w:hAnsi="Consolas"/>
                <w:color w:val="8C8C8C"/>
                <w:sz w:val="19"/>
                <w:szCs w:val="19"/>
              </w:rPr>
              <w:t xml:space="preserve">10  </w:t>
            </w: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8C8C8C"/>
                <w:sz w:val="19"/>
                <w:szCs w:val="19"/>
              </w:rPr>
              <w:t xml:space="preserve">11  </w:t>
            </w: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8C8C8C"/>
                <w:sz w:val="19"/>
                <w:szCs w:val="19"/>
              </w:rPr>
              <w:t xml:space="preserve">12  </w:t>
            </w:r>
            <w:r>
              <w:rPr>
                <w:rFonts w:ascii="Consolas" w:cs="Consolas" w:eastAsia="Consolas" w:hAnsi="Consolas"/>
                <w:color w:val="1A1A1A"/>
                <w:sz w:val="19"/>
                <w:szCs w:val="19"/>
              </w:rPr>
              <w:t xml:space="preserve">    public String beschreibung() {</w:t>
            </w:r>
          </w:p>
          <w:p>
            <w:pPr>
              <w:keepNext/>
              <w:keepLines/>
              <w:spacing w:after="0" w:line="240"/>
            </w:pPr>
            <w:r>
              <w:rPr>
                <w:rFonts w:ascii="Consolas" w:cs="Consolas" w:eastAsia="Consolas" w:hAnsi="Consolas"/>
                <w:color w:val="8C8C8C"/>
                <w:sz w:val="19"/>
                <w:szCs w:val="19"/>
              </w:rPr>
              <w:t xml:space="preserve">13  </w:t>
            </w:r>
            <w:r>
              <w:rPr>
                <w:rFonts w:ascii="Consolas" w:cs="Consolas" w:eastAsia="Consolas" w:hAnsi="Consolas"/>
                <w:color w:val="1A1A1A"/>
                <w:sz w:val="19"/>
                <w:szCs w:val="19"/>
              </w:rPr>
              <w:t xml:space="preserve">        return "Ruestung: " + name + " (" + wert</w:t>
            </w:r>
          </w:p>
          <w:p>
            <w:pPr>
              <w:keepNext/>
              <w:keepLines/>
              <w:spacing w:after="0" w:line="240"/>
            </w:pPr>
            <w:r>
              <w:rPr>
                <w:rFonts w:ascii="Consolas" w:cs="Consolas" w:eastAsia="Consolas" w:hAnsi="Consolas"/>
                <w:color w:val="8C8C8C"/>
                <w:sz w:val="19"/>
                <w:szCs w:val="19"/>
              </w:rPr>
              <w:t xml:space="preserve">14  </w:t>
            </w:r>
            <w:r>
              <w:rPr>
                <w:rFonts w:ascii="Consolas" w:cs="Consolas" w:eastAsia="Consolas" w:hAnsi="Consolas"/>
                <w:color w:val="1A1A1A"/>
                <w:sz w:val="19"/>
                <w:szCs w:val="19"/>
              </w:rPr>
              <w:t xml:space="preserve">                + " Gold), Schutz " + schutz;</w:t>
            </w:r>
          </w:p>
          <w:p>
            <w:pPr>
              <w:keepNext/>
              <w:keepLines/>
              <w:spacing w:after="0" w:line="240"/>
            </w:pPr>
            <w:r>
              <w:rPr>
                <w:rFonts w:ascii="Consolas" w:cs="Consolas" w:eastAsia="Consolas" w:hAnsi="Consolas"/>
                <w:color w:val="8C8C8C"/>
                <w:sz w:val="19"/>
                <w:szCs w:val="19"/>
              </w:rPr>
              <w:t xml:space="preserve">15  </w:t>
            </w: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8C8C8C"/>
                <w:sz w:val="19"/>
                <w:szCs w:val="19"/>
              </w:rPr>
              <w:t xml:space="preserve">16  </w:t>
            </w: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8C8C8C"/>
                <w:sz w:val="19"/>
                <w:szCs w:val="19"/>
              </w:rPr>
              <w:t xml:space="preserve">17  </w:t>
            </w:r>
            <w:r>
              <w:rPr>
                <w:rFonts w:ascii="Consolas" w:cs="Consolas" w:eastAsia="Consolas" w:hAnsi="Consolas"/>
                <w:color w:val="1A1A1A"/>
                <w:sz w:val="19"/>
                <w:szCs w:val="19"/>
              </w:rPr>
              <w:t xml:space="preserve">    public boolean istSchild() {</w:t>
            </w:r>
          </w:p>
          <w:p>
            <w:pPr>
              <w:keepNext/>
              <w:keepLines/>
              <w:spacing w:after="0" w:line="240"/>
            </w:pPr>
            <w:r>
              <w:rPr>
                <w:rFonts w:ascii="Consolas" w:cs="Consolas" w:eastAsia="Consolas" w:hAnsi="Consolas"/>
                <w:color w:val="8C8C8C"/>
                <w:sz w:val="19"/>
                <w:szCs w:val="19"/>
              </w:rPr>
              <w:t xml:space="preserve">18  </w:t>
            </w:r>
            <w:r>
              <w:rPr>
                <w:rFonts w:ascii="Consolas" w:cs="Consolas" w:eastAsia="Consolas" w:hAnsi="Consolas"/>
                <w:color w:val="1A1A1A"/>
                <w:sz w:val="19"/>
                <w:szCs w:val="19"/>
              </w:rPr>
              <w:t xml:space="preserve">        return getName() == "Schild";</w:t>
            </w:r>
          </w:p>
          <w:p>
            <w:pPr>
              <w:keepNext/>
              <w:keepLines/>
              <w:spacing w:after="0" w:line="240"/>
            </w:pPr>
            <w:r>
              <w:rPr>
                <w:rFonts w:ascii="Consolas" w:cs="Consolas" w:eastAsia="Consolas" w:hAnsi="Consolas"/>
                <w:color w:val="8C8C8C"/>
                <w:sz w:val="19"/>
                <w:szCs w:val="19"/>
              </w:rPr>
              <w:t xml:space="preserve">19  </w:t>
            </w:r>
            <w:r>
              <w:rPr>
                <w:rFonts w:ascii="Consolas" w:cs="Consolas" w:eastAsia="Consolas" w:hAnsi="Consolas"/>
                <w:color w:val="1A1A1A"/>
                <w:sz w:val="19"/>
                <w:szCs w:val="19"/>
              </w:rPr>
              <w:t xml:space="preserve">    }</w:t>
            </w:r>
          </w:p>
          <w:p>
            <w:pPr>
              <w:keepNext w:val="false"/>
              <w:keepLines/>
              <w:spacing w:after="0" w:line="240"/>
            </w:pPr>
            <w:r>
              <w:rPr>
                <w:rFonts w:ascii="Consolas" w:cs="Consolas" w:eastAsia="Consolas" w:hAnsi="Consolas"/>
                <w:color w:val="8C8C8C"/>
                <w:sz w:val="19"/>
                <w:szCs w:val="19"/>
              </w:rPr>
              <w:t xml:space="preserve">20  </w:t>
            </w:r>
            <w:r>
              <w:rPr>
                <w:rFonts w:ascii="Consolas" w:cs="Consolas" w:eastAsia="Consolas" w:hAnsi="Consolas"/>
                <w:color w:val="1A1A1A"/>
                <w:sz w:val="19"/>
                <w:szCs w:val="19"/>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für jeden Fehler die Zeile an und beschreibe ihn. Entscheide, ob es ein Übersetzungsfehler oder ein Fehler im Verhalten ist.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867"/>
        <w:gridCol w:w="3470"/>
        <w:gridCol w:w="1928"/>
        <w:gridCol w:w="3373"/>
      </w:tblGrid>
      <w:tr>
        <w:trPr>
          <w:cantSplit/>
          <w:tblHeader/>
        </w:trPr>
        <w:tc>
          <w:tcPr>
            <w:tcW w:type="dxa" w:w="867"/>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Zeile</w:t>
            </w:r>
          </w:p>
        </w:tc>
        <w:tc>
          <w:tcPr>
            <w:tcW w:type="dxa" w:w="347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Fehler</w:t>
            </w:r>
          </w:p>
        </w:tc>
        <w:tc>
          <w:tcPr>
            <w:tcW w:type="dxa" w:w="1928"/>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Übersetzungsfehler / Verhalten</w:t>
            </w:r>
          </w:p>
        </w:tc>
        <w:tc>
          <w:tcPr>
            <w:tcW w:type="dxa" w:w="3373"/>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Korrektur</w:t>
            </w:r>
          </w:p>
        </w:tc>
      </w:tr>
      <w:tr>
        <w:trPr>
          <w:cantSplit/>
          <w:trHeight w:val="900" w:hRule="atLeast"/>
        </w:trPr>
        <w:tc>
          <w:tcPr>
            <w:tcW w:type="dxa" w:w="867"/>
            <w:tcMar>
              <w:top w:type="dxa" w:w="50"/>
              <w:left w:type="dxa" w:w="100"/>
              <w:bottom w:type="dxa" w:w="50"/>
              <w:right w:type="dxa" w:w="100"/>
            </w:tcMar>
            <w:vAlign w:val="center"/>
          </w:tcPr>
          <w:p>
            <w:pPr>
              <w:spacing w:after="0" w:line="252"/>
              <w:jc w:val="left"/>
            </w:pPr>
          </w:p>
        </w:tc>
        <w:tc>
          <w:tcPr>
            <w:tcW w:type="dxa" w:w="3470"/>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3373"/>
            <w:tcMar>
              <w:top w:type="dxa" w:w="50"/>
              <w:left w:type="dxa" w:w="100"/>
              <w:bottom w:type="dxa" w:w="50"/>
              <w:right w:type="dxa" w:w="100"/>
            </w:tcMar>
            <w:vAlign w:val="center"/>
          </w:tcPr>
          <w:p>
            <w:pPr>
              <w:spacing w:after="0" w:line="252"/>
              <w:jc w:val="left"/>
            </w:pPr>
          </w:p>
        </w:tc>
      </w:tr>
      <w:tr>
        <w:trPr>
          <w:cantSplit/>
          <w:trHeight w:val="900" w:hRule="atLeast"/>
        </w:trPr>
        <w:tc>
          <w:tcPr>
            <w:tcW w:type="dxa" w:w="867"/>
            <w:tcMar>
              <w:top w:type="dxa" w:w="50"/>
              <w:left w:type="dxa" w:w="100"/>
              <w:bottom w:type="dxa" w:w="50"/>
              <w:right w:type="dxa" w:w="100"/>
            </w:tcMar>
            <w:vAlign w:val="center"/>
          </w:tcPr>
          <w:p>
            <w:pPr>
              <w:spacing w:after="0" w:line="252"/>
              <w:jc w:val="left"/>
            </w:pPr>
          </w:p>
        </w:tc>
        <w:tc>
          <w:tcPr>
            <w:tcW w:type="dxa" w:w="3470"/>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3373"/>
            <w:tcMar>
              <w:top w:type="dxa" w:w="50"/>
              <w:left w:type="dxa" w:w="100"/>
              <w:bottom w:type="dxa" w:w="50"/>
              <w:right w:type="dxa" w:w="100"/>
            </w:tcMar>
            <w:vAlign w:val="center"/>
          </w:tcPr>
          <w:p>
            <w:pPr>
              <w:spacing w:after="0" w:line="252"/>
              <w:jc w:val="left"/>
            </w:pPr>
          </w:p>
        </w:tc>
      </w:tr>
      <w:tr>
        <w:trPr>
          <w:cantSplit/>
          <w:trHeight w:val="900" w:hRule="atLeast"/>
        </w:trPr>
        <w:tc>
          <w:tcPr>
            <w:tcW w:type="dxa" w:w="867"/>
            <w:tcMar>
              <w:top w:type="dxa" w:w="50"/>
              <w:left w:type="dxa" w:w="100"/>
              <w:bottom w:type="dxa" w:w="50"/>
              <w:right w:type="dxa" w:w="100"/>
            </w:tcMar>
            <w:vAlign w:val="center"/>
          </w:tcPr>
          <w:p>
            <w:pPr>
              <w:spacing w:after="0" w:line="252"/>
              <w:jc w:val="left"/>
            </w:pPr>
          </w:p>
        </w:tc>
        <w:tc>
          <w:tcPr>
            <w:tcW w:type="dxa" w:w="3470"/>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3373"/>
            <w:tcMar>
              <w:top w:type="dxa" w:w="50"/>
              <w:left w:type="dxa" w:w="100"/>
              <w:bottom w:type="dxa" w:w="50"/>
              <w:right w:type="dxa" w:w="100"/>
            </w:tcMar>
            <w:vAlign w:val="center"/>
          </w:tcPr>
          <w:p>
            <w:pPr>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warum der Fehler in </w:t>
            </w:r>
            <w:r>
              <w:rPr>
                <w:rFonts w:ascii="Consolas" w:cs="Consolas" w:eastAsia="Consolas" w:hAnsi="Consolas"/>
                <w:color w:val="1A1A1A"/>
                <w:sz w:val="20"/>
                <w:szCs w:val="20"/>
                <w:shd w:fill="EDEDED" w:color="auto" w:val="clear"/>
              </w:rPr>
              <w:t xml:space="preserve">istSchild()</w:t>
            </w:r>
            <w:r>
              <w:rPr>
                <w:rFonts w:ascii="Calibri" w:cs="Calibri" w:eastAsia="Calibri" w:hAnsi="Calibri"/>
                <w:color w:val="222222"/>
                <w:sz w:val="22"/>
                <w:szCs w:val="22"/>
              </w:rPr>
              <w:t xml:space="preserve"> in der Online-IDE nicht auffällt, im Abitur aber als Fehler gewertet wird.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Abi-Format: Klassendiagramm erweitern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Euer Studio plant zwei Erweiterungen:</w:t>
      </w:r>
    </w:p>
    <w:p>
      <w:pPr>
        <w:pStyle w:val="ListParagraph"/>
        <w:numPr>
          <w:ilvl w:val="0"/>
          <w:numId w:val="2"/>
        </w:numPr>
        <w:spacing w:after="50" w:line="259"/>
      </w:pPr>
      <w:r>
        <w:rPr>
          <w:rFonts w:ascii="Calibri" w:cs="Calibri" w:eastAsia="Calibri" w:hAnsi="Calibri"/>
          <w:b/>
          <w:bCs/>
          <w:color w:val="222222"/>
          <w:sz w:val="22"/>
          <w:szCs w:val="22"/>
        </w:rPr>
        <w:t xml:space="preserve">Händler:</w:t>
      </w:r>
      <w:r>
        <w:rPr>
          <w:rFonts w:ascii="Calibri" w:cs="Calibri" w:eastAsia="Calibri" w:hAnsi="Calibri"/>
          <w:color w:val="222222"/>
          <w:sz w:val="22"/>
          <w:szCs w:val="22"/>
        </w:rPr>
        <w:t xml:space="preserve"> Ein Händler hat einen Namen und ein Warenlager mit höchstens zehn Gegenständen. Er wird mit seinem Namen erzeugt.</w:t>
      </w:r>
    </w:p>
    <w:p>
      <w:pPr>
        <w:pStyle w:val="ListParagraph"/>
        <w:numPr>
          <w:ilvl w:val="0"/>
          <w:numId w:val="2"/>
        </w:numPr>
        <w:spacing w:after="50" w:line="259"/>
      </w:pPr>
      <w:r>
        <w:rPr>
          <w:rFonts w:ascii="Calibri" w:cs="Calibri" w:eastAsia="Calibri" w:hAnsi="Calibri"/>
          <w:b/>
          <w:bCs/>
          <w:color w:val="222222"/>
          <w:sz w:val="22"/>
          <w:szCs w:val="22"/>
        </w:rPr>
        <w:t xml:space="preserve">Magische Waffen:</w:t>
      </w:r>
      <w:r>
        <w:rPr>
          <w:rFonts w:ascii="Calibri" w:cs="Calibri" w:eastAsia="Calibri" w:hAnsi="Calibri"/>
          <w:color w:val="222222"/>
          <w:sz w:val="22"/>
          <w:szCs w:val="22"/>
        </w:rPr>
        <w:t xml:space="preserve"> Eine magische Waffe ist eine Waffe mit einem Element (z. B. "Feuer") und einem Bonusschaden. Ihr Schaden ist der normale Schaden plus Bonus.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Ergänze das Klassendiagramm aus Abbildung 3 um die Klassen Haendler und MagischeWaffe einschließlich aller Beziehungen. Zeichne die vorhandenen Klassen nur als Kasten mit Namen.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[5 BE]</w:t>
            </w:r>
          </w:p>
        </w:tc>
      </w:tr>
    </w:tbl>
    <w:p>
      <w:pPr>
        <w:keepNext/>
        <w:spacing w:after="0" w:before="0" w:line="40" w:lineRule="exact"/>
      </w:pPr>
    </w:p>
    <w:p>
      <w:pPr>
        <w:spacing w:after="100" w:before="40"/>
        <w:jc w:val="center"/>
      </w:pPr>
      <w:r>
        <w:drawing>
          <wp:inline distT="0" distB="0" distL="0" distR="0">
            <wp:extent cx="6124575" cy="3238500"/>
            <wp:effectExtent t="0" r="0" b="0" l="0"/>
            <wp:docPr id="1" name="grid_17_9.png" descr="grid_17_9.png" title="grid_17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238500"/>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Implementiere den Konstruktor der Klasse MagischeWaffe.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p>
      <w:pPr>
        <w:spacing w:after="100" w:before="40"/>
        <w:jc w:val="center"/>
      </w:pPr>
      <w:r>
        <w:drawing>
          <wp:inline distT="0" distB="0" distL="0" distR="0">
            <wp:extent cx="6124575" cy="1438275"/>
            <wp:effectExtent t="0" r="0" b="0" l="0"/>
            <wp:docPr id="1" name="grid_17_4.png" descr="grid_17_4.png" title="grid_17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14382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Der Held soll mit einer magischen Waffe automatisch den Bonusschaden austeilen – ohne dass die Klasse Held geändert wird. Erläutere, welche Methode MagischeWaffe dafür überschreiben muss und warum das funktioniert.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 Level 1.4 „Die Waffenkammer – Vererbung und Polymorphie“ – Punkte gibt es dort automatisch</w:t>
            </w:r>
          </w:p>
          <w:p>
            <w:pPr>
              <w:spacing w:after="60"/>
            </w:pPr>
            <w:r>
              <w:rPr>
                <w:rFonts w:ascii="Calibri" w:cs="Calibri" w:eastAsia="Calibri" w:hAnsi="Calibri"/>
                <w:color w:val="222222"/>
                <w:sz w:val="22"/>
                <w:szCs w:val="22"/>
              </w:rPr>
              <w:t xml:space="preserve">Das Lab-Level 1.4 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passt zu Infoteil 1–2 und Aufgaben 1–5 dieses Blattes. Die Aufgaben werden automatisch geprüft, Punkte gibt es beim ersten Lösen. Das IDE-Level 1.4 programmierst du weiterhin in der Online-IDE.</w:t>
            </w:r>
          </w:p>
          <w:p>
            <w:pPr>
              <w:spacing w:after="0"/>
            </w:pPr>
            <w:r>
              <w:rPr>
                <w:rFonts w:ascii="Calibri" w:cs="Calibri" w:eastAsia="Calibri" w:hAnsi="Calibri"/>
                <w:color w:val="222222"/>
                <w:sz w:val="22"/>
                <w:szCs w:val="22"/>
              </w:rPr>
              <w:t xml:space="preserve">Danach wartet im Lab der </w:t>
            </w:r>
            <w:r>
              <w:rPr>
                <w:rFonts w:ascii="Calibri" w:cs="Calibri" w:eastAsia="Calibri" w:hAnsi="Calibri"/>
                <w:b/>
                <w:bCs/>
                <w:color w:val="222222"/>
                <w:sz w:val="22"/>
                <w:szCs w:val="22"/>
              </w:rPr>
              <w:t xml:space="preserve">Online-Boss „Der Reitstall der Heldenschmiede“</w:t>
            </w:r>
            <w:r>
              <w:rPr>
                <w:rFonts w:ascii="Calibri" w:cs="Calibri" w:eastAsia="Calibri" w:hAnsi="Calibri"/>
                <w:color w:val="222222"/>
                <w:sz w:val="22"/>
                <w:szCs w:val="22"/>
              </w:rPr>
              <w:t xml:space="preserve"> (25 Minuten) – die beste Vorbereitung auf den Papier-Boss.</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w:t>
            </w:r>
          </w:p>
          <w:p>
            <w:pPr>
              <w:pStyle w:val="ListParagraph"/>
              <w:numPr>
                <w:ilvl w:val="0"/>
                <w:numId w:val="2"/>
              </w:numPr>
              <w:spacing w:after="50" w:line="259"/>
            </w:pPr>
            <w:r>
              <w:rPr>
                <w:rFonts w:ascii="Calibri" w:cs="Calibri" w:eastAsia="Calibri" w:hAnsi="Calibri"/>
                <w:b/>
                <w:bCs/>
                <w:color w:val="222222"/>
                <w:sz w:val="22"/>
                <w:szCs w:val="22"/>
              </w:rPr>
              <w:t xml:space="preserve">Der Boss erwacht:</w:t>
            </w:r>
            <w:r>
              <w:rPr>
                <w:rFonts w:ascii="Calibri" w:cs="Calibri" w:eastAsia="Calibri" w:hAnsi="Calibri"/>
                <w:color w:val="222222"/>
                <w:sz w:val="22"/>
                <w:szCs w:val="22"/>
              </w:rPr>
              <w:t xml:space="preserve"> Übernimm die Klasse </w:t>
            </w:r>
            <w:r>
              <w:rPr>
                <w:rFonts w:ascii="Consolas" w:cs="Consolas" w:eastAsia="Consolas" w:hAnsi="Consolas"/>
                <w:color w:val="1A1A1A"/>
                <w:sz w:val="20"/>
                <w:szCs w:val="20"/>
                <w:shd w:fill="EDEDED" w:color="auto" w:val="clear"/>
              </w:rPr>
              <w:t xml:space="preserve">Boss</w:t>
            </w:r>
            <w:r>
              <w:rPr>
                <w:rFonts w:ascii="Calibri" w:cs="Calibri" w:eastAsia="Calibri" w:hAnsi="Calibri"/>
                <w:color w:val="222222"/>
                <w:sz w:val="22"/>
                <w:szCs w:val="22"/>
              </w:rPr>
              <w:t xml:space="preserve"> aus Infoteil 1 in dein Projekt. Schreibe eine eigene Testklasse </w:t>
            </w:r>
            <w:r>
              <w:rPr>
                <w:rFonts w:ascii="Consolas" w:cs="Consolas" w:eastAsia="Consolas" w:hAnsi="Consolas"/>
                <w:color w:val="1A1A1A"/>
                <w:sz w:val="20"/>
                <w:szCs w:val="20"/>
                <w:shd w:fill="EDEDED" w:color="auto" w:val="clear"/>
              </w:rPr>
              <w:t xml:space="preserve">BossTest</w:t>
            </w:r>
            <w:r>
              <w:rPr>
                <w:rFonts w:ascii="Calibri" w:cs="Calibri" w:eastAsia="Calibri" w:hAnsi="Calibri"/>
                <w:color w:val="222222"/>
                <w:sz w:val="22"/>
                <w:szCs w:val="22"/>
              </w:rPr>
              <w:t xml:space="preserve"> mit mindestens drei Tests (z. B. 30 Schaden → 15 weniger Leben; 31 Schaden → ganzzahlig 15; ein Boss ist nie unter 0). Side-Quest ohne Punkte.</w:t>
            </w:r>
          </w:p>
          <w:p>
            <w:pPr>
              <w:pStyle w:val="ListParagraph"/>
              <w:numPr>
                <w:ilvl w:val="0"/>
                <w:numId w:val="2"/>
              </w:numPr>
              <w:spacing w:after="50" w:line="259"/>
            </w:pPr>
            <w:r>
              <w:rPr>
                <w:rFonts w:ascii="Calibri" w:cs="Calibri" w:eastAsia="Calibri" w:hAnsi="Calibri"/>
                <w:b/>
                <w:bCs/>
                <w:color w:val="222222"/>
                <w:sz w:val="22"/>
                <w:szCs w:val="22"/>
              </w:rPr>
              <w:t xml:space="preserve">Stilles Überschreiben:</w:t>
            </w:r>
            <w:r>
              <w:rPr>
                <w:rFonts w:ascii="Calibri" w:cs="Calibri" w:eastAsia="Calibri" w:hAnsi="Calibri"/>
                <w:color w:val="222222"/>
                <w:sz w:val="22"/>
                <w:szCs w:val="22"/>
              </w:rPr>
              <w:t xml:space="preserve"> Überschreibe in Schluessel die Methode </w:t>
            </w:r>
            <w:r>
              <w:rPr>
                <w:rFonts w:ascii="Consolas" w:cs="Consolas" w:eastAsia="Consolas" w:hAnsi="Consolas"/>
                <w:color w:val="1A1A1A"/>
                <w:sz w:val="20"/>
                <w:szCs w:val="20"/>
                <w:shd w:fill="EDEDED" w:color="auto" w:val="clear"/>
              </w:rPr>
              <w:t xml:space="preserve">beschreibung()</w:t>
            </w:r>
            <w:r>
              <w:rPr>
                <w:rFonts w:ascii="Calibri" w:cs="Calibri" w:eastAsia="Calibri" w:hAnsi="Calibri"/>
                <w:color w:val="222222"/>
                <w:sz w:val="22"/>
                <w:szCs w:val="22"/>
              </w:rPr>
              <w:t xml:space="preserve">, sodass die Türnummer erscheint. Welcher Test aus </w:t>
            </w:r>
            <w:r>
              <w:rPr>
                <w:rFonts w:ascii="Consolas" w:cs="Consolas" w:eastAsia="Consolas" w:hAnsi="Consolas"/>
                <w:color w:val="1A1A1A"/>
                <w:sz w:val="20"/>
                <w:szCs w:val="20"/>
                <w:shd w:fill="EDEDED" w:color="auto" w:val="clear"/>
              </w:rPr>
              <w:t xml:space="preserve">L14VererbungTest</w:t>
            </w:r>
            <w:r>
              <w:rPr>
                <w:rFonts w:ascii="Calibri" w:cs="Calibri" w:eastAsia="Calibri" w:hAnsi="Calibri"/>
                <w:color w:val="222222"/>
                <w:sz w:val="22"/>
                <w:szCs w:val="22"/>
              </w:rPr>
              <w:t xml:space="preserve"> wird rot – und warum? Mach die Änderung danach wieder rückgängig.</w:t>
            </w:r>
          </w:p>
          <w:p>
            <w:pPr>
              <w:pStyle w:val="ListParagraph"/>
              <w:numPr>
                <w:ilvl w:val="0"/>
                <w:numId w:val="2"/>
              </w:numPr>
              <w:spacing w:after="50" w:line="259"/>
            </w:pPr>
            <w:r>
              <w:rPr>
                <w:rFonts w:ascii="Calibri" w:cs="Calibri" w:eastAsia="Calibri" w:hAnsi="Calibri"/>
                <w:b/>
                <w:bCs/>
                <w:color w:val="222222"/>
                <w:sz w:val="22"/>
                <w:szCs w:val="22"/>
              </w:rPr>
              <w:t xml:space="preserve">Denkanstoß:</w:t>
            </w:r>
            <w:r>
              <w:rPr>
                <w:rFonts w:ascii="Calibri" w:cs="Calibri" w:eastAsia="Calibri" w:hAnsi="Calibri"/>
                <w:color w:val="222222"/>
                <w:sz w:val="22"/>
                <w:szCs w:val="22"/>
              </w:rPr>
              <w:t xml:space="preserve"> Wäre </w:t>
            </w:r>
            <w:r>
              <w:rPr>
                <w:rFonts w:ascii="Consolas" w:cs="Consolas" w:eastAsia="Consolas" w:hAnsi="Consolas"/>
                <w:color w:val="1A1A1A"/>
                <w:sz w:val="20"/>
                <w:szCs w:val="20"/>
                <w:shd w:fill="EDEDED" w:color="auto" w:val="clear"/>
              </w:rPr>
              <w:t xml:space="preserve">Monster extends Held</w:t>
            </w:r>
            <w:r>
              <w:rPr>
                <w:rFonts w:ascii="Calibri" w:cs="Calibri" w:eastAsia="Calibri" w:hAnsi="Calibri"/>
                <w:color w:val="222222"/>
                <w:sz w:val="22"/>
                <w:szCs w:val="22"/>
              </w:rPr>
              <w:t xml:space="preserve"> eine gute Idee, weil beide name, leben und staerke haben? Begründe mit der „ist ein“-Beziehung.</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W1 · AB 2 Vererbung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1 – Heldenschmiede</w:t>
    </w:r>
    <w:r>
      <w:rPr>
        <w:rFonts w:ascii="Calibri" w:cs="Calibri" w:eastAsia="Calibri" w:hAnsi="Calibri"/>
        <w:color w:val="666666"/>
        <w:sz w:val="17"/>
        <w:szCs w:val="17"/>
      </w:rPr>
      <w:t xml:space="preserve">	Name: ____________________________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5e89585c16010c41d7bb08c7b54663ca8900ac.png"/><Relationship Id="rId10" Type="http://schemas.openxmlformats.org/officeDocument/2006/relationships/image" Target="media/2c1b6200af1480a24f940b2fa707fc3dc21f4078.png"/><Relationship Id="rId11" Type="http://schemas.openxmlformats.org/officeDocument/2006/relationships/image" Target="media/069f307cab880c9a2f3264a7402b18553b5d94b7.png"/><Relationship Id="rId12" Type="http://schemas.openxmlformats.org/officeDocument/2006/relationships/image" Target="media/5d5c9121bf8d67eb31ea7e0bd3355c363ba88d86.png"/><Relationship Id="rId13" Type="http://schemas.openxmlformats.org/officeDocument/2006/relationships/image" Target="media/2af93246cd44eee1506b0763169917c3ab5023b4.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W1·2 – Die Heldenschmiede: Vererbung</dc:title>
  <dc:creator>Algo Quest</dc:creator>
  <dc:description>W1·2 – Die Heldenschmiede: Vererbung</dc:description>
  <cp:lastModifiedBy>Un-named</cp:lastModifiedBy>
  <cp:revision>1</cp:revision>
  <dcterms:created xsi:type="dcterms:W3CDTF">2026-10-08T18:18:07.706Z</dcterms:created>
  <dcterms:modified xsi:type="dcterms:W3CDTF">2026-10-08T18:18:07.707Z</dcterms:modified>
</cp:coreProperties>
</file>

<file path=docProps/custom.xml><?xml version="1.0" encoding="utf-8"?>
<Properties xmlns="http://schemas.openxmlformats.org/officeDocument/2006/custom-properties" xmlns:vt="http://schemas.openxmlformats.org/officeDocument/2006/docPropsVTypes"/>
</file>