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4 · DOPPELSTUNDEN 28 UND 29 (KÜR) · IDE-LEVEL 4.5 UND 4.6</w:t>
            </w:r>
          </w:p>
          <w:p>
            <w:pPr>
              <w:spacing w:after="60"/>
            </w:pPr>
            <w:r>
              <w:rPr>
                <w:rFonts w:ascii="Calibri" w:cs="Calibri" w:eastAsia="Calibri" w:hAnsi="Calibri"/>
                <w:b/>
                <w:bCs/>
                <w:color w:val="1F4E79"/>
                <w:sz w:val="36"/>
                <w:szCs w:val="36"/>
              </w:rPr>
              <w:t xml:space="preserve">W4·3 – Umformen und Anwendungen</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AQ_W4_L4_Hafen_Geruest.txt</w:t>
            </w:r>
            <w:r>
              <w:rPr>
                <w:rFonts w:ascii="Calibri" w:cs="Calibri" w:eastAsia="Calibri" w:hAnsi="Calibri"/>
                <w:color w:val="333333"/>
                <w:sz w:val="20"/>
                <w:szCs w:val="20"/>
              </w:rPr>
              <w:t xml:space="preserve"> (Klasse Umformen: Level 4.5 · Expertenpfad, Knoten, MeinStapel: Level 4.6)  ·  Im Lab: </w:t>
            </w:r>
            <w:r>
              <w:rPr>
                <w:rFonts w:ascii="Calibri" w:cs="Calibri" w:eastAsia="Calibri" w:hAnsi="Calibri"/>
                <w:b/>
                <w:bCs/>
                <w:color w:val="B8860B"/>
                <w:sz w:val="20"/>
                <w:szCs w:val="20"/>
              </w:rPr>
              <w:t xml:space="preserve">Level 4.5</w:t>
            </w:r>
            <w:r>
              <w:rPr>
                <w:rFonts w:ascii="Calibri" w:cs="Calibri" w:eastAsia="Calibri" w:hAnsi="Calibri"/>
                <w:color w:val="333333"/>
                <w:sz w:val="20"/>
                <w:szCs w:val="20"/>
              </w:rPr>
              <w:t xml:space="preserve"> und </w:t>
            </w:r>
            <w:r>
              <w:rPr>
                <w:rFonts w:ascii="Calibri" w:cs="Calibri" w:eastAsia="Calibri" w:hAnsi="Calibri"/>
                <w:b/>
                <w:bCs/>
                <w:color w:val="B8860B"/>
                <w:sz w:val="20"/>
                <w:szCs w:val="20"/>
              </w:rPr>
              <w:t xml:space="preserve">Level 4.6</w:t>
            </w:r>
            <w:r>
              <w:rPr>
                <w:rFonts w:ascii="Calibri" w:cs="Calibri" w:eastAsia="Calibri" w:hAnsi="Calibri"/>
                <w:color w:val="333333"/>
                <w:sz w:val="20"/>
                <w:szCs w:val="20"/>
              </w:rPr>
              <w:t xml:space="preserve">  ·  Teil 1 in DS 28, Teil 2 in DS 29 (Kür)</w:t>
            </w:r>
          </w:p>
          <w:p>
            <w:pPr>
              <w:spacing w:after="0"/>
            </w:pPr>
            <w:r>
              <w:rPr>
                <w:rFonts w:ascii="Calibri" w:cs="Calibri" w:eastAsia="Calibri" w:hAnsi="Calibri"/>
                <w:b/>
                <w:bCs/>
                <w:sz w:val="20"/>
                <w:szCs w:val="20"/>
                <w:color w:val="548235"/>
              </w:rPr>
              <w:t xml:space="preserve">Niveau (KC 2017):</w:t>
            </w:r>
            <w:r>
              <w:rPr>
                <w:rFonts w:ascii="Calibri" w:cs="Calibri" w:eastAsia="Calibri" w:hAnsi="Calibri"/>
                <w:sz w:val="20"/>
                <w:szCs w:val="20"/>
                <w:color w:val="548235"/>
              </w:rPr>
              <w:t xml:space="preserve"> Grund- und Leistungskurs (gA und eA)</w:t>
            </w:r>
          </w:p>
        </w:tc>
      </w:tr>
    </w:tbl>
    <w:p>
      <w:pPr>
        <w:spacing w:after="0" w:before="0" w:line="160" w:lineRule="exact"/>
      </w:pPr>
    </w:p>
    <w:p>
      <w:pPr>
        <w:spacing w:after="100" w:line="264"/>
      </w:pPr>
      <w:r>
        <w:rPr>
          <w:rFonts w:ascii="Calibri" w:cs="Calibri" w:eastAsia="Calibri" w:hAnsi="Calibri"/>
          <w:color w:val="222222"/>
          <w:sz w:val="22"/>
          <w:szCs w:val="22"/>
        </w:rPr>
        <w:t xml:space="preserve">Im Zollamt des Hafens wird umgeladen, geprüft und gerechnet: Kisten wandern von der Ladeliste in den Kran und vom Kran in die Warteschlange, die Frachtbriefe enthalten Formeln mit vielen Klammern, und der alte Zollmeister rechnet auf seinem Rechenschieber ganz ohne Klammern. Am Ende des Tages kommt die Flut – und läuft Feld für Feld ins Hafenbecken.</w:t>
      </w:r>
    </w:p>
    <w:p>
      <w:pPr>
        <w:spacing w:after="100" w:line="264"/>
      </w:pPr>
      <w:r>
        <w:rPr>
          <w:rFonts w:ascii="Calibri" w:cs="Calibri" w:eastAsia="Calibri" w:hAnsi="Calibri"/>
          <w:color w:val="222222"/>
          <w:sz w:val="22"/>
          <w:szCs w:val="22"/>
        </w:rPr>
        <w:t xml:space="preserve">Im Abitur wurden Strukturen ineinander umgeformt (2022 Nachtermin, 2023) und Algorithmen mit Stapel und Schlange verfolgt und erläutert (2025 Nachtermin). Klammerprüfung und Postfix-Rechner sind die klassischen Anwendungen des Stapels; der Flood-Fill aus Welt 3 zeigt, was Schlange und Stapel unterscheidet.</w:t>
      </w:r>
    </w:p>
    <w:p>
      <w:pPr>
        <w:keepNext/>
        <w:pBdr>
          <w:bottom w:val="single" w:color="1F4E79" w:sz="8" w:space="3"/>
        </w:pBdr>
        <w:spacing w:after="120" w:before="240"/>
      </w:pPr>
      <w:r>
        <w:rPr>
          <w:rFonts w:ascii="Calibri" w:cs="Calibri" w:eastAsia="Calibri" w:hAnsi="Calibri"/>
          <w:b/>
          <w:bCs/>
          <w:color w:val="1F4E79"/>
          <w:sz w:val="30"/>
          <w:szCs w:val="30"/>
        </w:rPr>
        <w:t xml:space="preserve">Teil 1 – Umformen, Klammern, Postfix (DS 28)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Von einer Struktur in die andere</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489"/>
              <w:gridCol w:w="3687"/>
              <w:gridCol w:w="3042"/>
            </w:tblGrid>
            <w:tr>
              <w:trPr>
                <w:cantSplit/>
                <w:tblHeader/>
              </w:trPr>
              <w:tc>
                <w:tcPr>
                  <w:tcW w:type="dxa" w:w="248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von → nach</w:t>
                  </w:r>
                </w:p>
              </w:tc>
              <w:tc>
                <w:tcPr>
                  <w:tcW w:type="dxa" w:w="368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Vorgehen</w:t>
                  </w:r>
                </w:p>
              </w:tc>
              <w:tc>
                <w:tcPr>
                  <w:tcW w:type="dxa" w:w="30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Reihenfolge danach</w:t>
                  </w:r>
                </w:p>
              </w:tc>
            </w:tr>
            <w:tr>
              <w:trPr>
                <w:cantSplit/>
              </w:trPr>
              <w:tc>
                <w:tcPr>
                  <w:tcW w:type="dxa" w:w="248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Schlange → dynamische Reihung</w:t>
                  </w:r>
                </w:p>
              </w:tc>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solange q nicht leer: d.append(q.dequeue())</w:t>
                  </w:r>
                </w:p>
              </w:tc>
              <w:tc>
                <w:tcPr>
                  <w:tcW w:type="dxa" w:w="30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das vorderste Element steht an Index 0 – Reihenfolge bleibt</w:t>
                  </w:r>
                </w:p>
              </w:tc>
            </w:tr>
            <w:tr>
              <w:trPr>
                <w:cantSplit/>
              </w:trPr>
              <w:tc>
                <w:tcPr>
                  <w:tcW w:type="dxa" w:w="248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dynamische Reihung → Stapel</w:t>
                  </w:r>
                </w:p>
              </w:tc>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für i von 0 bis d.getLength() − 1: s.push(d.getItem(i))</w:t>
                  </w:r>
                </w:p>
              </w:tc>
              <w:tc>
                <w:tcPr>
                  <w:tcW w:type="dxa" w:w="30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Index 0 liegt unten, das letzte Element oben</w:t>
                  </w:r>
                </w:p>
              </w:tc>
            </w:tr>
            <w:tr>
              <w:trPr>
                <w:cantSplit/>
              </w:trPr>
              <w:tc>
                <w:tcPr>
                  <w:tcW w:type="dxa" w:w="248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Stapel → Schlange</w:t>
                  </w:r>
                </w:p>
              </w:tc>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solange s nicht leer: q.enqueue(s.pop())</w:t>
                  </w:r>
                </w:p>
              </w:tc>
              <w:tc>
                <w:tcPr>
                  <w:tcW w:type="dxa" w:w="30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das oberste Element steht vorne</w:t>
                  </w:r>
                </w:p>
              </w:tc>
            </w:tr>
            <w:tr>
              <w:trPr>
                <w:cantSplit/>
              </w:trPr>
              <w:tc>
                <w:tcPr>
                  <w:tcW w:type="dxa" w:w="248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dynamische Reihung → Schlange</w:t>
                  </w:r>
                </w:p>
              </w:tc>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für i von 0 bis d.getLength() − 1: q.enqueue(d.getItem(i))</w:t>
                  </w:r>
                </w:p>
              </w:tc>
              <w:tc>
                <w:tcPr>
                  <w:tcW w:type="dxa" w:w="30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Index 0 steht vorne – Reihenfolge bleibt</w:t>
                  </w: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Aus Stapel und Schlange kann man nur durch </w:t>
            </w:r>
            <w:r>
              <w:rPr>
                <w:rFonts w:ascii="Calibri" w:cs="Calibri" w:eastAsia="Calibri" w:hAnsi="Calibri"/>
                <w:b/>
                <w:bCs/>
                <w:color w:val="222222"/>
                <w:sz w:val="22"/>
                <w:szCs w:val="22"/>
              </w:rPr>
              <w:t xml:space="preserve">Entnehmen</w:t>
            </w:r>
            <w:r>
              <w:rPr>
                <w:rFonts w:ascii="Calibri" w:cs="Calibri" w:eastAsia="Calibri" w:hAnsi="Calibri"/>
                <w:color w:val="222222"/>
                <w:sz w:val="22"/>
                <w:szCs w:val="22"/>
              </w:rPr>
              <w:t xml:space="preserve"> lesen – die Quelle ist danach leer. Ist „unverändert“ gefordert, musst du sie wiederherstellen (AB 2). Aus einer dynamischen Reihung liest </w:t>
            </w:r>
            <w:r>
              <w:rPr>
                <w:rFonts w:ascii="Consolas" w:cs="Consolas" w:eastAsia="Consolas" w:hAnsi="Consolas"/>
                <w:color w:val="1A1A1A"/>
                <w:sz w:val="20"/>
                <w:szCs w:val="20"/>
                <w:shd w:fill="EDEDED" w:color="auto" w:val="clear"/>
              </w:rPr>
              <w:t xml:space="preserve">getItem(i)</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ohne</w:t>
            </w:r>
            <w:r>
              <w:rPr>
                <w:rFonts w:ascii="Calibri" w:cs="Calibri" w:eastAsia="Calibri" w:hAnsi="Calibri"/>
                <w:color w:val="222222"/>
                <w:sz w:val="22"/>
                <w:szCs w:val="22"/>
              </w:rPr>
              <w:t xml:space="preserve"> etwas zu verändern.</w:t>
            </w:r>
          </w:p>
          <w:p>
            <w:pPr>
              <w:pStyle w:val="ListParagraph"/>
              <w:numPr>
                <w:ilvl w:val="0"/>
                <w:numId w:val="2"/>
              </w:numPr>
              <w:spacing w:after="50" w:line="259"/>
            </w:pPr>
            <w:r>
              <w:rPr>
                <w:rFonts w:ascii="Calibri" w:cs="Calibri" w:eastAsia="Calibri" w:hAnsi="Calibri"/>
                <w:color w:val="222222"/>
                <w:sz w:val="22"/>
                <w:szCs w:val="22"/>
              </w:rPr>
              <w:t xml:space="preserve">Mit </w:t>
            </w:r>
            <w:r>
              <w:rPr>
                <w:rFonts w:ascii="Consolas" w:cs="Consolas" w:eastAsia="Consolas" w:hAnsi="Consolas"/>
                <w:color w:val="1A1A1A"/>
                <w:sz w:val="20"/>
                <w:szCs w:val="20"/>
                <w:shd w:fill="EDEDED" w:color="auto" w:val="clear"/>
              </w:rPr>
              <w:t xml:space="preserve">insertAt(0, x)</w:t>
            </w:r>
            <w:r>
              <w:rPr>
                <w:rFonts w:ascii="Calibri" w:cs="Calibri" w:eastAsia="Calibri" w:hAnsi="Calibri"/>
                <w:color w:val="222222"/>
                <w:sz w:val="22"/>
                <w:szCs w:val="22"/>
              </w:rPr>
              <w:t xml:space="preserve"> statt </w:t>
            </w:r>
            <w:r>
              <w:rPr>
                <w:rFonts w:ascii="Consolas" w:cs="Consolas" w:eastAsia="Consolas" w:hAnsi="Consolas"/>
                <w:color w:val="1A1A1A"/>
                <w:sz w:val="20"/>
                <w:szCs w:val="20"/>
                <w:shd w:fill="EDEDED" w:color="auto" w:val="clear"/>
              </w:rPr>
              <w:t xml:space="preserve">append(x)</w:t>
            </w:r>
            <w:r>
              <w:rPr>
                <w:rFonts w:ascii="Calibri" w:cs="Calibri" w:eastAsia="Calibri" w:hAnsi="Calibri"/>
                <w:color w:val="222222"/>
                <w:sz w:val="22"/>
                <w:szCs w:val="22"/>
              </w:rPr>
              <w:t xml:space="preserve"> landet jedes neue Element vorne – die Reihenfolge wird umgedreht.</w:t>
            </w:r>
          </w:p>
          <w:p>
            <w:pPr>
              <w:pStyle w:val="ListParagraph"/>
              <w:numPr>
                <w:ilvl w:val="0"/>
                <w:numId w:val="2"/>
              </w:numPr>
              <w:spacing w:after="50" w:line="259"/>
            </w:pPr>
            <w:r>
              <w:rPr>
                <w:rFonts w:ascii="Calibri" w:cs="Calibri" w:eastAsia="Calibri" w:hAnsi="Calibri"/>
                <w:color w:val="222222"/>
                <w:sz w:val="22"/>
                <w:szCs w:val="22"/>
              </w:rPr>
              <w:t xml:space="preserve">Immer angeben, </w:t>
            </w:r>
            <w:r>
              <w:rPr>
                <w:rFonts w:ascii="Calibri" w:cs="Calibri" w:eastAsia="Calibri" w:hAnsi="Calibri"/>
                <w:b/>
                <w:bCs/>
                <w:color w:val="222222"/>
                <w:sz w:val="22"/>
                <w:szCs w:val="22"/>
              </w:rPr>
              <w:t xml:space="preserve">wo</w:t>
            </w:r>
            <w:r>
              <w:rPr>
                <w:rFonts w:ascii="Calibri" w:cs="Calibri" w:eastAsia="Calibri" w:hAnsi="Calibri"/>
                <w:color w:val="222222"/>
                <w:sz w:val="22"/>
                <w:szCs w:val="22"/>
              </w:rPr>
              <w:t xml:space="preserve"> oben bzw. vorne ist – sonst ist eine Zustandsskizze nicht eindeutig.</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Umladen im Hafen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dynamische Reihung d enthält die Kisten Holz, Erz, Gold, Salz (Index 0 zuerst).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1   Stack s = new Stack();</w:t>
            </w:r>
          </w:p>
          <w:p>
            <w:pPr>
              <w:keepNext/>
              <w:keepLines/>
              <w:spacing w:after="0" w:line="240"/>
            </w:pPr>
            <w:r>
              <w:rPr>
                <w:rFonts w:ascii="Consolas" w:cs="Consolas" w:eastAsia="Consolas" w:hAnsi="Consolas"/>
                <w:color w:val="1A1A1A"/>
                <w:sz w:val="17"/>
                <w:szCs w:val="17"/>
              </w:rPr>
              <w:t xml:space="preserve">2   for (int i = 0; i &lt; d.getLength(); i++) {</w:t>
            </w:r>
          </w:p>
          <w:p>
            <w:pPr>
              <w:keepNext/>
              <w:keepLines/>
              <w:spacing w:after="0" w:line="240"/>
            </w:pPr>
            <w:r>
              <w:rPr>
                <w:rFonts w:ascii="Consolas" w:cs="Consolas" w:eastAsia="Consolas" w:hAnsi="Consolas"/>
                <w:color w:val="1A1A1A"/>
                <w:sz w:val="17"/>
                <w:szCs w:val="17"/>
              </w:rPr>
              <w:t xml:space="preserve">3       s.push(d.getItem(i));</w:t>
            </w:r>
          </w:p>
          <w:p>
            <w:pPr>
              <w:keepNext/>
              <w:keepLines/>
              <w:spacing w:after="0" w:line="240"/>
            </w:pPr>
            <w:r>
              <w:rPr>
                <w:rFonts w:ascii="Consolas" w:cs="Consolas" w:eastAsia="Consolas" w:hAnsi="Consolas"/>
                <w:color w:val="1A1A1A"/>
                <w:sz w:val="17"/>
                <w:szCs w:val="17"/>
              </w:rPr>
              <w:t xml:space="preserve">4   }</w:t>
            </w:r>
          </w:p>
          <w:p>
            <w:pPr>
              <w:keepNext/>
              <w:keepLines/>
              <w:spacing w:after="0" w:line="240"/>
            </w:pPr>
            <w:r>
              <w:rPr>
                <w:rFonts w:ascii="Consolas" w:cs="Consolas" w:eastAsia="Consolas" w:hAnsi="Consolas"/>
                <w:color w:val="1A1A1A"/>
                <w:sz w:val="17"/>
                <w:szCs w:val="17"/>
              </w:rPr>
              <w:t xml:space="preserve">5   Queue q = new Queue();</w:t>
            </w:r>
          </w:p>
          <w:p>
            <w:pPr>
              <w:keepNext/>
              <w:keepLines/>
              <w:spacing w:after="0" w:line="240"/>
            </w:pPr>
            <w:r>
              <w:rPr>
                <w:rFonts w:ascii="Consolas" w:cs="Consolas" w:eastAsia="Consolas" w:hAnsi="Consolas"/>
                <w:color w:val="1A1A1A"/>
                <w:sz w:val="17"/>
                <w:szCs w:val="17"/>
              </w:rPr>
              <w:t xml:space="preserve">6   while (!s.isEmpty()) {</w:t>
            </w:r>
          </w:p>
          <w:p>
            <w:pPr>
              <w:keepNext/>
              <w:keepLines/>
              <w:spacing w:after="0" w:line="240"/>
            </w:pPr>
            <w:r>
              <w:rPr>
                <w:rFonts w:ascii="Consolas" w:cs="Consolas" w:eastAsia="Consolas" w:hAnsi="Consolas"/>
                <w:color w:val="1A1A1A"/>
                <w:sz w:val="17"/>
                <w:szCs w:val="17"/>
              </w:rPr>
              <w:t xml:space="preserve">7       q.enqueue(s.pop());</w:t>
            </w:r>
          </w:p>
          <w:p>
            <w:pPr>
              <w:keepNext/>
              <w:keepLines/>
              <w:spacing w:after="0" w:line="240"/>
            </w:pPr>
            <w:r>
              <w:rPr>
                <w:rFonts w:ascii="Consolas" w:cs="Consolas" w:eastAsia="Consolas" w:hAnsi="Consolas"/>
                <w:color w:val="1A1A1A"/>
                <w:sz w:val="17"/>
                <w:szCs w:val="17"/>
              </w:rPr>
              <w:t xml:space="preserve">8   }</w:t>
            </w:r>
          </w:p>
          <w:p>
            <w:pPr>
              <w:keepNext/>
              <w:keepLines/>
              <w:spacing w:after="0" w:line="240"/>
            </w:pPr>
            <w:r>
              <w:rPr>
                <w:rFonts w:ascii="Consolas" w:cs="Consolas" w:eastAsia="Consolas" w:hAnsi="Consolas"/>
                <w:color w:val="1A1A1A"/>
                <w:sz w:val="17"/>
                <w:szCs w:val="17"/>
              </w:rPr>
              <w:t xml:space="preserve">9   DynArray e = new DynArray();</w:t>
            </w:r>
          </w:p>
          <w:p>
            <w:pPr>
              <w:keepNext/>
              <w:keepLines/>
              <w:spacing w:after="0" w:line="240"/>
            </w:pPr>
            <w:r>
              <w:rPr>
                <w:rFonts w:ascii="Consolas" w:cs="Consolas" w:eastAsia="Consolas" w:hAnsi="Consolas"/>
                <w:color w:val="1A1A1A"/>
                <w:sz w:val="17"/>
                <w:szCs w:val="17"/>
              </w:rPr>
              <w:t xml:space="preserve">10  while (!q.isEmpty()) {</w:t>
            </w:r>
          </w:p>
          <w:p>
            <w:pPr>
              <w:keepNext/>
              <w:keepLines/>
              <w:spacing w:after="0" w:line="240"/>
            </w:pPr>
            <w:r>
              <w:rPr>
                <w:rFonts w:ascii="Consolas" w:cs="Consolas" w:eastAsia="Consolas" w:hAnsi="Consolas"/>
                <w:color w:val="1A1A1A"/>
                <w:sz w:val="17"/>
                <w:szCs w:val="17"/>
              </w:rPr>
              <w:t xml:space="preserve">11      e.insertAt(0, q.dequeue());</w:t>
            </w:r>
          </w:p>
          <w:p>
            <w:pPr>
              <w:keepNext/>
              <w:keepLines/>
              <w:spacing w:after="0" w:line="240"/>
            </w:pPr>
            <w:r>
              <w:rPr>
                <w:rFonts w:ascii="Consolas" w:cs="Consolas" w:eastAsia="Consolas" w:hAnsi="Consolas"/>
                <w:color w:val="1A1A1A"/>
                <w:sz w:val="17"/>
                <w:szCs w:val="17"/>
              </w:rPr>
              <w:t xml:space="preserve">12  }</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den Inhalt von d, s, q und e nach Zeile 4, nach Zeile 8 und nach Zeile 12 an (Stapel oben zuerst, Schlange vorne zuerst, Reihung Index 0 zuerst).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2120"/>
        <w:gridCol w:w="2120"/>
        <w:gridCol w:w="2120"/>
        <w:gridCol w:w="2121"/>
      </w:tblGrid>
      <w:tr>
        <w:trPr>
          <w:cantSplit/>
          <w:tblHeader/>
        </w:trPr>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nach Zeile</w:t>
            </w:r>
          </w:p>
        </w:tc>
        <w:tc>
          <w:tcPr>
            <w:tcW w:type="dxa" w:w="212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d</w:t>
            </w:r>
          </w:p>
        </w:tc>
        <w:tc>
          <w:tcPr>
            <w:tcW w:type="dxa" w:w="212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s</w:t>
            </w:r>
          </w:p>
        </w:tc>
        <w:tc>
          <w:tcPr>
            <w:tcW w:type="dxa" w:w="212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q</w:t>
            </w:r>
          </w:p>
        </w:tc>
        <w:tc>
          <w:tcPr>
            <w:tcW w:type="dxa" w:w="212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e</w:t>
            </w:r>
          </w:p>
        </w:tc>
      </w:tr>
      <w:tr>
        <w:trPr>
          <w:cantSplit/>
          <w:trHeight w:val="560" w:hRule="atLeas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2120"/>
            <w:tcMar>
              <w:top w:type="dxa" w:w="50"/>
              <w:left w:type="dxa" w:w="100"/>
              <w:bottom w:type="dxa" w:w="50"/>
              <w:right w:type="dxa" w:w="100"/>
            </w:tcMar>
            <w:vAlign w:val="center"/>
          </w:tcPr>
          <w:p>
            <w:pPr>
              <w:keepNext w:val="false"/>
              <w:spacing w:after="0" w:line="252"/>
              <w:jc w:val="center"/>
            </w:pPr>
          </w:p>
        </w:tc>
        <w:tc>
          <w:tcPr>
            <w:tcW w:type="dxa" w:w="2120"/>
            <w:tcMar>
              <w:top w:type="dxa" w:w="50"/>
              <w:left w:type="dxa" w:w="100"/>
              <w:bottom w:type="dxa" w:w="50"/>
              <w:right w:type="dxa" w:w="100"/>
            </w:tcMar>
            <w:vAlign w:val="center"/>
          </w:tcPr>
          <w:p>
            <w:pPr>
              <w:keepNext w:val="false"/>
              <w:spacing w:after="0" w:line="252"/>
              <w:jc w:val="center"/>
            </w:pPr>
          </w:p>
        </w:tc>
        <w:tc>
          <w:tcPr>
            <w:tcW w:type="dxa" w:w="2120"/>
            <w:tcMar>
              <w:top w:type="dxa" w:w="50"/>
              <w:left w:type="dxa" w:w="100"/>
              <w:bottom w:type="dxa" w:w="50"/>
              <w:right w:type="dxa" w:w="100"/>
            </w:tcMar>
            <w:vAlign w:val="center"/>
          </w:tcPr>
          <w:p>
            <w:pPr>
              <w:keepNext w:val="false"/>
              <w:spacing w:after="0" w:line="252"/>
              <w:jc w:val="center"/>
            </w:pPr>
          </w:p>
        </w:tc>
        <w:tc>
          <w:tcPr>
            <w:tcW w:type="dxa" w:w="212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r>
      <w:tr>
        <w:trPr>
          <w:cantSplit/>
          <w:trHeight w:val="560" w:hRule="atLeas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8</w:t>
            </w:r>
          </w:p>
        </w:tc>
        <w:tc>
          <w:tcPr>
            <w:tcW w:type="dxa" w:w="2120"/>
            <w:tcMar>
              <w:top w:type="dxa" w:w="50"/>
              <w:left w:type="dxa" w:w="100"/>
              <w:bottom w:type="dxa" w:w="50"/>
              <w:right w:type="dxa" w:w="100"/>
            </w:tcMar>
            <w:vAlign w:val="center"/>
          </w:tcPr>
          <w:p>
            <w:pPr>
              <w:keepNext w:val="false"/>
              <w:spacing w:after="0" w:line="252"/>
              <w:jc w:val="center"/>
            </w:pPr>
          </w:p>
        </w:tc>
        <w:tc>
          <w:tcPr>
            <w:tcW w:type="dxa" w:w="2120"/>
            <w:tcMar>
              <w:top w:type="dxa" w:w="50"/>
              <w:left w:type="dxa" w:w="100"/>
              <w:bottom w:type="dxa" w:w="50"/>
              <w:right w:type="dxa" w:w="100"/>
            </w:tcMar>
            <w:vAlign w:val="center"/>
          </w:tcPr>
          <w:p>
            <w:pPr>
              <w:keepNext w:val="false"/>
              <w:spacing w:after="0" w:line="252"/>
              <w:jc w:val="center"/>
            </w:pPr>
          </w:p>
        </w:tc>
        <w:tc>
          <w:tcPr>
            <w:tcW w:type="dxa" w:w="2120"/>
            <w:tcMar>
              <w:top w:type="dxa" w:w="50"/>
              <w:left w:type="dxa" w:w="100"/>
              <w:bottom w:type="dxa" w:w="50"/>
              <w:right w:type="dxa" w:w="100"/>
            </w:tcMar>
            <w:vAlign w:val="center"/>
          </w:tcPr>
          <w:p>
            <w:pPr>
              <w:keepNext w:val="false"/>
              <w:spacing w:after="0" w:line="252"/>
              <w:jc w:val="center"/>
            </w:pPr>
          </w:p>
        </w:tc>
        <w:tc>
          <w:tcPr>
            <w:tcW w:type="dxa" w:w="212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r>
      <w:tr>
        <w:trPr>
          <w:cantSplit/>
          <w:trHeight w:val="560" w:hRule="atLeas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12</w:t>
            </w:r>
          </w:p>
        </w:tc>
        <w:tc>
          <w:tcPr>
            <w:tcW w:type="dxa" w:w="2120"/>
            <w:tcMar>
              <w:top w:type="dxa" w:w="50"/>
              <w:left w:type="dxa" w:w="100"/>
              <w:bottom w:type="dxa" w:w="50"/>
              <w:right w:type="dxa" w:w="100"/>
            </w:tcMar>
            <w:vAlign w:val="center"/>
          </w:tcPr>
          <w:p>
            <w:pPr>
              <w:keepNext w:val="false"/>
              <w:spacing w:after="0" w:line="252"/>
              <w:jc w:val="center"/>
            </w:pPr>
          </w:p>
        </w:tc>
        <w:tc>
          <w:tcPr>
            <w:tcW w:type="dxa" w:w="2120"/>
            <w:tcMar>
              <w:top w:type="dxa" w:w="50"/>
              <w:left w:type="dxa" w:w="100"/>
              <w:bottom w:type="dxa" w:w="50"/>
              <w:right w:type="dxa" w:w="100"/>
            </w:tcMar>
            <w:vAlign w:val="center"/>
          </w:tcPr>
          <w:p>
            <w:pPr>
              <w:keepNext w:val="false"/>
              <w:spacing w:after="0" w:line="252"/>
              <w:jc w:val="center"/>
            </w:pPr>
          </w:p>
        </w:tc>
        <w:tc>
          <w:tcPr>
            <w:tcW w:type="dxa" w:w="2120"/>
            <w:tcMar>
              <w:top w:type="dxa" w:w="50"/>
              <w:left w:type="dxa" w:w="100"/>
              <w:bottom w:type="dxa" w:w="50"/>
              <w:right w:type="dxa" w:w="100"/>
            </w:tcMar>
            <w:vAlign w:val="center"/>
          </w:tcPr>
          <w:p>
            <w:pPr>
              <w:keepNext w:val="false"/>
              <w:spacing w:after="0" w:line="252"/>
              <w:jc w:val="center"/>
            </w:pPr>
          </w:p>
        </w:tc>
        <w:tc>
          <w:tcPr>
            <w:tcW w:type="dxa" w:w="2121"/>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Vergleiche e mit d: Gleiche Reihenfolge? Dieselben Objekte? Begründe.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In Zeile 11 wird </w:t>
            </w:r>
            <w:r>
              <w:rPr>
                <w:rFonts w:ascii="Consolas" w:cs="Consolas" w:eastAsia="Consolas" w:hAnsi="Consolas"/>
                <w:color w:val="1A1A1A"/>
                <w:sz w:val="20"/>
                <w:szCs w:val="20"/>
                <w:shd w:fill="EDEDED" w:color="auto" w:val="clear"/>
              </w:rPr>
              <w:t xml:space="preserve">e.insertAt(0, q.dequeue())</w:t>
            </w:r>
            <w:r>
              <w:rPr>
                <w:rFonts w:ascii="Calibri" w:cs="Calibri" w:eastAsia="Calibri" w:hAnsi="Calibri"/>
                <w:color w:val="222222"/>
                <w:sz w:val="22"/>
                <w:szCs w:val="22"/>
              </w:rPr>
              <w:t xml:space="preserve"> durch </w:t>
            </w:r>
            <w:r>
              <w:rPr>
                <w:rFonts w:ascii="Consolas" w:cs="Consolas" w:eastAsia="Consolas" w:hAnsi="Consolas"/>
                <w:color w:val="1A1A1A"/>
                <w:sz w:val="20"/>
                <w:szCs w:val="20"/>
                <w:shd w:fill="EDEDED" w:color="auto" w:val="clear"/>
              </w:rPr>
              <w:t xml:space="preserve">e.append(q.dequeue())</w:t>
            </w:r>
            <w:r>
              <w:rPr>
                <w:rFonts w:ascii="Calibri" w:cs="Calibri" w:eastAsia="Calibri" w:hAnsi="Calibri"/>
                <w:color w:val="222222"/>
                <w:sz w:val="22"/>
                <w:szCs w:val="22"/>
              </w:rPr>
              <w:t xml:space="preserve"> ersetzt. Gib e am Ende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in welchen Zeilen sich die Reihenfolge umdreht, und warum am Ende von a) die ursprüngliche Reihenfolge herauskommt.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Klammern prüfen mit einem Stapel</w:t>
            </w:r>
          </w:p>
          <w:p>
            <w:pPr>
              <w:spacing w:after="60"/>
            </w:pPr>
            <w:r>
              <w:rPr>
                <w:rFonts w:ascii="Calibri" w:cs="Calibri" w:eastAsia="Calibri" w:hAnsi="Calibri"/>
                <w:color w:val="222222"/>
                <w:sz w:val="22"/>
                <w:szCs w:val="22"/>
              </w:rPr>
              <w:t xml:space="preserve">In einem richtig geklammerten Ausdruck gehört jede schließende Klammer zur </w:t>
            </w:r>
            <w:r>
              <w:rPr>
                <w:rFonts w:ascii="Calibri" w:cs="Calibri" w:eastAsia="Calibri" w:hAnsi="Calibri"/>
                <w:b/>
                <w:bCs/>
                <w:color w:val="222222"/>
                <w:sz w:val="22"/>
                <w:szCs w:val="22"/>
              </w:rPr>
              <w:t xml:space="preserve">zuletzt geöffneten</w:t>
            </w:r>
            <w:r>
              <w:rPr>
                <w:rFonts w:ascii="Calibri" w:cs="Calibri" w:eastAsia="Calibri" w:hAnsi="Calibri"/>
                <w:color w:val="222222"/>
                <w:sz w:val="22"/>
                <w:szCs w:val="22"/>
              </w:rPr>
              <w:t xml:space="preserve">, noch offenen Klammer – genau das liefert ein Stapel (LIFO). Der Algorithmus läuft Zeichen für Zeichen durch den Text:</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Öffnende Klammer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oder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 auf den Stapel legen (push).</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Schließende Klammer → </w:t>
            </w:r>
            <w:r>
              <w:rPr>
                <w:rFonts w:ascii="Calibri" w:cs="Calibri" w:eastAsia="Calibri" w:hAnsi="Calibri"/>
                <w:b/>
                <w:bCs/>
                <w:color w:val="222222"/>
                <w:sz w:val="22"/>
                <w:szCs w:val="22"/>
              </w:rPr>
              <w:t xml:space="preserve">Leer?</w:t>
            </w:r>
            <w:r>
              <w:rPr>
                <w:rFonts w:ascii="Calibri" w:cs="Calibri" w:eastAsia="Calibri" w:hAnsi="Calibri"/>
                <w:color w:val="222222"/>
                <w:sz w:val="22"/>
                <w:szCs w:val="22"/>
              </w:rPr>
              <w:t xml:space="preserve"> Ist der Stapel leer, gibt es keine passende öffnende Klammer: Ergebnis falsch. Sonst die oberste Klammer entnehmen (pop) und vergleichen: Passt sie nicht zur Art (z. B.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zu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Ergebnis falsch.</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Alle anderen Zeichen werden ignoriert.</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Am Ende: Ist der Stapel leer, waren alle Klammern geschlossen → wahr; sonst ist noch eine Klammer offen → falsch.</w:t>
            </w:r>
          </w:p>
          <w:p>
            <w:pPr>
              <w:spacing w:after="0"/>
            </w:pPr>
            <w:r>
              <w:rPr>
                <w:rFonts w:ascii="Calibri" w:cs="Calibri" w:eastAsia="Calibri" w:hAnsi="Calibri"/>
                <w:color w:val="222222"/>
                <w:sz w:val="22"/>
                <w:szCs w:val="22"/>
              </w:rPr>
              <w:t xml:space="preserve">Der Stapel hat den Inhaltstyp </w:t>
            </w:r>
            <w:r>
              <w:rPr>
                <w:rFonts w:ascii="Calibri" w:cs="Calibri" w:eastAsia="Calibri" w:hAnsi="Calibri"/>
                <w:b/>
                <w:bCs/>
                <w:color w:val="222222"/>
                <w:sz w:val="22"/>
                <w:szCs w:val="22"/>
              </w:rPr>
              <w:t xml:space="preserve">Zeichen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offen.push(c);</w:t>
            </w:r>
            <w:r>
              <w:rPr>
                <w:rFonts w:ascii="Calibri" w:cs="Calibri" w:eastAsia="Calibri" w:hAnsi="Calibri"/>
                <w:color w:val="222222"/>
                <w:sz w:val="22"/>
                <w:szCs w:val="22"/>
              </w:rPr>
              <w:t xml:space="preserve"> legt ein char hinein (automatisch verpackt), </w:t>
            </w:r>
            <w:r>
              <w:rPr>
                <w:rFonts w:ascii="Consolas" w:cs="Consolas" w:eastAsia="Consolas" w:hAnsi="Consolas"/>
                <w:color w:val="1A1A1A"/>
                <w:sz w:val="20"/>
                <w:szCs w:val="20"/>
                <w:shd w:fill="EDEDED" w:color="auto" w:val="clear"/>
              </w:rPr>
              <w:t xml:space="preserve">char auf = (Character) offen.pop();</w:t>
            </w:r>
            <w:r>
              <w:rPr>
                <w:rFonts w:ascii="Calibri" w:cs="Calibri" w:eastAsia="Calibri" w:hAnsi="Calibri"/>
                <w:color w:val="222222"/>
                <w:sz w:val="22"/>
                <w:szCs w:val="22"/>
              </w:rPr>
              <w:t xml:space="preserve"> holt es zurück.</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Klammern im Frachtbrief</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Verfolge die Prüfung von </w:t>
                  </w:r>
                  <w:r>
                    <w:rPr>
                      <w:rFonts w:ascii="Consolas" w:cs="Consolas" w:eastAsia="Consolas" w:hAnsi="Consolas"/>
                      <w:color w:val="1A1A1A"/>
                      <w:sz w:val="20"/>
                      <w:szCs w:val="20"/>
                      <w:shd w:fill="EDEDED" w:color="auto" w:val="clear"/>
                    </w:rPr>
                    <w:t xml:space="preserve">[(k+2)*{m-1}]</w:t>
                  </w:r>
                  <w:r>
                    <w:rPr>
                      <w:rFonts w:ascii="Calibri" w:cs="Calibri" w:eastAsia="Calibri" w:hAnsi="Calibri"/>
                      <w:color w:val="222222"/>
                      <w:sz w:val="22"/>
                      <w:szCs w:val="22"/>
                    </w:rPr>
                    <w:t xml:space="preserve">: Notiere für jedes Klammerzeichen die Aktion und den Stapel danach, in der letzten Zeile das Ergebnis.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4819"/>
              <w:gridCol w:w="3277"/>
            </w:tblGrid>
            <w:tr>
              <w:trPr>
                <w:cantSplit/>
                <w:tblHeader/>
              </w:trPr>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Zeichen</w:t>
                  </w:r>
                </w:p>
              </w:tc>
              <w:tc>
                <w:tcPr>
                  <w:tcW w:type="dxa" w:w="481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Aktion</w:t>
                  </w:r>
                </w:p>
              </w:tc>
              <w:tc>
                <w:tcPr>
                  <w:tcW w:type="dxa" w:w="327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Stapel (oben → unten)</w:t>
                  </w: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Ende</w:t>
                  </w:r>
                </w:p>
              </w:tc>
              <w:tc>
                <w:tcPr>
                  <w:tcW w:type="dxa" w:w="4819"/>
                  <w:tcMar>
                    <w:top w:type="dxa" w:w="50"/>
                    <w:left w:type="dxa" w:w="100"/>
                    <w:bottom w:type="dxa" w:w="50"/>
                    <w:right w:type="dxa" w:w="100"/>
                  </w:tcMar>
                  <w:vAlign w:val="center"/>
                </w:tcPr>
                <w:p>
                  <w:pPr>
                    <w:keepNext w:val="false"/>
                    <w:spacing w:after="0" w:line="252"/>
                    <w:jc w:val="center"/>
                  </w:pPr>
                </w:p>
              </w:tc>
              <w:tc>
                <w:tcPr>
                  <w:tcW w:type="dxa" w:w="3277"/>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das Ergebnis der Prüfung an und begründe mit der Stelle, an der es feststeht.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735"/>
        <w:gridCol w:w="1349"/>
        <w:gridCol w:w="6554"/>
      </w:tblGrid>
      <w:tr>
        <w:trPr>
          <w:cantSplit/>
          <w:tblHeader/>
        </w:trPr>
        <w:tc>
          <w:tcPr>
            <w:tcW w:type="dxa" w:w="173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Ausdruck</w:t>
            </w:r>
          </w:p>
        </w:tc>
        <w:tc>
          <w:tcPr>
            <w:tcW w:type="dxa" w:w="134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Ergebnis</w:t>
            </w:r>
          </w:p>
        </w:tc>
        <w:tc>
          <w:tcPr>
            <w:tcW w:type="dxa" w:w="6554"/>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Begründung</w:t>
            </w:r>
          </w:p>
        </w:tc>
      </w:tr>
      <w:tr>
        <w:trPr>
          <w:cantSplit/>
          <w:trHeight w:val="560" w:hRule="atLeast"/>
        </w:trPr>
        <w:tc>
          <w:tcPr>
            <w:tcW w:type="dxa" w:w="1735"/>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w:t>
            </w:r>
          </w:p>
        </w:tc>
        <w:tc>
          <w:tcPr>
            <w:tcW w:type="dxa" w:w="1349"/>
            <w:tcMar>
              <w:top w:type="dxa" w:w="50"/>
              <w:left w:type="dxa" w:w="100"/>
              <w:bottom w:type="dxa" w:w="50"/>
              <w:right w:type="dxa" w:w="100"/>
            </w:tcMar>
            <w:vAlign w:val="center"/>
          </w:tcPr>
          <w:p>
            <w:pPr>
              <w:keepNext w:val="false"/>
              <w:spacing w:after="0" w:line="252"/>
              <w:jc w:val="left"/>
            </w:pPr>
          </w:p>
        </w:tc>
        <w:tc>
          <w:tcPr>
            <w:tcW w:type="dxa" w:w="6554"/>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1735"/>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w:t>
            </w:r>
          </w:p>
        </w:tc>
        <w:tc>
          <w:tcPr>
            <w:tcW w:type="dxa" w:w="1349"/>
            <w:tcMar>
              <w:top w:type="dxa" w:w="50"/>
              <w:left w:type="dxa" w:w="100"/>
              <w:bottom w:type="dxa" w:w="50"/>
              <w:right w:type="dxa" w:w="100"/>
            </w:tcMar>
            <w:vAlign w:val="center"/>
          </w:tcPr>
          <w:p>
            <w:pPr>
              <w:keepNext w:val="false"/>
              <w:spacing w:after="0" w:line="252"/>
              <w:jc w:val="left"/>
            </w:pPr>
          </w:p>
        </w:tc>
        <w:tc>
          <w:tcPr>
            <w:tcW w:type="dxa" w:w="6554"/>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1735"/>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w:t>
            </w:r>
          </w:p>
        </w:tc>
        <w:tc>
          <w:tcPr>
            <w:tcW w:type="dxa" w:w="1349"/>
            <w:tcMar>
              <w:top w:type="dxa" w:w="50"/>
              <w:left w:type="dxa" w:w="100"/>
              <w:bottom w:type="dxa" w:w="50"/>
              <w:right w:type="dxa" w:w="100"/>
            </w:tcMar>
            <w:vAlign w:val="center"/>
          </w:tcPr>
          <w:p>
            <w:pPr>
              <w:keepNext w:val="false"/>
              <w:spacing w:after="0" w:line="252"/>
              <w:jc w:val="left"/>
            </w:pPr>
          </w:p>
        </w:tc>
        <w:tc>
          <w:tcPr>
            <w:tcW w:type="dxa" w:w="6554"/>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1735"/>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x)(</w:t>
            </w:r>
          </w:p>
        </w:tc>
        <w:tc>
          <w:tcPr>
            <w:tcW w:type="dxa" w:w="1349"/>
            <w:tcMar>
              <w:top w:type="dxa" w:w="50"/>
              <w:left w:type="dxa" w:w="100"/>
              <w:bottom w:type="dxa" w:w="50"/>
              <w:right w:type="dxa" w:w="100"/>
            </w:tcMar>
            <w:vAlign w:val="center"/>
          </w:tcPr>
          <w:p>
            <w:pPr>
              <w:keepNext w:val="false"/>
              <w:spacing w:after="0" w:line="252"/>
              <w:jc w:val="left"/>
            </w:pPr>
          </w:p>
        </w:tc>
        <w:tc>
          <w:tcPr>
            <w:tcW w:type="dxa" w:w="6554"/>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Teammitglied zählt nur: +1 für jede öffnende, −1 für jede schließende Klammer; richtig sei der Ausdruck, wenn am Ende 0 herauskommt. Gib zwei Ausdrücke an, bei denen das Zählverfahren falsch urteilt, und erläutere, warum man einen Stapel braucht.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Rechnen ohne Klammern – die Postfix-Schreibweise</w:t>
            </w:r>
          </w:p>
          <w:p>
            <w:pPr>
              <w:spacing w:after="60"/>
            </w:pPr>
            <w:r>
              <w:rPr>
                <w:rFonts w:ascii="Calibri" w:cs="Calibri" w:eastAsia="Calibri" w:hAnsi="Calibri"/>
                <w:color w:val="222222"/>
                <w:sz w:val="22"/>
                <w:szCs w:val="22"/>
              </w:rPr>
              <w:t xml:space="preserve">In der </w:t>
            </w:r>
            <w:r>
              <w:rPr>
                <w:rFonts w:ascii="Calibri" w:cs="Calibri" w:eastAsia="Calibri" w:hAnsi="Calibri"/>
                <w:b/>
                <w:bCs/>
                <w:color w:val="222222"/>
                <w:sz w:val="22"/>
                <w:szCs w:val="22"/>
              </w:rPr>
              <w:t xml:space="preserve">Postfix-Schreibweise</w:t>
            </w:r>
            <w:r>
              <w:rPr>
                <w:rFonts w:ascii="Calibri" w:cs="Calibri" w:eastAsia="Calibri" w:hAnsi="Calibri"/>
                <w:color w:val="222222"/>
                <w:sz w:val="22"/>
                <w:szCs w:val="22"/>
              </w:rPr>
              <w:t xml:space="preserve"> steht das Rechenzeichen </w:t>
            </w:r>
            <w:r>
              <w:rPr>
                <w:rFonts w:ascii="Calibri" w:cs="Calibri" w:eastAsia="Calibri" w:hAnsi="Calibri"/>
                <w:b/>
                <w:bCs/>
                <w:color w:val="222222"/>
                <w:sz w:val="22"/>
                <w:szCs w:val="22"/>
              </w:rPr>
              <w:t xml:space="preserve">hinter</w:t>
            </w:r>
            <w:r>
              <w:rPr>
                <w:rFonts w:ascii="Calibri" w:cs="Calibri" w:eastAsia="Calibri" w:hAnsi="Calibri"/>
                <w:color w:val="222222"/>
                <w:sz w:val="22"/>
                <w:szCs w:val="22"/>
              </w:rPr>
              <w:t xml:space="preserve"> seinen beiden Operanden: 3 + 4 wird zu </w:t>
            </w:r>
            <w:r>
              <w:rPr>
                <w:rFonts w:ascii="Consolas" w:cs="Consolas" w:eastAsia="Consolas" w:hAnsi="Consolas"/>
                <w:color w:val="1A1A1A"/>
                <w:sz w:val="20"/>
                <w:szCs w:val="20"/>
                <w:shd w:fill="EDEDED" w:color="auto" w:val="clear"/>
              </w:rPr>
              <w:t xml:space="preserve">34+</w:t>
            </w:r>
            <w:r>
              <w:rPr>
                <w:rFonts w:ascii="Calibri" w:cs="Calibri" w:eastAsia="Calibri" w:hAnsi="Calibri"/>
                <w:color w:val="222222"/>
                <w:sz w:val="22"/>
                <w:szCs w:val="22"/>
              </w:rPr>
              <w:t xml:space="preserve">, (3 + 4) · 2 wird zu </w:t>
            </w:r>
            <w:r>
              <w:rPr>
                <w:rFonts w:ascii="Consolas" w:cs="Consolas" w:eastAsia="Consolas" w:hAnsi="Consolas"/>
                <w:color w:val="1A1A1A"/>
                <w:sz w:val="20"/>
                <w:szCs w:val="20"/>
                <w:shd w:fill="EDEDED" w:color="auto" w:val="clear"/>
              </w:rPr>
              <w:t xml:space="preserve">34+2*</w:t>
            </w:r>
            <w:r>
              <w:rPr>
                <w:rFonts w:ascii="Calibri" w:cs="Calibri" w:eastAsia="Calibri" w:hAnsi="Calibri"/>
                <w:color w:val="222222"/>
                <w:sz w:val="22"/>
                <w:szCs w:val="22"/>
              </w:rPr>
              <w:t xml:space="preserve">, 3 + 4 · 2 wird zu </w:t>
            </w:r>
            <w:r>
              <w:rPr>
                <w:rFonts w:ascii="Consolas" w:cs="Consolas" w:eastAsia="Consolas" w:hAnsi="Consolas"/>
                <w:color w:val="1A1A1A"/>
                <w:sz w:val="20"/>
                <w:szCs w:val="20"/>
                <w:shd w:fill="EDEDED" w:color="auto" w:val="clear"/>
              </w:rPr>
              <w:t xml:space="preserve">342*+</w:t>
            </w:r>
            <w:r>
              <w:rPr>
                <w:rFonts w:ascii="Calibri" w:cs="Calibri" w:eastAsia="Calibri" w:hAnsi="Calibri"/>
                <w:color w:val="222222"/>
                <w:sz w:val="22"/>
                <w:szCs w:val="22"/>
              </w:rPr>
              <w:t xml:space="preserve">. Klammern braucht man nicht mehr – die Reihenfolge legt alles fest. Wir verwenden einstellige Zahlen und die Rechenzeichen + − *, ohne Leerzeichen.</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Ziffer → ihren Zahlwert auf den Stapel legen. Aus dem Zeichen c wird die Zahl mit </w:t>
            </w:r>
            <w:r>
              <w:rPr>
                <w:rFonts w:ascii="Consolas" w:cs="Consolas" w:eastAsia="Consolas" w:hAnsi="Consolas"/>
                <w:color w:val="1A1A1A"/>
                <w:sz w:val="20"/>
                <w:szCs w:val="20"/>
                <w:shd w:fill="EDEDED" w:color="auto" w:val="clear"/>
              </w:rPr>
              <w:t xml:space="preserve">(int) c - (int) '0'</w:t>
            </w:r>
            <w:r>
              <w:rPr>
                <w:rFonts w:ascii="Calibri" w:cs="Calibri" w:eastAsia="Calibri" w:hAnsi="Calibri"/>
                <w:color w:val="222222"/>
                <w:sz w:val="22"/>
                <w:szCs w:val="22"/>
              </w:rPr>
              <w:t xml:space="preserve"> (ASCII-Wert).</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Rechenzeichen → zwei Werte entnehmen: </w:t>
            </w:r>
            <w:r>
              <w:rPr>
                <w:rFonts w:ascii="Calibri" w:cs="Calibri" w:eastAsia="Calibri" w:hAnsi="Calibri"/>
                <w:b/>
                <w:bCs/>
                <w:color w:val="222222"/>
                <w:sz w:val="22"/>
                <w:szCs w:val="22"/>
              </w:rPr>
              <w:t xml:space="preserve">zuerst den rechten Operanden b</w:t>
            </w:r>
            <w:r>
              <w:rPr>
                <w:rFonts w:ascii="Calibri" w:cs="Calibri" w:eastAsia="Calibri" w:hAnsi="Calibri"/>
                <w:color w:val="222222"/>
                <w:sz w:val="22"/>
                <w:szCs w:val="22"/>
              </w:rPr>
              <w:t xml:space="preserve">, dann den linken a; a ∘ b ausrechnen und das Ergebnis wieder auf den Stapel legen.</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Am Ende liegt genau ein Wert auf dem Stapel: das Ergebnis.</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Der Rechenschieber des Zollmeisters</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Verfolge die Auswertung von </w:t>
                  </w:r>
                  <w:r>
                    <w:rPr>
                      <w:rFonts w:ascii="Consolas" w:cs="Consolas" w:eastAsia="Consolas" w:hAnsi="Consolas"/>
                      <w:color w:val="1A1A1A"/>
                      <w:sz w:val="20"/>
                      <w:szCs w:val="20"/>
                      <w:shd w:fill="EDEDED" w:color="auto" w:val="clear"/>
                    </w:rPr>
                    <w:t xml:space="preserve">742-*3+</w:t>
                  </w:r>
                  <w:r>
                    <w:rPr>
                      <w:rFonts w:ascii="Calibri" w:cs="Calibri" w:eastAsia="Calibri" w:hAnsi="Calibri"/>
                      <w:color w:val="222222"/>
                      <w:sz w:val="22"/>
                      <w:szCs w:val="22"/>
                    </w:rPr>
                    <w:t xml:space="preserve"> (Stapel vom Inhaltstyp Ganzzahl).</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4819"/>
              <w:gridCol w:w="3277"/>
            </w:tblGrid>
            <w:tr>
              <w:trPr>
                <w:cantSplit/>
                <w:tblHeader/>
              </w:trPr>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Zeichen</w:t>
                  </w:r>
                </w:p>
              </w:tc>
              <w:tc>
                <w:tcPr>
                  <w:tcW w:type="dxa" w:w="481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Aktion</w:t>
                  </w:r>
                </w:p>
              </w:tc>
              <w:tc>
                <w:tcPr>
                  <w:tcW w:type="dxa" w:w="327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Stapel (oben → unten)</w:t>
                  </w: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7</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4</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2</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w:t>
                  </w:r>
                </w:p>
              </w:tc>
              <w:tc>
                <w:tcPr>
                  <w:tcW w:type="dxa" w:w="4819"/>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Ende</w:t>
                  </w:r>
                </w:p>
              </w:tc>
              <w:tc>
                <w:tcPr>
                  <w:tcW w:type="dxa" w:w="4819"/>
                  <w:tcMar>
                    <w:top w:type="dxa" w:w="50"/>
                    <w:left w:type="dxa" w:w="100"/>
                    <w:bottom w:type="dxa" w:w="50"/>
                    <w:right w:type="dxa" w:w="100"/>
                  </w:tcMar>
                  <w:vAlign w:val="center"/>
                </w:tcPr>
                <w:p>
                  <w:pPr>
                    <w:keepNext w:val="false"/>
                    <w:spacing w:after="0" w:line="252"/>
                    <w:jc w:val="center"/>
                  </w:pPr>
                </w:p>
              </w:tc>
              <w:tc>
                <w:tcPr>
                  <w:tcW w:type="dxa" w:w="3277"/>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Übersetze in Postfix-Schreibweise und berechne mit dem Verfahren: (1) (5 + 3) · (9 − 7)   (2) 8 − 2 − 3 (von links nach rechts gerechnet)   (3) 8 − (2 − 3).</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Teammitglied entnimmt zuerst den </w:t>
            </w:r>
            <w:r>
              <w:rPr>
                <w:rFonts w:ascii="Calibri" w:cs="Calibri" w:eastAsia="Calibri" w:hAnsi="Calibri"/>
                <w:b/>
                <w:bCs/>
                <w:color w:val="222222"/>
                <w:sz w:val="22"/>
                <w:szCs w:val="22"/>
              </w:rPr>
              <w:t xml:space="preserve">linken</w:t>
            </w:r>
            <w:r>
              <w:rPr>
                <w:rFonts w:ascii="Calibri" w:cs="Calibri" w:eastAsia="Calibri" w:hAnsi="Calibri"/>
                <w:color w:val="222222"/>
                <w:sz w:val="22"/>
                <w:szCs w:val="22"/>
              </w:rPr>
              <w:t xml:space="preserve"> Operanden. Welches Ergebnis liefert sein Verfahren für </w:t>
            </w:r>
            <w:r>
              <w:rPr>
                <w:rFonts w:ascii="Consolas" w:cs="Consolas" w:eastAsia="Consolas" w:hAnsi="Consolas"/>
                <w:color w:val="1A1A1A"/>
                <w:sz w:val="20"/>
                <w:szCs w:val="20"/>
                <w:shd w:fill="EDEDED" w:color="auto" w:val="clear"/>
              </w:rPr>
              <w:t xml:space="preserve">742-*3+</w:t>
            </w:r>
            <w:r>
              <w:rPr>
                <w:rFonts w:ascii="Calibri" w:cs="Calibri" w:eastAsia="Calibri" w:hAnsi="Calibri"/>
                <w:color w:val="222222"/>
                <w:sz w:val="22"/>
                <w:szCs w:val="22"/>
              </w:rPr>
              <w:t xml:space="preserve">? Warum sind nur manche Ausdrücke betroffen?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Wie viele Werte liegen beim Auswerten von </w:t>
            </w:r>
            <w:r>
              <w:rPr>
                <w:rFonts w:ascii="Consolas" w:cs="Consolas" w:eastAsia="Consolas" w:hAnsi="Consolas"/>
                <w:color w:val="1A1A1A"/>
                <w:sz w:val="20"/>
                <w:szCs w:val="20"/>
                <w:shd w:fill="EDEDED" w:color="auto" w:val="clear"/>
              </w:rPr>
              <w:t xml:space="preserve">2534+*-</w:t>
            </w:r>
            <w:r>
              <w:rPr>
                <w:rFonts w:ascii="Calibri" w:cs="Calibri" w:eastAsia="Calibri" w:hAnsi="Calibri"/>
                <w:color w:val="222222"/>
                <w:sz w:val="22"/>
                <w:szCs w:val="22"/>
              </w:rPr>
              <w:t xml:space="preserve"> höchstens gleichzeitig auf dem Stapel? Gib einen gültigen Ausdruck mit fünf Ziffern an, bei dem es nie mehr als zwei sind.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Level 4.5 – Umformen</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in der Klasse </w:t>
      </w:r>
      <w:r>
        <w:rPr>
          <w:rFonts w:ascii="Calibri" w:cs="Calibri" w:eastAsia="Calibri" w:hAnsi="Calibri"/>
          <w:b/>
          <w:bCs/>
          <w:color w:val="222222"/>
          <w:sz w:val="22"/>
          <w:szCs w:val="22"/>
        </w:rPr>
        <w:t xml:space="preserve">Umformen</w:t>
      </w:r>
      <w:r>
        <w:rPr>
          <w:rFonts w:ascii="Calibri" w:cs="Calibri" w:eastAsia="Calibri" w:hAnsi="Calibri"/>
          <w:color w:val="222222"/>
          <w:sz w:val="22"/>
          <w:szCs w:val="22"/>
        </w:rPr>
        <w:t xml:space="preserve"> (static), Testklasse </w:t>
      </w:r>
      <w:r>
        <w:rPr>
          <w:rFonts w:ascii="Consolas" w:cs="Consolas" w:eastAsia="Consolas" w:hAnsi="Consolas"/>
          <w:color w:val="1A1A1A"/>
          <w:sz w:val="20"/>
          <w:szCs w:val="20"/>
          <w:shd w:fill="EDEDED" w:color="auto" w:val="clear"/>
        </w:rPr>
        <w:t xml:space="preserve">L45UmformenTest</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schlangeZuDynArray(q: Schlange): dynamische Reihung   (q bleibt unverändert)</w:t>
            </w:r>
          </w:p>
          <w:p>
            <w:pPr>
              <w:keepNext w:val="false"/>
              <w:spacing w:after="0" w:line="252"/>
              <w:jc w:val="left"/>
            </w:pPr>
            <w:r>
              <w:rPr>
                <w:rFonts w:ascii="Calibri" w:cs="Calibri" w:eastAsia="Calibri" w:hAnsi="Calibri"/>
                <w:color w:val="222222"/>
                <w:sz w:val="18"/>
                <w:szCs w:val="18"/>
              </w:rPr>
              <w:t xml:space="preserve">dynArrayZuStapel(d: dynamische Reihung): Stapel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klammernOk(s: Zeichenkette): Wahrheitswert</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postfix(ausdruck: Zeichenkette): Ganzzahl</w:t>
            </w:r>
          </w:p>
          <w:p>
            <w:pPr>
              <w:keepNext w:val="false"/>
              <w:spacing w:after="0" w:line="252"/>
              <w:jc w:val="left"/>
            </w:pPr>
            <w:r>
              <w:rPr>
                <w:rFonts w:ascii="Calibri" w:cs="Calibri" w:eastAsia="Calibri" w:hAnsi="Calibri"/>
                <w:color w:val="222222"/>
                <w:sz w:val="18"/>
                <w:szCs w:val="18"/>
              </w:rPr>
              <w:t xml:space="preserve">nachGewicht(q: Schlange vom Inhaltstyp Kiste, grenze: Ganzzahl): dynamische Reihung vom Inhaltstyp Kiste   (q bleibt unverändert)</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klammernOk</w:t>
      </w:r>
      <w:r>
        <w:rPr>
          <w:rFonts w:ascii="Calibri" w:cs="Calibri" w:eastAsia="Calibri" w:hAnsi="Calibri"/>
          <w:color w:val="222222"/>
          <w:sz w:val="22"/>
          <w:szCs w:val="22"/>
        </w:rPr>
        <w:t xml:space="preserve">: Die Tests prüfen auch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"Hafen"</w:t>
      </w:r>
      <w:r>
        <w:rPr>
          <w:rFonts w:ascii="Calibri" w:cs="Calibri" w:eastAsia="Calibri" w:hAnsi="Calibri"/>
          <w:color w:val="222222"/>
          <w:sz w:val="22"/>
          <w:szCs w:val="22"/>
        </w:rPr>
        <w:t xml:space="preserve"> (keine Klammern → wahr) und Ausdrücke, die mit einer schließenden Klammer beginnen – Leer? vor pop!</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postfix</w:t>
      </w:r>
      <w:r>
        <w:rPr>
          <w:rFonts w:ascii="Calibri" w:cs="Calibri" w:eastAsia="Calibri" w:hAnsi="Calibri"/>
          <w:color w:val="222222"/>
          <w:sz w:val="22"/>
          <w:szCs w:val="22"/>
        </w:rPr>
        <w:t xml:space="preserve">: Ein falscher Cast meldet „LAUFZEITFEHLER: falscher Cast“ – liegen auf deinem Stapel wirklich Zahlen und keine Zeichen?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4.5 „Zollamt: Umformen, Klammern, Postfix“</w:t>
            </w:r>
            <w:r>
              <w:rPr>
                <w:rFonts w:ascii="Calibri" w:cs="Calibri" w:eastAsia="Calibri" w:hAnsi="Calibri"/>
                <w:color w:val="222222"/>
                <w:sz w:val="22"/>
                <w:szCs w:val="22"/>
              </w:rPr>
              <w:t xml:space="preserve"> – passt zu Teil 1, Aufgaben 1–4</w:t>
            </w:r>
          </w:p>
          <w:p>
            <w:pPr>
              <w:pStyle w:val="ListParagraph"/>
              <w:numPr>
                <w:ilvl w:val="0"/>
                <w:numId w:val="2"/>
              </w:numPr>
              <w:spacing w:after="50" w:line="259"/>
            </w:pPr>
            <w:r>
              <w:rPr>
                <w:rFonts w:ascii="Calibri" w:cs="Calibri" w:eastAsia="Calibri" w:hAnsi="Calibri"/>
                <w:b/>
                <w:bCs/>
                <w:color w:val="222222"/>
                <w:sz w:val="22"/>
                <w:szCs w:val="22"/>
              </w:rPr>
              <w:t xml:space="preserve">Trainingsplatz Welt 4:</w:t>
            </w:r>
            <w:r>
              <w:rPr>
                <w:rFonts w:ascii="Calibri" w:cs="Calibri" w:eastAsia="Calibri" w:hAnsi="Calibri"/>
                <w:color w:val="222222"/>
                <w:sz w:val="22"/>
                <w:szCs w:val="22"/>
              </w:rPr>
              <w:t xml:space="preserve"> Zufallsaufgaben zu Stapel, Schlange und dynamischer Reihung (1 Punkt je Aufgabe)</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deinem Namen und deinem persönlichen Code.</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2 – Kür: Flut, Aufwand und ein eigener Stapel (DS 29)</w:t>
      </w:r>
    </w:p>
    <w:p>
      <w:pPr>
        <w:spacing w:after="100" w:line="264"/>
      </w:pPr>
      <w:r>
        <w:rPr>
          <w:rFonts w:ascii="Calibri" w:cs="Calibri" w:eastAsia="Calibri" w:hAnsi="Calibri"/>
          <w:color w:val="222222"/>
          <w:sz w:val="22"/>
          <w:szCs w:val="22"/>
        </w:rPr>
        <w:t xml:space="preserve">In Welt 3 habt ihr den Nebel </w:t>
      </w:r>
      <w:r>
        <w:rPr>
          <w:rFonts w:ascii="Calibri" w:cs="Calibri" w:eastAsia="Calibri" w:hAnsi="Calibri"/>
          <w:b/>
          <w:bCs/>
          <w:color w:val="222222"/>
          <w:sz w:val="22"/>
          <w:szCs w:val="22"/>
        </w:rPr>
        <w:t xml:space="preserve">rekursiv</w:t>
      </w:r>
      <w:r>
        <w:rPr>
          <w:rFonts w:ascii="Calibri" w:cs="Calibri" w:eastAsia="Calibri" w:hAnsi="Calibri"/>
          <w:color w:val="222222"/>
          <w:sz w:val="22"/>
          <w:szCs w:val="22"/>
        </w:rPr>
        <w:t xml:space="preserve"> gelüftet. Jetzt kommt die Flut – und läuft </w:t>
      </w:r>
      <w:r>
        <w:rPr>
          <w:rFonts w:ascii="Calibri" w:cs="Calibri" w:eastAsia="Calibri" w:hAnsi="Calibri"/>
          <w:b/>
          <w:bCs/>
          <w:color w:val="222222"/>
          <w:sz w:val="22"/>
          <w:szCs w:val="22"/>
        </w:rPr>
        <w:t xml:space="preserve">ohne Rekursion</w:t>
      </w:r>
      <w:r>
        <w:rPr>
          <w:rFonts w:ascii="Calibri" w:cs="Calibri" w:eastAsia="Calibri" w:hAnsi="Calibri"/>
          <w:color w:val="222222"/>
          <w:sz w:val="22"/>
          <w:szCs w:val="22"/>
        </w:rPr>
        <w:t xml:space="preserve"> ins Hafenbecken: Die noch zu bearbeitenden Felder merkt sich eine Schlange oder ein Stapel. Am Ende baut ihr einen Stapel selbst – aus Knoten und Zeigern.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Flood-Fill ohne Rekursion</w:t>
            </w:r>
          </w:p>
          <w:p>
            <w:pPr>
              <w:spacing w:after="60" w:before="60"/>
              <w:jc w:val="center"/>
            </w:pPr>
            <w:r>
              <w:drawing>
                <wp:inline distT="0" distB="0" distL="0" distR="0">
                  <wp:extent cx="5619750" cy="3314700"/>
                  <wp:effectExtent t="0" r="0" b="0" l="0"/>
                  <wp:docPr id="1" name="w4_s_fluteIterativ.png" descr="w4_s_fluteIterativ.png" title="w4_s_fluteIterati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14700"/>
                          </a:xfrm>
                          <a:prstGeom prst="rect">
                            <a:avLst/>
                          </a:prstGeom>
                        </pic:spPr>
                      </pic:pic>
                    </a:graphicData>
                  </a:graphic>
                </wp:inline>
              </w:drawing>
            </w:r>
          </w:p>
          <w:p>
            <w:pPr>
              <w:spacing w:after="140" w:before="20"/>
              <w:jc w:val="center"/>
            </w:pPr>
            <w:r>
              <w:rPr>
                <w:i/>
                <w:iCs/>
                <w:color w:val="1F4E79"/>
                <w:sz w:val="18"/>
                <w:szCs w:val="18"/>
              </w:rPr>
              <w:t xml:space="preserve">Abbildung 1: fluteIterativ (Level 4.6) – „ablage“ ist eine Schlange oder ein Stapel</w:t>
            </w:r>
          </w:p>
          <w:p>
            <w:pPr>
              <w:pStyle w:val="ListParagraph"/>
              <w:numPr>
                <w:ilvl w:val="0"/>
                <w:numId w:val="2"/>
              </w:numPr>
              <w:spacing w:after="50" w:line="259"/>
            </w:pPr>
            <w:r>
              <w:rPr>
                <w:rFonts w:ascii="Calibri" w:cs="Calibri" w:eastAsia="Calibri" w:hAnsi="Calibri"/>
                <w:color w:val="222222"/>
                <w:sz w:val="22"/>
                <w:szCs w:val="22"/>
              </w:rPr>
              <w:t xml:space="preserve">Begehbar sind '.', 'S' und 'Z'. Markieren heißt: als besucht merken; aus '.' wird '+', S und Z bleiben stehen.</w:t>
            </w:r>
          </w:p>
          <w:p>
            <w:pPr>
              <w:pStyle w:val="ListParagraph"/>
              <w:numPr>
                <w:ilvl w:val="0"/>
                <w:numId w:val="2"/>
              </w:numPr>
              <w:spacing w:after="50" w:line="259"/>
            </w:pPr>
            <w:r>
              <w:rPr>
                <w:rFonts w:ascii="Calibri" w:cs="Calibri" w:eastAsia="Calibri" w:hAnsi="Calibri"/>
                <w:color w:val="222222"/>
                <w:sz w:val="22"/>
                <w:szCs w:val="22"/>
              </w:rPr>
              <w:t xml:space="preserve">Eine Position (z|s) wird als </w:t>
            </w:r>
            <w:r>
              <w:rPr>
                <w:rFonts w:ascii="Calibri" w:cs="Calibri" w:eastAsia="Calibri" w:hAnsi="Calibri"/>
                <w:b/>
                <w:bCs/>
                <w:color w:val="222222"/>
                <w:sz w:val="22"/>
                <w:szCs w:val="22"/>
              </w:rPr>
              <w:t xml:space="preserve">eine Ganzzahl</w:t>
            </w:r>
            <w:r>
              <w:rPr>
                <w:rFonts w:ascii="Calibri" w:cs="Calibri" w:eastAsia="Calibri" w:hAnsi="Calibri"/>
                <w:color w:val="222222"/>
                <w:sz w:val="22"/>
                <w:szCs w:val="22"/>
              </w:rPr>
              <w:t xml:space="preserve"> gespeichert: pos = z · 1000 + s, zurück mit z = pos / 1000 und s = pos % 1000.</w:t>
            </w:r>
          </w:p>
          <w:p>
            <w:pPr>
              <w:pStyle w:val="ListParagraph"/>
              <w:numPr>
                <w:ilvl w:val="0"/>
                <w:numId w:val="2"/>
              </w:numPr>
              <w:spacing w:after="50" w:line="259"/>
            </w:pPr>
            <w:r>
              <w:rPr>
                <w:rFonts w:ascii="Calibri" w:cs="Calibri" w:eastAsia="Calibri" w:hAnsi="Calibri"/>
                <w:b/>
                <w:bCs/>
                <w:color w:val="222222"/>
                <w:sz w:val="22"/>
                <w:szCs w:val="22"/>
              </w:rPr>
              <w:t xml:space="preserve">Markiert wird beim Einfügen</w:t>
            </w:r>
            <w:r>
              <w:rPr>
                <w:rFonts w:ascii="Calibri" w:cs="Calibri" w:eastAsia="Calibri" w:hAnsi="Calibri"/>
                <w:color w:val="222222"/>
                <w:sz w:val="22"/>
                <w:szCs w:val="22"/>
              </w:rPr>
              <w:t xml:space="preserve">, nicht beim Entnehmen – so kommt kein Feld zweimal in die Ablage.</w:t>
            </w:r>
          </w:p>
          <w:p>
            <w:pPr>
              <w:pStyle w:val="ListParagraph"/>
              <w:numPr>
                <w:ilvl w:val="0"/>
                <w:numId w:val="2"/>
              </w:numPr>
              <w:spacing w:after="50" w:line="259"/>
            </w:pPr>
            <w:r>
              <w:rPr>
                <w:rFonts w:ascii="Calibri" w:cs="Calibri" w:eastAsia="Calibri" w:hAnsi="Calibri"/>
                <w:color w:val="222222"/>
                <w:sz w:val="22"/>
                <w:szCs w:val="22"/>
              </w:rPr>
              <w:t xml:space="preserve">Nachbarn immer in der Reihenfolge </w:t>
            </w:r>
            <w:r>
              <w:rPr>
                <w:rFonts w:ascii="Calibri" w:cs="Calibri" w:eastAsia="Calibri" w:hAnsi="Calibri"/>
                <w:b/>
                <w:bCs/>
                <w:color w:val="222222"/>
                <w:sz w:val="22"/>
                <w:szCs w:val="22"/>
              </w:rPr>
              <w:t xml:space="preserve">oben, rechts, unten, links</w:t>
            </w:r>
            <w:r>
              <w:rPr>
                <w:rFonts w:ascii="Calibri" w:cs="Calibri" w:eastAsia="Calibri" w:hAnsi="Calibri"/>
                <w:color w:val="222222"/>
                <w:sz w:val="22"/>
                <w:szCs w:val="22"/>
              </w:rPr>
              <w:t xml:space="preserve">.</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Die Flut auf der Lichtung</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5938"/>
      </w:tblGrid>
      <w:tr>
        <w:trPr>
          <w:cantSplit/>
        </w:trPr>
        <w:tc>
          <w:tcPr>
            <w:tcW w:type="dxa" w:w="3700"/>
            <w:tcMar>
              <w:top w:type="dxa" w:w="0"/>
              <w:left w:type="dxa" w:w="0"/>
              <w:bottom w:type="dxa" w:w="0"/>
              <w:right w:type="dxa" w:w="120"/>
            </w:tcMar>
            <w:vAlign w:val="center"/>
          </w:tcPr>
          <w:p>
            <w:pPr>
              <w:spacing w:after="60" w:before="60"/>
              <w:jc w:val="center"/>
            </w:pPr>
            <w:r>
              <w:drawing>
                <wp:inline distT="0" distB="0" distL="0" distR="0">
                  <wp:extent cx="1657350" cy="1276350"/>
                  <wp:effectExtent t="0" r="0" b="0" l="0"/>
                  <wp:docPr id="1" name="w4_k_lichtung.png" descr="w4_k_lichtung.png" title="w4_k_licht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57350" cy="1276350"/>
                          </a:xfrm>
                          <a:prstGeom prst="rect">
                            <a:avLst/>
                          </a:prstGeom>
                        </pic:spPr>
                      </pic:pic>
                    </a:graphicData>
                  </a:graphic>
                </wp:inline>
              </w:drawing>
            </w:r>
          </w:p>
          <w:p>
            <w:pPr>
              <w:spacing w:after="140" w:before="20"/>
              <w:jc w:val="center"/>
            </w:pPr>
            <w:r>
              <w:rPr>
                <w:i/>
                <w:iCs/>
                <w:color w:val="1F4E79"/>
                <w:sz w:val="18"/>
                <w:szCs w:val="18"/>
              </w:rPr>
              <w:t xml:space="preserve">Abbildung 2: Die Lichtung (keine Randmauer)</w:t>
            </w:r>
          </w:p>
        </w:tc>
        <w:tc>
          <w:tcPr>
            <w:tcW w:type="dxa" w:w="5938"/>
            <w:tcMar>
              <w:top w:type="dxa" w:w="0"/>
              <w:left w:type="dxa" w:w="120"/>
              <w:bottom w:type="dxa" w:w="0"/>
              <w:right w:type="dxa" w:w="0"/>
            </w:tcMar>
            <w:vAlign w:val="center"/>
          </w:tcPr>
          <w:p>
            <w:pPr>
              <w:spacing w:before="120"/>
            </w:pPr>
            <w:r>
              <w:rPr>
                <w:rFonts w:ascii="Calibri" w:cs="Calibri" w:eastAsia="Calibri" w:hAnsi="Calibri"/>
                <w:color w:val="222222"/>
                <w:sz w:val="22"/>
                <w:szCs w:val="22"/>
              </w:rPr>
              <w:t xml:space="preserve">Auf der Lichtung aus Welt 3 wird </w:t>
            </w:r>
            <w:r>
              <w:rPr>
                <w:rFonts w:ascii="Consolas" w:cs="Consolas" w:eastAsia="Consolas" w:hAnsi="Consolas"/>
                <w:color w:val="1A1A1A"/>
                <w:sz w:val="20"/>
                <w:szCs w:val="20"/>
                <w:shd w:fill="EDEDED" w:color="auto" w:val="clear"/>
              </w:rPr>
              <w:t xml:space="preserve">fluteIterativ(karte, 1, 1, …)</w:t>
            </w:r>
            <w:r>
              <w:rPr>
                <w:rFonts w:ascii="Calibri" w:cs="Calibri" w:eastAsia="Calibri" w:hAnsi="Calibri"/>
                <w:color w:val="222222"/>
                <w:sz w:val="22"/>
                <w:szCs w:val="22"/>
              </w:rPr>
              <w:t xml:space="preserve"> aufgerufen. Positionen schreibst du als (z|s). In jeder Zeile der Tabellen steht eine Entnahme: das entnommene Feld, die dabei neu markierten Nachbarn (in der Reihenfolge oben, rechts, unten, links) und der Inhalt der Ablage danach.</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Führe den Algorithmus </w:t>
                  </w:r>
                  <w:r>
                    <w:rPr>
                      <w:rFonts w:ascii="Calibri" w:cs="Calibri" w:eastAsia="Calibri" w:hAnsi="Calibri"/>
                      <w:b/>
                      <w:bCs/>
                      <w:color w:val="222222"/>
                      <w:sz w:val="22"/>
                      <w:szCs w:val="22"/>
                    </w:rPr>
                    <w:t xml:space="preserve">mit einer Schlange</w:t>
                  </w:r>
                  <w:r>
                    <w:rPr>
                      <w:rFonts w:ascii="Calibri" w:cs="Calibri" w:eastAsia="Calibri" w:hAnsi="Calibri"/>
                      <w:color w:val="222222"/>
                      <w:sz w:val="22"/>
                      <w:szCs w:val="22"/>
                    </w:rPr>
                    <w:t xml:space="preserve"> aus.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1542"/>
              <w:gridCol w:w="2891"/>
              <w:gridCol w:w="4434"/>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Nr.</w:t>
                  </w:r>
                </w:p>
              </w:tc>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entnommen</w:t>
                  </w:r>
                </w:p>
              </w:tc>
              <w:tc>
                <w:tcPr>
                  <w:tcW w:type="dxa" w:w="289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neu markiert</w:t>
                  </w:r>
                </w:p>
              </w:tc>
              <w:tc>
                <w:tcPr>
                  <w:tcW w:type="dxa" w:w="443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Schlange (vorne → hinten)</w:t>
                  </w: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1</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2</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4</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7</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8</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9</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10</w:t>
                  </w:r>
                </w:p>
              </w:tc>
              <w:tc>
                <w:tcPr>
                  <w:tcW w:type="dxa" w:w="1542"/>
                  <w:tcMar>
                    <w:top w:type="dxa" w:w="50"/>
                    <w:left w:type="dxa" w:w="100"/>
                    <w:bottom w:type="dxa" w:w="50"/>
                    <w:right w:type="dxa" w:w="100"/>
                  </w:tcMar>
                  <w:vAlign w:val="center"/>
                </w:tcPr>
                <w:p>
                  <w:pPr>
                    <w:keepNext w:val="false"/>
                    <w:spacing w:after="0" w:line="252"/>
                    <w:jc w:val="center"/>
                  </w:pPr>
                </w:p>
              </w:tc>
              <w:tc>
                <w:tcPr>
                  <w:tcW w:type="dxa" w:w="2891"/>
                  <w:tcMar>
                    <w:top w:type="dxa" w:w="50"/>
                    <w:left w:type="dxa" w:w="100"/>
                    <w:bottom w:type="dxa" w:w="50"/>
                    <w:right w:type="dxa" w:w="100"/>
                  </w:tcMar>
                  <w:vAlign w:val="center"/>
                </w:tcPr>
                <w:p>
                  <w:pPr>
                    <w:keepNext w:val="false"/>
                    <w:spacing w:after="0" w:line="252"/>
                    <w:jc w:val="center"/>
                  </w:pPr>
                </w:p>
              </w:tc>
              <w:tc>
                <w:tcPr>
                  <w:tcW w:type="dxa" w:w="4434"/>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line="264"/>
            </w:pPr>
            <w:r>
              <w:rPr>
                <w:rFonts w:ascii="Calibri" w:cs="Calibri" w:eastAsia="Calibri" w:hAnsi="Calibri"/>
                <w:i/>
                <w:iCs/>
                <w:color w:val="555555"/>
                <w:sz w:val="18"/>
                <w:szCs w:val="18"/>
              </w:rPr>
              <w:t xml:space="preserve">Zeile 0: Start (1|1) wird markiert und eingereiht – entnommen: –, neu markiert: (1|1), Schlange: (1|1).</w:t>
            </w: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Führe den Algorithmus </w:t>
                  </w:r>
                  <w:r>
                    <w:rPr>
                      <w:rFonts w:ascii="Calibri" w:cs="Calibri" w:eastAsia="Calibri" w:hAnsi="Calibri"/>
                      <w:b/>
                      <w:bCs/>
                      <w:color w:val="222222"/>
                      <w:sz w:val="22"/>
                      <w:szCs w:val="22"/>
                    </w:rPr>
                    <w:t xml:space="preserve">mit einem Stapel</w:t>
                  </w:r>
                  <w:r>
                    <w:rPr>
                      <w:rFonts w:ascii="Calibri" w:cs="Calibri" w:eastAsia="Calibri" w:hAnsi="Calibri"/>
                      <w:color w:val="222222"/>
                      <w:sz w:val="22"/>
                      <w:szCs w:val="22"/>
                    </w:rPr>
                    <w:t xml:space="preserve"> aus.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1542"/>
              <w:gridCol w:w="2891"/>
              <w:gridCol w:w="4434"/>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Nr.</w:t>
                  </w:r>
                </w:p>
              </w:tc>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entnommen</w:t>
                  </w:r>
                </w:p>
              </w:tc>
              <w:tc>
                <w:tcPr>
                  <w:tcW w:type="dxa" w:w="289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neu markiert</w:t>
                  </w:r>
                </w:p>
              </w:tc>
              <w:tc>
                <w:tcPr>
                  <w:tcW w:type="dxa" w:w="443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Stapel (oben → unten)</w:t>
                  </w: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1</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2</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4</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7</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8</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9</w:t>
                  </w:r>
                </w:p>
              </w:tc>
              <w:tc>
                <w:tcPr>
                  <w:tcW w:type="dxa" w:w="1542"/>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4434"/>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10</w:t>
                  </w:r>
                </w:p>
              </w:tc>
              <w:tc>
                <w:tcPr>
                  <w:tcW w:type="dxa" w:w="1542"/>
                  <w:tcMar>
                    <w:top w:type="dxa" w:w="50"/>
                    <w:left w:type="dxa" w:w="100"/>
                    <w:bottom w:type="dxa" w:w="50"/>
                    <w:right w:type="dxa" w:w="100"/>
                  </w:tcMar>
                  <w:vAlign w:val="center"/>
                </w:tcPr>
                <w:p>
                  <w:pPr>
                    <w:keepNext w:val="false"/>
                    <w:spacing w:after="0" w:line="252"/>
                    <w:jc w:val="center"/>
                  </w:pPr>
                </w:p>
              </w:tc>
              <w:tc>
                <w:tcPr>
                  <w:tcW w:type="dxa" w:w="2891"/>
                  <w:tcMar>
                    <w:top w:type="dxa" w:w="50"/>
                    <w:left w:type="dxa" w:w="100"/>
                    <w:bottom w:type="dxa" w:w="50"/>
                    <w:right w:type="dxa" w:w="100"/>
                  </w:tcMar>
                  <w:vAlign w:val="center"/>
                </w:tcPr>
                <w:p>
                  <w:pPr>
                    <w:keepNext w:val="false"/>
                    <w:spacing w:after="0" w:line="252"/>
                    <w:jc w:val="center"/>
                  </w:pPr>
                </w:p>
              </w:tc>
              <w:tc>
                <w:tcPr>
                  <w:tcW w:type="dxa" w:w="4434"/>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Vergleiche: Welche Rückgabe liefern beide Aufrufe, und wie sieht die Karte am Ende aus? Was unterscheidet sich? Welche Variante breitet sich „in Wellen“ um S aus?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rekursive Methode lueften aus Welt 3 markiert die Lichtung in der Reihenfolge (1|1) (0|1) (0|0) (1|0) (1|2) (1|3) (0|3) (2|3) (2|2) (2|1). Erläutere, warum die Stapel-Variante – obwohl auch sie „erst in die Tiefe“ geht – eine andere Reihenfolge liefert.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warum die Position als z · 1000 + s gespeichert wird und nicht als z · 10 + 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Eine Frage des Aufwands</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Mitschüler baut die Schlange mit einer dynamischen Reihung nach: enqueue = </w:t>
      </w:r>
      <w:r>
        <w:rPr>
          <w:rFonts w:ascii="Consolas" w:cs="Consolas" w:eastAsia="Consolas" w:hAnsi="Consolas"/>
          <w:color w:val="1A1A1A"/>
          <w:sz w:val="20"/>
          <w:szCs w:val="20"/>
          <w:shd w:fill="EDEDED" w:color="auto" w:val="clear"/>
        </w:rPr>
        <w:t xml:space="preserve">append(x)</w:t>
      </w:r>
      <w:r>
        <w:rPr>
          <w:rFonts w:ascii="Calibri" w:cs="Calibri" w:eastAsia="Calibri" w:hAnsi="Calibri"/>
          <w:color w:val="222222"/>
          <w:sz w:val="22"/>
          <w:szCs w:val="22"/>
        </w:rPr>
        <w:t xml:space="preserve">, dequeue = </w:t>
      </w:r>
      <w:r>
        <w:rPr>
          <w:rFonts w:ascii="Consolas" w:cs="Consolas" w:eastAsia="Consolas" w:hAnsi="Consolas"/>
          <w:color w:val="1A1A1A"/>
          <w:sz w:val="20"/>
          <w:szCs w:val="20"/>
          <w:shd w:fill="EDEDED" w:color="auto" w:val="clear"/>
        </w:rPr>
        <w:t xml:space="preserve">getItem(0)</w:t>
      </w:r>
      <w:r>
        <w:rPr>
          <w:rFonts w:ascii="Calibri" w:cs="Calibri" w:eastAsia="Calibri" w:hAnsi="Calibri"/>
          <w:color w:val="222222"/>
          <w:sz w:val="22"/>
          <w:szCs w:val="22"/>
        </w:rPr>
        <w:t xml:space="preserve"> und danach </w:t>
      </w:r>
      <w:r>
        <w:rPr>
          <w:rFonts w:ascii="Consolas" w:cs="Consolas" w:eastAsia="Consolas" w:hAnsi="Consolas"/>
          <w:color w:val="1A1A1A"/>
          <w:sz w:val="20"/>
          <w:szCs w:val="20"/>
          <w:shd w:fill="EDEDED" w:color="auto" w:val="clear"/>
        </w:rPr>
        <w:t xml:space="preserve">delete(0)</w:t>
      </w:r>
      <w:r>
        <w:rPr>
          <w:rFonts w:ascii="Calibri" w:cs="Calibri" w:eastAsia="Calibri" w:hAnsi="Calibri"/>
          <w:color w:val="222222"/>
          <w:sz w:val="22"/>
          <w:szCs w:val="22"/>
        </w:rPr>
        <w:t xml:space="preserve">. Wir nehmen an, dass die dynamische Reihung intern eine Reihung benutzt: </w:t>
      </w:r>
      <w:r>
        <w:rPr>
          <w:rFonts w:ascii="Consolas" w:cs="Consolas" w:eastAsia="Consolas" w:hAnsi="Consolas"/>
          <w:color w:val="1A1A1A"/>
          <w:sz w:val="20"/>
          <w:szCs w:val="20"/>
          <w:shd w:fill="EDEDED" w:color="auto" w:val="clear"/>
        </w:rPr>
        <w:t xml:space="preserve">delete(i)</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insertAt(i, x)</w:t>
      </w:r>
      <w:r>
        <w:rPr>
          <w:rFonts w:ascii="Calibri" w:cs="Calibri" w:eastAsia="Calibri" w:hAnsi="Calibri"/>
          <w:color w:val="222222"/>
          <w:sz w:val="22"/>
          <w:szCs w:val="22"/>
        </w:rPr>
        <w:t xml:space="preserve"> verschieben </w:t>
      </w:r>
      <w:r>
        <w:rPr>
          <w:rFonts w:ascii="Calibri" w:cs="Calibri" w:eastAsia="Calibri" w:hAnsi="Calibri"/>
          <w:b/>
          <w:bCs/>
          <w:color w:val="222222"/>
          <w:sz w:val="22"/>
          <w:szCs w:val="22"/>
        </w:rPr>
        <w:t xml:space="preserve">jedes</w:t>
      </w:r>
      <w:r>
        <w:rPr>
          <w:rFonts w:ascii="Calibri" w:cs="Calibri" w:eastAsia="Calibri" w:hAnsi="Calibri"/>
          <w:color w:val="222222"/>
          <w:sz w:val="22"/>
          <w:szCs w:val="22"/>
        </w:rPr>
        <w:t xml:space="preserve"> Element hinter Position i um eine Stelle – jede Verschiebung ist ein Schritt. Eine Schlange der Bibliothek kommt pro Operation mit einer festen Zahl von Schritten aus (keine Verschiebungen).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 Kisten werden mit append eingereiht und danach alle mit delete(0) entnommen. Bestimme die Anzahl der Verschiebungen für n = 5 und leite eine Formel für n her. Ergänze die Tabelle.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470"/>
        <w:gridCol w:w="1542"/>
        <w:gridCol w:w="1542"/>
        <w:gridCol w:w="1542"/>
        <w:gridCol w:w="1542"/>
      </w:tblGrid>
      <w:tr>
        <w:trPr>
          <w:cantSplit/>
          <w:tblHeader/>
        </w:trPr>
        <w:tc>
          <w:tcPr>
            <w:tcW w:type="dxa" w:w="347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n</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5</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10</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100</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1000</w:t>
            </w:r>
          </w:p>
        </w:tc>
      </w:tr>
      <w:tr>
        <w:trPr>
          <w:cantSplit/>
          <w:trHeight w:val="560" w:hRule="atLeast"/>
        </w:trPr>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Verschiebungen beim Entnehmen</w:t>
            </w:r>
          </w:p>
        </w:tc>
        <w:tc>
          <w:tcPr>
            <w:tcW w:type="dxa" w:w="1542"/>
            <w:tcMar>
              <w:top w:type="dxa" w:w="50"/>
              <w:left w:type="dxa" w:w="100"/>
              <w:bottom w:type="dxa" w:w="50"/>
              <w:right w:type="dxa" w:w="100"/>
            </w:tcMar>
            <w:vAlign w:val="center"/>
          </w:tcPr>
          <w:p>
            <w:pPr>
              <w:keepNext w:val="false"/>
              <w:spacing w:after="0" w:line="252"/>
              <w:jc w:val="center"/>
            </w:pPr>
          </w:p>
        </w:tc>
        <w:tc>
          <w:tcPr>
            <w:tcW w:type="dxa" w:w="1542"/>
            <w:tcMar>
              <w:top w:type="dxa" w:w="50"/>
              <w:left w:type="dxa" w:w="100"/>
              <w:bottom w:type="dxa" w:w="50"/>
              <w:right w:type="dxa" w:w="100"/>
            </w:tcMar>
            <w:vAlign w:val="center"/>
          </w:tcPr>
          <w:p>
            <w:pPr>
              <w:keepNext w:val="false"/>
              <w:spacing w:after="0" w:line="252"/>
              <w:jc w:val="center"/>
            </w:pPr>
          </w:p>
        </w:tc>
        <w:tc>
          <w:tcPr>
            <w:tcW w:type="dxa" w:w="1542"/>
            <w:tcMar>
              <w:top w:type="dxa" w:w="50"/>
              <w:left w:type="dxa" w:w="100"/>
              <w:bottom w:type="dxa" w:w="50"/>
              <w:right w:type="dxa" w:w="100"/>
            </w:tcMar>
            <w:vAlign w:val="center"/>
          </w:tcPr>
          <w:p>
            <w:pPr>
              <w:keepNext w:val="false"/>
              <w:spacing w:after="0" w:line="252"/>
              <w:jc w:val="center"/>
            </w:pPr>
          </w:p>
        </w:tc>
        <w:tc>
          <w:tcPr>
            <w:tcW w:type="dxa" w:w="1542"/>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Wie viele Verschiebungen kostet es, n Kisten nacheinander mit </w:t>
            </w:r>
            <w:r>
              <w:rPr>
                <w:rFonts w:ascii="Consolas" w:cs="Consolas" w:eastAsia="Consolas" w:hAnsi="Consolas"/>
                <w:color w:val="1A1A1A"/>
                <w:sz w:val="20"/>
                <w:szCs w:val="20"/>
                <w:shd w:fill="EDEDED" w:color="auto" w:val="clear"/>
              </w:rPr>
              <w:t xml:space="preserve">insertAt(0, k)</w:t>
            </w:r>
            <w:r>
              <w:rPr>
                <w:rFonts w:ascii="Calibri" w:cs="Calibri" w:eastAsia="Calibri" w:hAnsi="Calibri"/>
                <w:color w:val="222222"/>
                <w:sz w:val="22"/>
                <w:szCs w:val="22"/>
              </w:rPr>
              <w:t xml:space="preserve"> vorne in eine leere dynamische Reihung einzufügen?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Beurteile: Für welche Anwendungen ist trotzdem die dynamische Reihung die bessere Wahl, für welche die Schlange?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Infoteil 5: Expertenpfad – ein Stapel aus Knoten (Vertiefung, im Abitur nicht verlangt)</w:t>
            </w:r>
          </w:p>
          <w:p>
            <w:pPr>
              <w:spacing w:after="60"/>
            </w:pPr>
            <w:r>
              <w:rPr>
                <w:rFonts w:ascii="Calibri" w:cs="Calibri" w:eastAsia="Calibri" w:hAnsi="Calibri"/>
                <w:color w:val="222222"/>
                <w:sz w:val="22"/>
                <w:szCs w:val="22"/>
              </w:rPr>
              <w:t xml:space="preserve">Wie ist Stack innen gebaut? Eine Möglichkeit ist eine </w:t>
            </w:r>
            <w:r>
              <w:rPr>
                <w:rFonts w:ascii="Calibri" w:cs="Calibri" w:eastAsia="Calibri" w:hAnsi="Calibri"/>
                <w:b/>
                <w:bCs/>
                <w:color w:val="222222"/>
                <w:sz w:val="22"/>
                <w:szCs w:val="22"/>
              </w:rPr>
              <w:t xml:space="preserve">Kette aus Knoten</w:t>
            </w:r>
            <w:r>
              <w:rPr>
                <w:rFonts w:ascii="Calibri" w:cs="Calibri" w:eastAsia="Calibri" w:hAnsi="Calibri"/>
                <w:color w:val="222222"/>
                <w:sz w:val="22"/>
                <w:szCs w:val="22"/>
              </w:rPr>
              <w:t xml:space="preserve">: Jeder Knoten speichert einen Inhalt und einen Verweis auf seinen </w:t>
            </w:r>
            <w:r>
              <w:rPr>
                <w:rFonts w:ascii="Calibri" w:cs="Calibri" w:eastAsia="Calibri" w:hAnsi="Calibri"/>
                <w:b/>
                <w:bCs/>
                <w:color w:val="222222"/>
                <w:sz w:val="22"/>
                <w:szCs w:val="22"/>
              </w:rPr>
              <w:t xml:space="preserve">Nachfolger</w:t>
            </w:r>
            <w:r>
              <w:rPr>
                <w:rFonts w:ascii="Calibri" w:cs="Calibri" w:eastAsia="Calibri" w:hAnsi="Calibri"/>
                <w:color w:val="222222"/>
                <w:sz w:val="22"/>
                <w:szCs w:val="22"/>
              </w:rPr>
              <w:t xml:space="preserve"> (den Knoten darunter). Der Stapel selbst merkt sich nur den obersten Knoten </w:t>
            </w:r>
            <w:r>
              <w:rPr>
                <w:rFonts w:ascii="Consolas" w:cs="Consolas" w:eastAsia="Consolas" w:hAnsi="Consolas"/>
                <w:color w:val="1A1A1A"/>
                <w:sz w:val="20"/>
                <w:szCs w:val="20"/>
                <w:shd w:fill="EDEDED" w:color="auto" w:val="clear"/>
              </w:rPr>
              <w:t xml:space="preserve">kopf</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null</w:t>
            </w:r>
            <w:r>
              <w:rPr>
                <w:rFonts w:ascii="Calibri" w:cs="Calibri" w:eastAsia="Calibri" w:hAnsi="Calibri"/>
                <w:color w:val="222222"/>
                <w:sz w:val="22"/>
                <w:szCs w:val="22"/>
              </w:rPr>
              <w:t xml:space="preserve"> bedeutet „leer“. Es gibt keine feste Größe – der Stapel ist wirklich </w:t>
            </w:r>
            <w:r>
              <w:rPr>
                <w:rFonts w:ascii="Calibri" w:cs="Calibri" w:eastAsia="Calibri" w:hAnsi="Calibri"/>
                <w:b/>
                <w:bCs/>
                <w:color w:val="222222"/>
                <w:sz w:val="22"/>
                <w:szCs w:val="22"/>
              </w:rPr>
              <w:t xml:space="preserve">dynamisch</w:t>
            </w:r>
            <w:r>
              <w:rPr>
                <w:rFonts w:ascii="Calibri" w:cs="Calibri" w:eastAsia="Calibri" w:hAnsi="Calibri"/>
                <w:color w:val="222222"/>
                <w:sz w:val="22"/>
                <w:szCs w:val="22"/>
              </w:rPr>
              <w:t xml:space="preserve">.</w:t>
            </w:r>
          </w:p>
          <w:p>
            <w:pPr>
              <w:spacing w:after="60" w:before="60"/>
              <w:jc w:val="center"/>
            </w:pPr>
            <w:r>
              <w:drawing>
                <wp:inline distT="0" distB="0" distL="0" distR="0">
                  <wp:extent cx="5057775" cy="1571625"/>
                  <wp:effectExtent t="0" r="0" b="0" l="0"/>
                  <wp:docPr id="1" name="w4_k_knoten.png" descr="w4_k_knoten.png" title="w4_k_kno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57775" cy="1571625"/>
                          </a:xfrm>
                          <a:prstGeom prst="rect">
                            <a:avLst/>
                          </a:prstGeom>
                        </pic:spPr>
                      </pic:pic>
                    </a:graphicData>
                  </a:graphic>
                </wp:inline>
              </w:drawing>
            </w:r>
          </w:p>
          <w:p>
            <w:pPr>
              <w:spacing w:after="140" w:before="20"/>
              <w:jc w:val="center"/>
            </w:pPr>
            <w:r>
              <w:rPr>
                <w:i/>
                <w:iCs/>
                <w:color w:val="1F4E79"/>
                <w:sz w:val="18"/>
                <w:szCs w:val="18"/>
              </w:rPr>
              <w:t xml:space="preserve">Abbildung 3: Klassenkarten Knoten und MeinStapel (Level 4.6, Experte)</w:t>
            </w:r>
          </w:p>
          <w:p>
            <w:pPr>
              <w:spacing w:after="60" w:before="60"/>
              <w:jc w:val="center"/>
            </w:pPr>
            <w:r>
              <w:drawing>
                <wp:inline distT="0" distB="0" distL="0" distR="0">
                  <wp:extent cx="5543550" cy="1123950"/>
                  <wp:effectExtent t="0" r="0" b="0" l="0"/>
                  <wp:docPr id="1" name="w4_kn_push.png" descr="w4_kn_push.png" title="w4_kn_p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43550" cy="1123950"/>
                          </a:xfrm>
                          <a:prstGeom prst="rect">
                            <a:avLst/>
                          </a:prstGeom>
                        </pic:spPr>
                      </pic:pic>
                    </a:graphicData>
                  </a:graphic>
                </wp:inline>
              </w:drawing>
            </w:r>
          </w:p>
          <w:p>
            <w:pPr>
              <w:spacing w:after="140" w:before="20"/>
              <w:jc w:val="center"/>
            </w:pPr>
            <w:r>
              <w:rPr>
                <w:i/>
                <w:iCs/>
                <w:color w:val="1F4E79"/>
                <w:sz w:val="18"/>
                <w:szCs w:val="18"/>
              </w:rPr>
              <w:t xml:space="preserve">Abbildung 4: push als Zeigerbild</w:t>
            </w:r>
          </w:p>
          <w:p>
            <w:pPr>
              <w:spacing w:after="60" w:before="60"/>
              <w:jc w:val="center"/>
            </w:pPr>
            <w:r>
              <w:drawing>
                <wp:inline distT="0" distB="0" distL="0" distR="0">
                  <wp:extent cx="4914900" cy="1162050"/>
                  <wp:effectExtent t="0" r="0" b="0" l="0"/>
                  <wp:docPr id="1" name="w4_kn_pop.png" descr="w4_kn_pop.png" title="w4_kn_p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14900" cy="1162050"/>
                          </a:xfrm>
                          <a:prstGeom prst="rect">
                            <a:avLst/>
                          </a:prstGeom>
                        </pic:spPr>
                      </pic:pic>
                    </a:graphicData>
                  </a:graphic>
                </wp:inline>
              </w:drawing>
            </w:r>
          </w:p>
          <w:p>
            <w:pPr>
              <w:spacing w:after="140" w:before="20"/>
              <w:jc w:val="center"/>
            </w:pPr>
            <w:r>
              <w:rPr>
                <w:i/>
                <w:iCs/>
                <w:color w:val="1F4E79"/>
                <w:sz w:val="18"/>
                <w:szCs w:val="18"/>
              </w:rPr>
              <w:t xml:space="preserve">Abbildung 5: pop als Zeigerbild</w:t>
            </w:r>
          </w:p>
          <w:p>
            <w:pPr>
              <w:spacing w:after="0"/>
            </w:pPr>
            <w:r>
              <w:rPr>
                <w:rFonts w:ascii="Calibri" w:cs="Calibri" w:eastAsia="Calibri" w:hAnsi="Calibri"/>
                <w:color w:val="222222"/>
                <w:sz w:val="22"/>
                <w:szCs w:val="22"/>
              </w:rPr>
              <w:t xml:space="preserve">MeinStapel verhält sich wie Stack: </w:t>
            </w:r>
            <w:r>
              <w:rPr>
                <w:rFonts w:ascii="Consolas" w:cs="Consolas" w:eastAsia="Consolas" w:hAnsi="Consolas"/>
                <w:color w:val="1A1A1A"/>
                <w:sz w:val="20"/>
                <w:szCs w:val="20"/>
                <w:shd w:fill="EDEDED" w:color="auto" w:val="clear"/>
              </w:rPr>
              <w:t xml:space="preserve">top()</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pop()</w:t>
            </w:r>
            <w:r>
              <w:rPr>
                <w:rFonts w:ascii="Calibri" w:cs="Calibri" w:eastAsia="Calibri" w:hAnsi="Calibri"/>
                <w:color w:val="222222"/>
                <w:sz w:val="22"/>
                <w:szCs w:val="22"/>
              </w:rPr>
              <w:t xml:space="preserve"> auf einem leeren Stapel lösen einen Laufzeitfehler aus – in deinem Code mit </w:t>
            </w:r>
            <w:r>
              <w:rPr>
                <w:rFonts w:ascii="Consolas" w:cs="Consolas" w:eastAsia="Consolas" w:hAnsi="Consolas"/>
                <w:color w:val="1A1A1A"/>
                <w:sz w:val="20"/>
                <w:szCs w:val="20"/>
                <w:shd w:fill="EDEDED" w:color="auto" w:val="clear"/>
              </w:rPr>
              <w:t xml:space="preserve">throw new IllegalStateException("Der Stapel ist leer.");</w:t>
            </w:r>
            <w:r>
              <w:rPr>
                <w:rFonts w:ascii="Calibri" w:cs="Calibri" w:eastAsia="Calibri" w:hAnsi="Calibri"/>
                <w:color w:val="222222"/>
                <w:sz w:val="22"/>
                <w:szCs w:val="22"/>
              </w:rPr>
              <w:t xml:space="preserve">.</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Zeigerbilder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MeinStapel-Objekt sieht so aus:</w:t>
      </w:r>
    </w:p>
    <w:p>
      <w:pPr>
        <w:spacing w:after="60" w:before="60"/>
        <w:jc w:val="center"/>
      </w:pPr>
      <w:r>
        <w:drawing>
          <wp:inline distT="0" distB="0" distL="0" distR="0">
            <wp:extent cx="3114675" cy="295275"/>
            <wp:effectExtent t="0" r="0" b="0" l="0"/>
            <wp:docPr id="1" name="w4_kn_aufgabe.png" descr="w4_kn_aufgabe.png" title="w4_kn_aufga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14675" cy="2952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Zeichne das Zeigerbild nach </w:t>
            </w:r>
            <w:r>
              <w:rPr>
                <w:rFonts w:ascii="Consolas" w:cs="Consolas" w:eastAsia="Consolas" w:hAnsi="Consolas"/>
                <w:color w:val="1A1A1A"/>
                <w:sz w:val="20"/>
                <w:szCs w:val="20"/>
                <w:shd w:fill="EDEDED" w:color="auto" w:val="clear"/>
              </w:rPr>
              <w:t xml:space="preserve">push("Salz")</w:t>
            </w:r>
            <w:r>
              <w:rPr>
                <w:rFonts w:ascii="Calibri" w:cs="Calibri" w:eastAsia="Calibri" w:hAnsi="Calibri"/>
                <w:color w:val="222222"/>
                <w:sz w:val="22"/>
                <w:szCs w:val="22"/>
              </w:rPr>
              <w:t xml:space="preserv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0763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Danach wird zweimal </w:t>
            </w:r>
            <w:r>
              <w:rPr>
                <w:rFonts w:ascii="Consolas" w:cs="Consolas" w:eastAsia="Consolas" w:hAnsi="Consolas"/>
                <w:color w:val="1A1A1A"/>
                <w:sz w:val="20"/>
                <w:szCs w:val="20"/>
                <w:shd w:fill="EDEDED" w:color="auto" w:val="clear"/>
              </w:rPr>
              <w:t xml:space="preserve">pop()</w:t>
            </w:r>
            <w:r>
              <w:rPr>
                <w:rFonts w:ascii="Calibri" w:cs="Calibri" w:eastAsia="Calibri" w:hAnsi="Calibri"/>
                <w:color w:val="222222"/>
                <w:sz w:val="22"/>
                <w:szCs w:val="22"/>
              </w:rPr>
              <w:t xml:space="preserve"> aufgerufen. Gib die Rückgaben an und zeichne das Zeigerbild. Welche Knoten sind nicht mehr erreichbar?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0763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Teammitglied schreibt in push </w:t>
            </w:r>
            <w:r>
              <w:rPr>
                <w:rFonts w:ascii="Consolas" w:cs="Consolas" w:eastAsia="Consolas" w:hAnsi="Consolas"/>
                <w:color w:val="1A1A1A"/>
                <w:sz w:val="20"/>
                <w:szCs w:val="20"/>
                <w:shd w:fill="EDEDED" w:color="auto" w:val="clear"/>
              </w:rPr>
              <w:t xml:space="preserve">kopf = new Knoten(inhalt, null);</w:t>
            </w:r>
            <w:r>
              <w:rPr>
                <w:rFonts w:ascii="Calibri" w:cs="Calibri" w:eastAsia="Calibri" w:hAnsi="Calibri"/>
                <w:color w:val="222222"/>
                <w:sz w:val="22"/>
                <w:szCs w:val="22"/>
              </w:rPr>
              <w:t xml:space="preserve">. Zeichne das Bild nach </w:t>
            </w:r>
            <w:r>
              <w:rPr>
                <w:rFonts w:ascii="Consolas" w:cs="Consolas" w:eastAsia="Consolas" w:hAnsi="Consolas"/>
                <w:color w:val="1A1A1A"/>
                <w:sz w:val="20"/>
                <w:szCs w:val="20"/>
                <w:shd w:fill="EDEDED" w:color="auto" w:val="clear"/>
              </w:rPr>
              <w:t xml:space="preserve">push("Salz")</w:t>
            </w:r>
            <w:r>
              <w:rPr>
                <w:rFonts w:ascii="Calibri" w:cs="Calibri" w:eastAsia="Calibri" w:hAnsi="Calibri"/>
                <w:color w:val="222222"/>
                <w:sz w:val="22"/>
                <w:szCs w:val="22"/>
              </w:rPr>
              <w:t xml:space="preserve"> auf den Stapel aus der Abbildung oben und erläutere den Fehler.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0763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warum top() und pop() eine Leer-Abfrage brauchen, push aber nicht.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Level 4.6 – Expertenpfad</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Klasse </w:t>
      </w:r>
      <w:r>
        <w:rPr>
          <w:rFonts w:ascii="Calibri" w:cs="Calibri" w:eastAsia="Calibri" w:hAnsi="Calibri"/>
          <w:b/>
          <w:bCs/>
          <w:color w:val="222222"/>
          <w:sz w:val="22"/>
          <w:szCs w:val="22"/>
        </w:rPr>
        <w:t xml:space="preserve">Expertenpfad</w:t>
      </w:r>
      <w:r>
        <w:rPr>
          <w:rFonts w:ascii="Calibri" w:cs="Calibri" w:eastAsia="Calibri" w:hAnsi="Calibri"/>
          <w:color w:val="222222"/>
          <w:sz w:val="22"/>
          <w:szCs w:val="22"/>
        </w:rPr>
        <w:t xml:space="preserve"> (static) sowie die Klassen </w:t>
      </w:r>
      <w:r>
        <w:rPr>
          <w:rFonts w:ascii="Calibri" w:cs="Calibri" w:eastAsia="Calibri" w:hAnsi="Calibri"/>
          <w:b/>
          <w:bCs/>
          <w:color w:val="222222"/>
          <w:sz w:val="22"/>
          <w:szCs w:val="22"/>
        </w:rPr>
        <w:t xml:space="preserve">Knoten</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MeinStapel</w:t>
      </w:r>
      <w:r>
        <w:rPr>
          <w:rFonts w:ascii="Calibri" w:cs="Calibri" w:eastAsia="Calibri" w:hAnsi="Calibri"/>
          <w:color w:val="222222"/>
          <w:sz w:val="22"/>
          <w:szCs w:val="22"/>
        </w:rPr>
        <w:t xml:space="preserve">, die du komplett selbst schreibst. Testklasse </w:t>
      </w:r>
      <w:r>
        <w:rPr>
          <w:rFonts w:ascii="Consolas" w:cs="Consolas" w:eastAsia="Consolas" w:hAnsi="Consolas"/>
          <w:color w:val="1A1A1A"/>
          <w:sz w:val="20"/>
          <w:szCs w:val="20"/>
          <w:shd w:fill="EDEDED" w:color="auto" w:val="clear"/>
        </w:rPr>
        <w:t xml:space="preserve">L46ExpertenpfadTest</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Aufgabe</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fluteIterativ(karte: Reihung von Reihung von Zeichen, z: Ganzzahl, s: Ganzzahl, mitSchlange: Wahrheitswert): Ganzzahl – Endkarte und Anzahl mit Schlange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dieselbe Methode: mit Stapel, Karte ohne Randmauer, genaue Reihenfolge in spur</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Klassen Knoten und MeinStapel nach den Klassenkarten (Abbildung 3), dann den Block LEVEL-4.6 freischalten</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Rufe </w:t>
      </w:r>
      <w:r>
        <w:rPr>
          <w:rFonts w:ascii="Consolas" w:cs="Consolas" w:eastAsia="Consolas" w:hAnsi="Consolas"/>
          <w:color w:val="1A1A1A"/>
          <w:sz w:val="20"/>
          <w:szCs w:val="20"/>
          <w:shd w:fill="EDEDED" w:color="auto" w:val="clear"/>
        </w:rPr>
        <w:t xml:space="preserve">merke(z, 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direkt beim Markieren</w:t>
      </w:r>
      <w:r>
        <w:rPr>
          <w:rFonts w:ascii="Calibri" w:cs="Calibri" w:eastAsia="Calibri" w:hAnsi="Calibri"/>
          <w:color w:val="222222"/>
          <w:sz w:val="22"/>
          <w:szCs w:val="22"/>
        </w:rPr>
        <w:t xml:space="preserve"> jedes Feldes auf (auch für S und Z). Deine Tabellen aus Aufgabe 5 sind genau die spur, die die Tests für die Lichtung erwarten.</w:t>
      </w:r>
    </w:p>
    <w:p>
      <w:pPr>
        <w:pStyle w:val="ListParagraph"/>
        <w:numPr>
          <w:ilvl w:val="0"/>
          <w:numId w:val="2"/>
        </w:numPr>
        <w:spacing w:after="50" w:line="259"/>
      </w:pPr>
      <w:r>
        <w:rPr>
          <w:rFonts w:ascii="Calibri" w:cs="Calibri" w:eastAsia="Calibri" w:hAnsi="Calibri"/>
          <w:b/>
          <w:bCs/>
          <w:color w:val="222222"/>
          <w:sz w:val="22"/>
          <w:szCs w:val="22"/>
        </w:rPr>
        <w:t xml:space="preserve">Freischalten:</w:t>
      </w:r>
      <w:r>
        <w:rPr>
          <w:rFonts w:ascii="Calibri" w:cs="Calibri" w:eastAsia="Calibri" w:hAnsi="Calibri"/>
          <w:color w:val="222222"/>
          <w:sz w:val="22"/>
          <w:szCs w:val="22"/>
        </w:rPr>
        <w:t xml:space="preserve"> In </w:t>
      </w:r>
      <w:r>
        <w:rPr>
          <w:rFonts w:ascii="Consolas" w:cs="Consolas" w:eastAsia="Consolas" w:hAnsi="Consolas"/>
          <w:color w:val="1A1A1A"/>
          <w:sz w:val="20"/>
          <w:szCs w:val="20"/>
          <w:shd w:fill="EDEDED" w:color="auto" w:val="clear"/>
        </w:rPr>
        <w:t xml:space="preserve">L46ExpertenpfadTest</w:t>
      </w:r>
      <w:r>
        <w:rPr>
          <w:rFonts w:ascii="Calibri" w:cs="Calibri" w:eastAsia="Calibri" w:hAnsi="Calibri"/>
          <w:color w:val="222222"/>
          <w:sz w:val="22"/>
          <w:szCs w:val="22"/>
        </w:rPr>
        <w:t xml:space="preserve"> und im Hauptprogramm je die Zeile mit </w:t>
      </w:r>
      <w:r>
        <w:rPr>
          <w:rFonts w:ascii="Consolas" w:cs="Consolas" w:eastAsia="Consolas" w:hAnsi="Consolas"/>
          <w:color w:val="1A1A1A"/>
          <w:sz w:val="20"/>
          <w:szCs w:val="20"/>
          <w:shd w:fill="EDEDED" w:color="auto" w:val="clear"/>
        </w:rPr>
        <w:t xml:space="preserve">/* LEVEL-4.6-START</w:t>
      </w:r>
      <w:r>
        <w:rPr>
          <w:rFonts w:ascii="Calibri" w:cs="Calibri" w:eastAsia="Calibri" w:hAnsi="Calibri"/>
          <w:color w:val="222222"/>
          <w:sz w:val="22"/>
          <w:szCs w:val="22"/>
        </w:rPr>
        <w:t xml:space="preserve"> und die Zeile mit </w:t>
      </w:r>
      <w:r>
        <w:rPr>
          <w:rFonts w:ascii="Consolas" w:cs="Consolas" w:eastAsia="Consolas" w:hAnsi="Consolas"/>
          <w:color w:val="1A1A1A"/>
          <w:sz w:val="20"/>
          <w:szCs w:val="20"/>
          <w:shd w:fill="EDEDED" w:color="auto" w:val="clear"/>
        </w:rPr>
        <w:t xml:space="preserve">LEVEL-4.6-ENDE */</w:t>
      </w:r>
      <w:r>
        <w:rPr>
          <w:rFonts w:ascii="Calibri" w:cs="Calibri" w:eastAsia="Calibri" w:hAnsi="Calibri"/>
          <w:color w:val="222222"/>
          <w:sz w:val="22"/>
          <w:szCs w:val="22"/>
        </w:rPr>
        <w:t xml:space="preserve"> löschen – erst, wenn Knoten und MeinStapel kompilieren.</w:t>
      </w:r>
    </w:p>
    <w:p>
      <w:pPr>
        <w:pStyle w:val="ListParagraph"/>
        <w:numPr>
          <w:ilvl w:val="0"/>
          <w:numId w:val="2"/>
        </w:numPr>
        <w:spacing w:after="50" w:line="259"/>
      </w:pPr>
      <w:r>
        <w:rPr>
          <w:rFonts w:ascii="Calibri" w:cs="Calibri" w:eastAsia="Calibri" w:hAnsi="Calibri"/>
          <w:color w:val="222222"/>
          <w:sz w:val="22"/>
          <w:szCs w:val="22"/>
        </w:rPr>
        <w:t xml:space="preserve">Die Tests vergleichen MeinStapel in 400 zufälligen Befehlen mit Stack (immer dieselbe Folge) und prüfen die IllegalStateException bei leerem Stapel.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Schlangen bauen und Wellen zählen</w:t>
            </w:r>
          </w:p>
          <w:p>
            <w:pPr>
              <w:pStyle w:val="ListParagraph"/>
              <w:numPr>
                <w:ilvl w:val="0"/>
                <w:numId w:val="2"/>
              </w:numPr>
              <w:spacing w:after="50" w:line="259"/>
            </w:pPr>
            <w:r>
              <w:rPr>
                <w:rFonts w:ascii="Calibri" w:cs="Calibri" w:eastAsia="Calibri" w:hAnsi="Calibri"/>
                <w:b/>
                <w:bCs/>
                <w:color w:val="222222"/>
                <w:sz w:val="22"/>
                <w:szCs w:val="22"/>
              </w:rPr>
              <w:t xml:space="preserve">Schlange aus zwei Stapeln:</w:t>
            </w:r>
            <w:r>
              <w:rPr>
                <w:rFonts w:ascii="Calibri" w:cs="Calibri" w:eastAsia="Calibri" w:hAnsi="Calibri"/>
                <w:color w:val="222222"/>
                <w:sz w:val="22"/>
                <w:szCs w:val="22"/>
              </w:rPr>
              <w:t xml:space="preserve"> enqueue legt auf einen Stapel </w:t>
            </w:r>
            <w:r>
              <w:rPr>
                <w:rFonts w:ascii="Consolas" w:cs="Consolas" w:eastAsia="Consolas" w:hAnsi="Consolas"/>
                <w:color w:val="1A1A1A"/>
                <w:sz w:val="20"/>
                <w:szCs w:val="20"/>
                <w:shd w:fill="EDEDED" w:color="auto" w:val="clear"/>
              </w:rPr>
              <w:t xml:space="preserve">ein</w:t>
            </w:r>
            <w:r>
              <w:rPr>
                <w:rFonts w:ascii="Calibri" w:cs="Calibri" w:eastAsia="Calibri" w:hAnsi="Calibri"/>
                <w:color w:val="222222"/>
                <w:sz w:val="22"/>
                <w:szCs w:val="22"/>
              </w:rPr>
              <w:t xml:space="preserve">; dequeue entnimmt von einem Stapel </w:t>
            </w:r>
            <w:r>
              <w:rPr>
                <w:rFonts w:ascii="Consolas" w:cs="Consolas" w:eastAsia="Consolas" w:hAnsi="Consolas"/>
                <w:color w:val="1A1A1A"/>
                <w:sz w:val="20"/>
                <w:szCs w:val="20"/>
                <w:shd w:fill="EDEDED" w:color="auto" w:val="clear"/>
              </w:rPr>
              <w:t xml:space="preserve">aus</w:t>
            </w:r>
            <w:r>
              <w:rPr>
                <w:rFonts w:ascii="Calibri" w:cs="Calibri" w:eastAsia="Calibri" w:hAnsi="Calibri"/>
                <w:color w:val="222222"/>
                <w:sz w:val="22"/>
                <w:szCs w:val="22"/>
              </w:rPr>
              <w:t xml:space="preserve"> – ist </w:t>
            </w:r>
            <w:r>
              <w:rPr>
                <w:rFonts w:ascii="Consolas" w:cs="Consolas" w:eastAsia="Consolas" w:hAnsi="Consolas"/>
                <w:color w:val="1A1A1A"/>
                <w:sz w:val="20"/>
                <w:szCs w:val="20"/>
                <w:shd w:fill="EDEDED" w:color="auto" w:val="clear"/>
              </w:rPr>
              <w:t xml:space="preserve">aus</w:t>
            </w:r>
            <w:r>
              <w:rPr>
                <w:rFonts w:ascii="Calibri" w:cs="Calibri" w:eastAsia="Calibri" w:hAnsi="Calibri"/>
                <w:color w:val="222222"/>
                <w:sz w:val="22"/>
                <w:szCs w:val="22"/>
              </w:rPr>
              <w:t xml:space="preserve"> leer, wird vorher </w:t>
            </w:r>
            <w:r>
              <w:rPr>
                <w:rFonts w:ascii="Calibri" w:cs="Calibri" w:eastAsia="Calibri" w:hAnsi="Calibri"/>
                <w:b/>
                <w:bCs/>
                <w:color w:val="222222"/>
                <w:sz w:val="22"/>
                <w:szCs w:val="22"/>
              </w:rPr>
              <w:t xml:space="preserve">alles</w:t>
            </w:r>
            <w:r>
              <w:rPr>
                <w:rFonts w:ascii="Calibri" w:cs="Calibri" w:eastAsia="Calibri" w:hAnsi="Calibri"/>
                <w:color w:val="222222"/>
                <w:sz w:val="22"/>
                <w:szCs w:val="22"/>
              </w:rPr>
              <w:t xml:space="preserve"> von </w:t>
            </w:r>
            <w:r>
              <w:rPr>
                <w:rFonts w:ascii="Consolas" w:cs="Consolas" w:eastAsia="Consolas" w:hAnsi="Consolas"/>
                <w:color w:val="1A1A1A"/>
                <w:sz w:val="20"/>
                <w:szCs w:val="20"/>
                <w:shd w:fill="EDEDED" w:color="auto" w:val="clear"/>
              </w:rPr>
              <w:t xml:space="preserve">ein</w:t>
            </w:r>
            <w:r>
              <w:rPr>
                <w:rFonts w:ascii="Calibri" w:cs="Calibri" w:eastAsia="Calibri" w:hAnsi="Calibri"/>
                <w:color w:val="222222"/>
                <w:sz w:val="22"/>
                <w:szCs w:val="22"/>
              </w:rPr>
              <w:t xml:space="preserve"> nach </w:t>
            </w:r>
            <w:r>
              <w:rPr>
                <w:rFonts w:ascii="Consolas" w:cs="Consolas" w:eastAsia="Consolas" w:hAnsi="Consolas"/>
                <w:color w:val="1A1A1A"/>
                <w:sz w:val="20"/>
                <w:szCs w:val="20"/>
                <w:shd w:fill="EDEDED" w:color="auto" w:val="clear"/>
              </w:rPr>
              <w:t xml:space="preserve">aus</w:t>
            </w:r>
            <w:r>
              <w:rPr>
                <w:rFonts w:ascii="Calibri" w:cs="Calibri" w:eastAsia="Calibri" w:hAnsi="Calibri"/>
                <w:color w:val="222222"/>
                <w:sz w:val="22"/>
                <w:szCs w:val="22"/>
              </w:rPr>
              <w:t xml:space="preserve"> umgeschichtet. Spiele enqueue A, B, C · dequeue · enqueue D · dequeue · dequeue · dequeue durch. Kommen die Elemente in der richtigen Reihenfolge? Wie oft wird insgesamt umgeschichtet?</w:t>
            </w:r>
          </w:p>
          <w:p>
            <w:pPr>
              <w:pStyle w:val="ListParagraph"/>
              <w:numPr>
                <w:ilvl w:val="0"/>
                <w:numId w:val="2"/>
              </w:numPr>
              <w:spacing w:after="50" w:line="259"/>
            </w:pPr>
            <w:r>
              <w:rPr>
                <w:rFonts w:ascii="Calibri" w:cs="Calibri" w:eastAsia="Calibri" w:hAnsi="Calibri"/>
                <w:b/>
                <w:bCs/>
                <w:color w:val="222222"/>
                <w:sz w:val="22"/>
                <w:szCs w:val="22"/>
              </w:rPr>
              <w:t xml:space="preserve">Wellen zählen:</w:t>
            </w:r>
            <w:r>
              <w:rPr>
                <w:rFonts w:ascii="Calibri" w:cs="Calibri" w:eastAsia="Calibri" w:hAnsi="Calibri"/>
                <w:color w:val="222222"/>
                <w:sz w:val="22"/>
                <w:szCs w:val="22"/>
              </w:rPr>
              <w:t xml:space="preserve"> Erweitere die Schlangen-Variante so, dass sie für jedes Feld den Abstand zu S (Anzahl der Schritte) speichert. Warum ist das die Länge eines </w:t>
            </w:r>
            <w:r>
              <w:rPr>
                <w:rFonts w:ascii="Calibri" w:cs="Calibri" w:eastAsia="Calibri" w:hAnsi="Calibri"/>
                <w:b/>
                <w:bCs/>
                <w:color w:val="222222"/>
                <w:sz w:val="22"/>
                <w:szCs w:val="22"/>
              </w:rPr>
              <w:t xml:space="preserve">kürzesten</w:t>
            </w:r>
            <w:r>
              <w:rPr>
                <w:rFonts w:ascii="Calibri" w:cs="Calibri" w:eastAsia="Calibri" w:hAnsi="Calibri"/>
                <w:color w:val="222222"/>
                <w:sz w:val="22"/>
                <w:szCs w:val="22"/>
              </w:rPr>
              <w:t xml:space="preserve"> Weges? Vergleiche mit dem Backtracking aus Welt 3.</w:t>
            </w:r>
          </w:p>
          <w:p>
            <w:pPr>
              <w:pStyle w:val="ListParagraph"/>
              <w:numPr>
                <w:ilvl w:val="0"/>
                <w:numId w:val="2"/>
              </w:numPr>
              <w:spacing w:after="50" w:line="259"/>
            </w:pPr>
            <w:r>
              <w:rPr>
                <w:rFonts w:ascii="Calibri" w:cs="Calibri" w:eastAsia="Calibri" w:hAnsi="Calibri"/>
                <w:b/>
                <w:bCs/>
                <w:color w:val="222222"/>
                <w:sz w:val="22"/>
                <w:szCs w:val="22"/>
              </w:rPr>
              <w:t xml:space="preserve">MeinSchlange:</w:t>
            </w:r>
            <w:r>
              <w:rPr>
                <w:rFonts w:ascii="Calibri" w:cs="Calibri" w:eastAsia="Calibri" w:hAnsi="Calibri"/>
                <w:color w:val="222222"/>
                <w:sz w:val="22"/>
                <w:szCs w:val="22"/>
              </w:rPr>
              <w:t xml:space="preserve"> Baue eine Schlange aus Knoten mit zwei Verweisen </w:t>
            </w:r>
            <w:r>
              <w:rPr>
                <w:rFonts w:ascii="Consolas" w:cs="Consolas" w:eastAsia="Consolas" w:hAnsi="Consolas"/>
                <w:color w:val="1A1A1A"/>
                <w:sz w:val="20"/>
                <w:szCs w:val="20"/>
                <w:shd w:fill="EDEDED" w:color="auto" w:val="clear"/>
              </w:rPr>
              <w:t xml:space="preserve">kopf</w:t>
            </w:r>
            <w:r>
              <w:rPr>
                <w:rFonts w:ascii="Calibri" w:cs="Calibri" w:eastAsia="Calibri" w:hAnsi="Calibri"/>
                <w:color w:val="222222"/>
                <w:sz w:val="22"/>
                <w:szCs w:val="22"/>
              </w:rPr>
              <w:t xml:space="preserve"> (vorne) und </w:t>
            </w:r>
            <w:r>
              <w:rPr>
                <w:rFonts w:ascii="Consolas" w:cs="Consolas" w:eastAsia="Consolas" w:hAnsi="Consolas"/>
                <w:color w:val="1A1A1A"/>
                <w:sz w:val="20"/>
                <w:szCs w:val="20"/>
                <w:shd w:fill="EDEDED" w:color="auto" w:val="clear"/>
              </w:rPr>
              <w:t xml:space="preserve">ende</w:t>
            </w:r>
            <w:r>
              <w:rPr>
                <w:rFonts w:ascii="Calibri" w:cs="Calibri" w:eastAsia="Calibri" w:hAnsi="Calibri"/>
                <w:color w:val="222222"/>
                <w:sz w:val="22"/>
                <w:szCs w:val="22"/>
              </w:rPr>
              <w:t xml:space="preserve"> (hinten). Welche Sonderfälle gibt es beim ersten enqueue und beim letzten dequeue?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4.6 „Kür: Die Flut – Schlange gegen Stapel“</w:t>
            </w:r>
            <w:r>
              <w:rPr>
                <w:rFonts w:ascii="Calibri" w:cs="Calibri" w:eastAsia="Calibri" w:hAnsi="Calibri"/>
                <w:color w:val="222222"/>
                <w:sz w:val="22"/>
                <w:szCs w:val="22"/>
              </w:rPr>
              <w:t xml:space="preserve"> – passt zu Teil 2, Aufgaben 5–7</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deinem Namen und deinem persönlichen Code.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Umformen und Anwendungen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Beim Umformen die entstehende Reihenfolge angeben: Jeder Weg durch einen Stapel dreht um, Schlange und append erhalten die Reihenfolge.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Quelle wiederherstellen, wenn sie unverändert bleiben soll; Zustände mit oben/vorne bzw. Index 0 eindeutig skizzieren.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Klammerprüfung: Leer? vor jedem pop, Art der Klammer vergleichen, am Ende </w:t>
            </w:r>
            <w:r>
              <w:rPr>
                <w:rFonts w:ascii="Consolas" w:cs="Consolas" w:eastAsia="Consolas" w:hAnsi="Consolas"/>
                <w:color w:val="1A1A1A"/>
                <w:sz w:val="20"/>
                <w:szCs w:val="20"/>
                <w:shd w:fill="EDEDED" w:color="auto" w:val="clear"/>
              </w:rPr>
              <w:t xml:space="preserve">isEmpty()</w:t>
            </w:r>
            <w:r>
              <w:rPr>
                <w:rFonts w:ascii="Calibri" w:cs="Calibri" w:eastAsia="Calibri" w:hAnsi="Calibri"/>
                <w:color w:val="222222"/>
                <w:sz w:val="22"/>
                <w:szCs w:val="22"/>
              </w:rPr>
              <w:t xml:space="preserve"> zurückgeben.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Postfix: Der </w:t>
            </w:r>
            <w:r>
              <w:rPr>
                <w:rFonts w:ascii="Calibri" w:cs="Calibri" w:eastAsia="Calibri" w:hAnsi="Calibri"/>
                <w:b/>
                <w:bCs/>
                <w:color w:val="222222"/>
                <w:sz w:val="22"/>
                <w:szCs w:val="22"/>
              </w:rPr>
              <w:t xml:space="preserve">zuerst</w:t>
            </w:r>
            <w:r>
              <w:rPr>
                <w:rFonts w:ascii="Calibri" w:cs="Calibri" w:eastAsia="Calibri" w:hAnsi="Calibri"/>
                <w:color w:val="222222"/>
                <w:sz w:val="22"/>
                <w:szCs w:val="22"/>
              </w:rPr>
              <w:t xml:space="preserve"> entnommene Wert ist der </w:t>
            </w:r>
            <w:r>
              <w:rPr>
                <w:rFonts w:ascii="Calibri" w:cs="Calibri" w:eastAsia="Calibri" w:hAnsi="Calibri"/>
                <w:b/>
                <w:bCs/>
                <w:color w:val="222222"/>
                <w:sz w:val="22"/>
                <w:szCs w:val="22"/>
              </w:rPr>
              <w:t xml:space="preserve">rechte</w:t>
            </w:r>
            <w:r>
              <w:rPr>
                <w:rFonts w:ascii="Calibri" w:cs="Calibri" w:eastAsia="Calibri" w:hAnsi="Calibri"/>
                <w:color w:val="222222"/>
                <w:sz w:val="22"/>
                <w:szCs w:val="22"/>
              </w:rPr>
              <w:t xml:space="preserve"> Operand; Ziffer → Zahl mit </w:t>
            </w:r>
            <w:r>
              <w:rPr>
                <w:rFonts w:ascii="Consolas" w:cs="Consolas" w:eastAsia="Consolas" w:hAnsi="Consolas"/>
                <w:color w:val="1A1A1A"/>
                <w:sz w:val="20"/>
                <w:szCs w:val="20"/>
                <w:shd w:fill="EDEDED" w:color="auto" w:val="clear"/>
              </w:rPr>
              <w:t xml:space="preserve">(int) c - (int) '0'</w:t>
            </w:r>
            <w:r>
              <w:rPr>
                <w:rFonts w:ascii="Calibri" w:cs="Calibri" w:eastAsia="Calibri" w:hAnsi="Calibri"/>
                <w:color w:val="222222"/>
                <w:sz w:val="22"/>
                <w:szCs w:val="22"/>
              </w:rPr>
              <w:t xml:space="preserv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Casts beim Entnehmen: </w:t>
            </w:r>
            <w:r>
              <w:rPr>
                <w:rFonts w:ascii="Consolas" w:cs="Consolas" w:eastAsia="Consolas" w:hAnsi="Consolas"/>
                <w:color w:val="1A1A1A"/>
                <w:sz w:val="20"/>
                <w:szCs w:val="20"/>
                <w:shd w:fill="EDEDED" w:color="auto" w:val="clear"/>
              </w:rPr>
              <w:t xml:space="preserve">(Character)</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(Integer)</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(Kiste)</w:t>
            </w:r>
            <w:r>
              <w:rPr>
                <w:rFonts w:ascii="Calibri" w:cs="Calibri" w:eastAsia="Calibri" w:hAnsi="Calibri"/>
                <w:color w:val="222222"/>
                <w:sz w:val="22"/>
                <w:szCs w:val="22"/>
              </w:rPr>
              <w:t xml:space="preserve">; Eignung und Aufwand mit den benötigten Operationen begründen.</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W4 · AB 3 Umformen und Anwendungen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4 – Der Hafen</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d428316291b914239b85f3c0c12bfe6612be74.png"/><Relationship Id="rId10" Type="http://schemas.openxmlformats.org/officeDocument/2006/relationships/image" Target="media/de9a5ac950b66412de621cd8e30ff0f41728b497.png"/><Relationship Id="rId11" Type="http://schemas.openxmlformats.org/officeDocument/2006/relationships/image" Target="media/68e63bd6189015faa3bba1931b064f21288a2f1f.png"/><Relationship Id="rId12" Type="http://schemas.openxmlformats.org/officeDocument/2006/relationships/image" Target="media/beaa3d84d5d0b4d1b92434d49f15dfc59e595b5e.png"/><Relationship Id="rId13" Type="http://schemas.openxmlformats.org/officeDocument/2006/relationships/image" Target="media/058c8a8551a2fce1bb7fe11f688012cdbd955839.png"/><Relationship Id="rId14" Type="http://schemas.openxmlformats.org/officeDocument/2006/relationships/image" Target="media/635552f3aa5d3dd9bf50e22a895bb4ef22264378.png"/><Relationship Id="rId15" Type="http://schemas.openxmlformats.org/officeDocument/2006/relationships/image" Target="media/93d11067da404a7c6c6052a64781c37cf66ff98c.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W4·3 – Umformen und Anwendungen</dc:title>
  <dc:creator>Algo Quest</dc:creator>
  <dc:description>W4·3 – Umformen und Anwendungen</dc:description>
  <cp:lastModifiedBy>Un-named</cp:lastModifiedBy>
  <cp:revision>1</cp:revision>
  <dcterms:created xsi:type="dcterms:W3CDTF">2026-10-08T18:31:14.805Z</dcterms:created>
  <dcterms:modified xsi:type="dcterms:W3CDTF">2026-10-08T18:31:14.805Z</dcterms:modified>
</cp:coreProperties>
</file>

<file path=docProps/custom.xml><?xml version="1.0" encoding="utf-8"?>
<Properties xmlns="http://schemas.openxmlformats.org/officeDocument/2006/custom-properties" xmlns:vt="http://schemas.openxmlformats.org/officeDocument/2006/docPropsVTypes"/>
</file>