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Lehrerhandreichung · Welt 1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Algo Quest – Lehrerhinweise DS 8 bis 12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Diese Handreichung beschreibt den Verlauf der Doppelstunden 8 bis 12 (à 90 min, Wochen 3–4) der Einheit „Algo Quest – Das Dungeon der Datenstrukturen“: Welt 1 „Heldenschmiede“ (Klassen und Objekte, Referenzen, Vererbung) bis zum Boss-Kampf 1. Die vorangehende Welt 0 „Die Akademie“ (DS 1–7) beschreibt AQ_W0_Lehrerhinweise.docx. Grundlage: KC 2017 und Ergänzende Hinweise (Neufassung 2025).</w:t>
      </w:r>
    </w:p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Überblick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600"/>
        <w:gridCol w:w="3700"/>
        <w:gridCol w:w="1500"/>
        <w:gridCol w:w="1300"/>
        <w:gridCol w:w="2538"/>
      </w:tblGrid>
      <w:tr>
        <w:trPr>
          <w:cantSplit/>
          <w:tblHeader/>
        </w:trPr>
        <w:tc>
          <w:tcPr>
            <w:tcW w:type="dxa" w:w="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DS</w:t>
            </w:r>
          </w:p>
        </w:tc>
        <w:tc>
          <w:tcPr>
            <w:tcW w:type="dxa" w:w="37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Thema</w:t>
            </w:r>
          </w:p>
        </w:tc>
        <w:tc>
          <w:tcPr>
            <w:tcW w:type="dxa" w:w="15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Online-IDE-Level</w:t>
            </w:r>
          </w:p>
        </w:tc>
        <w:tc>
          <w:tcPr>
            <w:tcW w:type="dxa" w:w="13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Lab-Level</w:t>
            </w:r>
          </w:p>
        </w:tc>
        <w:tc>
          <w:tcPr>
            <w:tcW w:type="dxa" w:w="25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Warm-up (Einstieg / Zusatz)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L1.1 Heldenschmiede: Klassen und Objekte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L1.1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25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W0-05, W0-06, W0-07</w:t>
            </w:r>
          </w:p>
        </w:tc>
      </w:tr>
      <w:tr>
        <w:trPr>
          <w:cantSplit/>
        </w:trPr>
        <w:tc>
          <w:tcPr>
            <w:tcW w:type="dxa" w:w="6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7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L1.2 Monster, überladene Konstruktoren, Referenzen</w:t>
            </w:r>
          </w:p>
        </w:tc>
        <w:tc>
          <w:tcPr>
            <w:tcW w:type="dxa" w:w="15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L1.2</w:t>
            </w:r>
          </w:p>
        </w:tc>
        <w:tc>
          <w:tcPr>
            <w:tcW w:type="dxa" w:w="13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25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W1-01, W1-02, W1-13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L1.3 Inventar: Reihung von Objekten, Klassendiagramm, Papier-Compiler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L1.3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25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W1-03, W1-05</w:t>
            </w:r>
          </w:p>
        </w:tc>
      </w:tr>
      <w:tr>
        <w:trPr>
          <w:cantSplit/>
        </w:trPr>
        <w:tc>
          <w:tcPr>
            <w:tcW w:type="dxa" w:w="6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37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L1.4 Vererbung: Waffe, Trank, Schlüssel</w:t>
            </w:r>
          </w:p>
        </w:tc>
        <w:tc>
          <w:tcPr>
            <w:tcW w:type="dxa" w:w="15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L1.4</w:t>
            </w:r>
          </w:p>
        </w:tc>
        <w:tc>
          <w:tcPr>
            <w:tcW w:type="dxa" w:w="13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1.4</w:t>
            </w:r>
          </w:p>
        </w:tc>
        <w:tc>
          <w:tcPr>
            <w:tcW w:type="dxa" w:w="25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W1-04, W1-08, W1-09, W1-10, W1-11, W1-12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Boss-Kampf 1: Die Gildenhalle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Papier-Compiler Boss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Online-Boss</w:t>
            </w:r>
          </w:p>
        </w:tc>
        <w:tc>
          <w:tcPr>
            <w:tcW w:type="dxa" w:w="25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– (Boss-Training: W1-06, W1-07, W1-14, W1-15)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DBE7F5" w:sz="6"/>
          <w:left w:val="single" w:color="DBE7F5" w:sz="6"/>
          <w:bottom w:val="single" w:color="DBE7F5" w:sz="6"/>
          <w:right w:val="single" w:color="DBE7F5" w:sz="6"/>
          <w:insideH w:val="single" w:color="DBE7F5" w:sz="6"/>
          <w:insideV w:val="single" w:color="DBE7F5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DBE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DS-Rhythmus (in jeder regulären DS)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10' Papier-Warm-up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(ohne Gerät)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15' Input / Unplugged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50' Online-IDE-Level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15' Sicherung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Handschrift-Stufen: 1 Lesen/Tracen (Akademie) · 2 Lücken/Parsons (DS 8–9) · 3 Papier-first „Papier-Compiler“ (ab DS 10) · 4 Abi auf Zeit (Boss, DS 12).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B8860B" w:sz="12"/>
          <w:left w:val="single" w:color="B8860B" w:sz="12"/>
          <w:bottom w:val="single" w:color="B8860B" w:sz="12"/>
          <w:right w:val="single" w:color="B8860B" w:sz="12"/>
          <w:insideH w:val="single" w:color="B8860B" w:sz="12"/>
          <w:insideV w:val="single" w:color="B8860B" w:sz="12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Algo Quest Lab – Punkte nur automatisch (fließen nicht in die Note ein)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Die Lernenden üben im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Algo Quest Lab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(algoquest.frankjuchim.de) auf der Weltkarte von Welt 1: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Lab-Level 1.1 bis 1.4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(je DS eines, siehe Überblick) und der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Online-Boss „Der Reitstall der Heldenschmiede“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(25 min). Die Aufgaben werden automatisch geprüft.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Punkte gibt es automatisch beim ersten Lösen (Stufe 1/2/3 = 10/20/30 Punkte; Abzug für Fehlversuche und Tipps; „Lösung zeigen“ = 0 Punkte).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Die Lehrkraft trägt keine Punkte ein.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Ränge (Novize, Lehrling, Geselle, Meister, Großmeister) und Abzeichen vergibt das Lab ebenfalls automatisch.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Papier-Warm-up, IDE-Level, Papier-Compiler und Papier-Boss bleiben ohne Punkte: Rückmeldung über Tests bzw. Kernpunkte. Side-Quests sind freiwillig; Helfer:innen unterstützen ohne Punkte. Bug-Meldung: Wer einen Fehler im Material findet, meldet ihn – ohne Punkte.</w:t>
            </w:r>
          </w:p>
        </w:tc>
      </w:tr>
    </w:tbl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Vorbereitung Online-IDE (einmalig)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Auf online-ide.de eine Klasse für den Kurs anlegen; Lernende treten bei.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Je Level einen Workspace mit Gerüst (Datei …_Geruest.txt) und Testklasse anlegen und über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„An Klasse austeilen“</w:t>
      </w:r>
      <w:r>
        <w:rPr>
          <w:rFonts w:ascii="Calibri" w:cs="Calibri" w:eastAsia="Calibri" w:hAnsi="Calibri"/>
          <w:sz w:val="22"/>
          <w:szCs w:val="22"/>
        </w:rPr>
        <w:t xml:space="preserve"> verteilen. Die Lehrerexemplare (…_LSG.txt) nicht austeilen.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Tests laufen im Reiter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„Testrunner“</w:t>
      </w:r>
      <w:r>
        <w:rPr>
          <w:rFonts w:ascii="Calibri" w:cs="Calibri" w:eastAsia="Calibri" w:hAnsi="Calibri"/>
          <w:sz w:val="22"/>
          <w:szCs w:val="22"/>
        </w:rPr>
        <w:t xml:space="preserve"> (grüne Dreieckspfeile). Testklassen: parameterloser Konstruktor, Testmethoden mit @Test, globale assertEquals(erwartet, tatsächlich, "Meldung") / assertTrue / assertFalse / fail.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Online-IDE-Besonderheiten: println(...) ohne System.out; Anweisungen außerhalb von Klassen bilden das Hauptprogramm;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== vergleicht Zeichenketten inhaltlich</w:t>
      </w:r>
      <w:r>
        <w:rPr>
          <w:rFonts w:ascii="Calibri" w:cs="Calibri" w:eastAsia="Calibri" w:hAnsi="Calibri"/>
          <w:sz w:val="22"/>
          <w:szCs w:val="22"/>
        </w:rPr>
        <w:t xml:space="preserve"> (anders als Java und Abitur) – im Unterricht konsequent equals verlangen.</w:t>
      </w:r>
    </w:p>
    <w:p>
      <w:pPr>
        <w:spacing w:after="60" w:before="0"/>
      </w:pPr>
    </w:p>
    <w:tbl>
      <w:tblPr>
        <w:tblW w:type="dxa" w:w="9638"/>
        <w:tblBorders>
          <w:top w:val="single" w:color="C00000" w:sz="12"/>
          <w:left w:val="single" w:color="C00000" w:sz="12"/>
          <w:bottom w:val="single" w:color="C00000" w:sz="12"/>
          <w:right w:val="single" w:color="C00000" w:sz="12"/>
          <w:insideH w:val="single" w:color="C00000" w:sz="12"/>
          <w:insideV w:val="single" w:color="C00000" w:sz="12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Vor Einsatz prüfen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Bibliothek „niedersachsen“ (Stack, Queue, DynArray, BinTree) wird pro Workspace aktiviert – vermutlicher Menüpfad: Rechtsklick auf den Workspace → Einstellungen. In Welt 0/1 noch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nicht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nötig; Pfad und Klassennamen vor Welt 4 in der aktuellen IDE-Version prüfen.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Menüpunkt „An Klasse austeilen“ und die Testrunner-Ansicht vor DS 1 mit einem Test-Account durchspielen.</w:t>
            </w:r>
          </w:p>
        </w:tc>
      </w:tr>
    </w:tbl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Algo Quest Lab in Welt 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Der Kurs ist seit Welt 0 angelegt (Kurscode + QR-Code); die Lernenden spielen mit Name und persönlichem Code weiter (ohne Kurscode).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Einstellungen:</w:t>
      </w:r>
      <w:r>
        <w:rPr>
          <w:rFonts w:ascii="Calibri" w:cs="Calibri" w:eastAsia="Calibri" w:hAnsi="Calibri"/>
          <w:sz w:val="22"/>
          <w:szCs w:val="22"/>
        </w:rPr>
        <w:t xml:space="preserve"> Welt 1 zu Beginn von DS 8 freischalten. Bosse: „automatisch“ (frei ab 60 % der Level-Punkte), „offen“ oder „gesperrt“ – Empfehlung: Boss 1 spätestens nach DS 11 verfügbar, damit der Online-Boss als Vorbereitung auf den Papier-Boss dient.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Auswertung:</w:t>
      </w:r>
      <w:r>
        <w:rPr>
          <w:rFonts w:ascii="Calibri" w:cs="Calibri" w:eastAsia="Calibri" w:hAnsi="Calibri"/>
          <w:sz w:val="22"/>
          <w:szCs w:val="22"/>
        </w:rPr>
        <w:t xml:space="preserve"> Fortschrittsmatrix (Schüler × Level), Aufgabenstatistik und Fallen-Profil zeigen, welche Inhalte vor dem Boss wiederholt werden sollten. Die Aufgaben-Vorschau (Schaltfläche „Aufgaben“) zeigt alle Lab-Aufgaben mit Lösungen.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Scoreboard und Beamer-Board sind optional und in den Einstellungen abschaltbar.</w:t>
      </w:r>
    </w:p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Dateien (Ausgabeordner AlgoQuest/)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4300"/>
        <w:gridCol w:w="4238"/>
        <w:gridCol w:w="1100"/>
      </w:tblGrid>
      <w:tr>
        <w:trPr>
          <w:cantSplit/>
          <w:tblHeader/>
        </w:trPr>
        <w:tc>
          <w:tcPr>
            <w:tcW w:type="dxa" w:w="43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Datei</w:t>
            </w:r>
          </w:p>
        </w:tc>
        <w:tc>
          <w:tcPr>
            <w:tcW w:type="dxa" w:w="42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DS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Welt1/AQ_W1_Heldenschmiede.pptx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Folien Welt 1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8–11</w:t>
            </w:r>
          </w:p>
        </w:tc>
      </w:tr>
      <w:tr>
        <w:trPr>
          <w:cantSplit/>
        </w:trPr>
        <w:tc>
          <w:tcPr>
            <w:tcW w:type="dxa" w:w="43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Welt1/AQ_W1_AB1_Klassen_und_Objekte.docx</w:t>
            </w:r>
          </w:p>
        </w:tc>
        <w:tc>
          <w:tcPr>
            <w:tcW w:type="dxa" w:w="4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AB1 Klassen, Objekte, Referenzen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8–10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Welt1/AQ_W1_AB2_Vererbung.docx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AB2 Vererbung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43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Welt1/AQ_W1_L1_Heldenschmiede_Geruest.txt / …_LSG.txt</w:t>
            </w:r>
          </w:p>
        </w:tc>
        <w:tc>
          <w:tcPr>
            <w:tcW w:type="dxa" w:w="4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Level 1.1–1.4 (Gerüst / Musterlösung)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8–11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Welt1/AQ_W1_Boss1_Gildenhalle.docx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Boss-Kampf 1 (Aufgabenheft mit Antwortbogen)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43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Welt1/AQ_W1_Boss1_Erwartungshorizont.docx</w:t>
            </w:r>
          </w:p>
        </w:tc>
        <w:tc>
          <w:tcPr>
            <w:tcW w:type="dxa" w:w="4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Erwartungshorizont, Bewertungsbogen, Papier-Compiler-Tests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Werkzeuge/AQ_Werkzeugkarten.docx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Abi-Check, Struktogramm-Spickblatt, Typnamen, Zeichenketten-Operationen, Vorlagen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 1</w:t>
            </w:r>
          </w:p>
        </w:tc>
      </w:tr>
      <w:tr>
        <w:trPr>
          <w:cantSplit/>
        </w:trPr>
        <w:tc>
          <w:tcPr>
            <w:tcW w:type="dxa" w:w="43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Werkzeuge/AQ_Warm-up-Karten_W0-W1.docx / warmup_w0_w1.json</w:t>
            </w:r>
          </w:p>
        </w:tc>
        <w:tc>
          <w:tcPr>
            <w:tcW w:type="dxa" w:w="4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23 Warm-up-Karten (Druck / Warm-up-Trainer im Lab)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1–12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WebApp/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Algo Quest Lab: Lab-Level 1.1–1.4, Online-Boss „Der Reitstall der Heldenschmiede“, Warm-up-Trainer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8–12</w:t>
            </w:r>
          </w:p>
        </w:tc>
      </w:tr>
    </w:tbl>
    <w:p>
      <w:pPr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8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1 – Heldenschmiede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L1.1 Heldenschmiede: Klassen und Objekte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Die Lernenden unterscheiden Klasse (Bauplan) und Objekt (Exemplar) und benennen Attribute, Konstruktor und Methoden.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Sie implementieren die Klasse Held (Attribute, Konstruktor Held(name), Getter, istBesiegt, nimmSchaden, heilen, erhalteGold) mit Datenkapselung.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Sie stellen Klassen als Klassenkarte und Objekte als Objektkarte nach EH §6 dar.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50"/>
        <w:gridCol w:w="600"/>
        <w:gridCol w:w="3350"/>
        <w:gridCol w:w="1100"/>
        <w:gridCol w:w="2450"/>
        <w:gridCol w:w="988"/>
      </w:tblGrid>
      <w:tr>
        <w:trPr>
          <w:cantSplit/>
          <w:tblHeader/>
        </w:trPr>
        <w:tc>
          <w:tcPr>
            <w:tcW w:type="dxa" w:w="11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33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Inhalt / Ablauf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Sozialform</w:t>
            </w:r>
          </w:p>
        </w:tc>
        <w:tc>
          <w:tcPr>
            <w:tcW w:type="dxa" w:w="24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Material / Datei</w:t>
            </w:r>
          </w:p>
        </w:tc>
        <w:tc>
          <w:tcPr>
            <w:tcW w:type="dxa" w:w="98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Papier-Warm-up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10'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Wiederholung Reihungen (Welt 0 – Akademie) ohne Gerät.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Warm-up W0-05 / W0-06 / W0-07 (eine wählen)</w:t>
            </w:r>
          </w:p>
        </w:tc>
        <w:tc>
          <w:tcPr>
            <w:tcW w:type="dxa" w:w="9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Input / Unplugged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15'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Heldenschmiede-Story; Unplugged: Klassenkarte Held als Bauplan an der Tafel, drei Lernende füllen Objektkarten (Aria, Bruno, …) aus. Begriffe: Attribut, Konstruktor, Methode, private/public, this.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Plenum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Welt1/AQ_W1_Heldenschmiede.pptx; Welt1/AQ_W1_AB1_Klassen_und_Objekte.docx</w:t>
            </w:r>
          </w:p>
        </w:tc>
        <w:tc>
          <w:tcPr>
            <w:tcW w:type="dxa" w:w="9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Online-IDE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50'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Level 1.1: Klasse Held im Gerüst vervollständigen; Testklasse L1.1 im Testrunner (Basis → Erweiterung → Experte). Hauptprogramm-Demo: Held erzeugen, Schaden/Heilen ausgeben.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 in Teams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Welt1/AQ_W1_L1_Heldenschmiede_Geruest.txt (LSG: …_LSG.txt)</w:t>
            </w:r>
          </w:p>
        </w:tc>
        <w:tc>
          <w:tcPr>
            <w:tcW w:type="dxa" w:w="9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Level 1.1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Sicherung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15'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Klassenkarte Held nach EH §6 (Sichtbarkeit, deutsche Typnamen, c-Konstruktor) gemeinsam erstellen; eine Objektkarte zeichnen.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Plenum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AB1 (Sicherungsteil)</w:t>
            </w:r>
          </w:p>
        </w:tc>
        <w:tc>
          <w:tcPr>
            <w:tcW w:type="dxa" w:w="9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</w:tbl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nimmSchaden/heilen ohne Grenzprüfung (leben &lt; 0, leben &gt; maxLeben).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Konstruktor mit Rückgabetyp void geschrieben → wird zur Methode, Attribute bleiben 0/null.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this vergessen bei gleichnamigen Parametern (Attribut bleibt unverändert).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Schnelle: Experte-Tests, Warm-up W1-02 als Zusatz.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Langsame: Gerüst mit vorgegebenen Methodenköpfen; Merke-Kasten Konstruktor.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Workspace Welt 1 (Gerüst L1.1–L1.4, je eigene Testklasse) austeilen; Folien und AB1 bereitlegen.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Algo Quest Lab und Warm-up-Karten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Lab:</w:t>
      </w:r>
      <w:r>
        <w:rPr>
          <w:rFonts w:ascii="Calibri" w:cs="Calibri" w:eastAsia="Calibri" w:hAnsi="Calibri"/>
          <w:sz w:val="21"/>
          <w:szCs w:val="21"/>
        </w:rPr>
        <w:t xml:space="preserve"> Lab-Level 1.1 „Die Schmiede öffnet – Klasse und Objekt“ – passt zu AB W1·1, Infoteile 1–3 und Aufgaben 0–2. Für Schnelle in der IDE-Phase oder als Hausaufgabe.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Warm-up: W0-05 Rückwärts durchs Portal · W0-06 Der Spiegelzauber · W0-07 Die Spannweite des Portals</w:t>
      </w:r>
    </w:p>
    <w:p>
      <w:pPr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9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1 – Heldenschmiede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L1.2 Monster, überladene Konstruktoren, Referenzen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Die Lernenden nutzen überladene Konstruktoren und implementieren eine zweite Klasse (Monster) mit Interaktion (angreifen).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Sie erklären Referenzsemantik: Mehrere Variablen können auf dasselbe Objekt verweisen; == vergleicht Referenzen.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Sie stellen Referenzen in Objektkarten als Pfeile dar.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50"/>
        <w:gridCol w:w="600"/>
        <w:gridCol w:w="3350"/>
        <w:gridCol w:w="1100"/>
        <w:gridCol w:w="2450"/>
        <w:gridCol w:w="988"/>
      </w:tblGrid>
      <w:tr>
        <w:trPr>
          <w:cantSplit/>
          <w:tblHeader/>
        </w:trPr>
        <w:tc>
          <w:tcPr>
            <w:tcW w:type="dxa" w:w="11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33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Inhalt / Ablauf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Sozialform</w:t>
            </w:r>
          </w:p>
        </w:tc>
        <w:tc>
          <w:tcPr>
            <w:tcW w:type="dxa" w:w="24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Material / Datei</w:t>
            </w:r>
          </w:p>
        </w:tc>
        <w:tc>
          <w:tcPr>
            <w:tcW w:type="dxa" w:w="98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Papier-Warm-up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10'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Klasse vs. Objekt / Bestandteile einer Klasse (Wiederholung DS 8).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 → PA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Warm-up W1-01 / W1-02</w:t>
            </w:r>
          </w:p>
        </w:tc>
        <w:tc>
          <w:tcPr>
            <w:tcW w:type="dxa" w:w="9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Input / Unplugged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15'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Referenzen mit Schnur: Zwei Lernende („Variablen“) halten eine Schnur zu derselben Objektkarte; Schaden über die eine Variable verändert „beide“. Überladen: Held(name) vs. Held(name, maxLeben, staerke).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Plenum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AQ_W1_Heldenschmiede.pptx; AB1 (Referenz-Aufgabe)</w:t>
            </w:r>
          </w:p>
        </w:tc>
        <w:tc>
          <w:tcPr>
            <w:tcW w:type="dxa" w:w="9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Online-IDE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50'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Level 1.2: zweiter Konstruktor, Klasse Monster, angriffswert (zunächst nur staerke), angreifen; Kampf-Demo Aria gegen Goblin (30, 6) mit Würfel; Referenz-Aufgabe im Hauptprogramm ausprobieren.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 in Teams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Welt1/AQ_W1_L1_Heldenschmiede_Geruest.txt</w:t>
            </w:r>
          </w:p>
        </w:tc>
        <w:tc>
          <w:tcPr>
            <w:tcW w:type="dxa" w:w="9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Level 1.2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Sicherung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15'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Objektkarten mit Referenzpfeilen zur Referenz-Aufgabe; Merke: Zeichenketten immer mit equals vergleichen (Online-IDE vergleicht mit == inhaltlich – anders als Java und Abitur!).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Plenum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AB1; Warm-up W1-13 als Zusatz</w:t>
            </w:r>
          </w:p>
        </w:tc>
        <w:tc>
          <w:tcPr>
            <w:tcW w:type="dxa" w:w="9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</w:tbl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„Kopie“-Vorstellung: Held h = aria; erzeugt angeblich ein neues Objekt.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Kreisbezug Held ↔ Monster beim Kompilieren (beide Klassen müssen im Workspace sein).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Online-IDE-Besonderheit == bei Zeichenketten verdeckt den equals-Fehler.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Schnelle: Kampf-Demo mit Rundenzähler, Warm-up W1-13 (Rüstung).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Langsame: Objektkarten-Vorlage mit vorgezeichneten Kästen.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Schnüre/Kärtchen für das Referenz-Unplugged; Kampf-Demo einmal selbst laufen lassen.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Algo Quest Lab und Warm-up-Karten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Lab:</w:t>
      </w:r>
      <w:r>
        <w:rPr>
          <w:rFonts w:ascii="Calibri" w:cs="Calibri" w:eastAsia="Calibri" w:hAnsi="Calibri"/>
          <w:sz w:val="21"/>
          <w:szCs w:val="21"/>
        </w:rPr>
        <w:t xml:space="preserve"> Lab-Level 1.2 „Doppelgänger – Konstruktoren und Referenzen“ – passt zu AB W1·1, Infoteil 4 und Aufgaben 3–5 (Referenzfalle, Überladen).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Warm-up: W1-01 Bauplan oder Held? · W1-02 Anatomie eines Monsters · W1-13 Die Rüstung des Helden</w:t>
      </w:r>
    </w:p>
    <w:p>
      <w:pPr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10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1 – Heldenschmiede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L1.3 Inventar: Reihung von Objekten, Klassendiagramm, Papier-Compiler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Die Lernenden verwalten Objekte in einer Reihung mit Füllstand (anzahl) und berücksichtigen null-Felder.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Sie implementieren aufnehmen, gesamtWert, wertvollsterGegenstand und enthaelt (mit equals, Leer-Abfrage).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Sie stellen Assoziationen im Klassendiagramm dar (einfache Linie ohne Kardinalitäten) und schreiben eine Methode „Papier-first“.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50"/>
        <w:gridCol w:w="600"/>
        <w:gridCol w:w="3350"/>
        <w:gridCol w:w="1100"/>
        <w:gridCol w:w="2450"/>
        <w:gridCol w:w="988"/>
      </w:tblGrid>
      <w:tr>
        <w:trPr>
          <w:cantSplit/>
          <w:tblHeader/>
        </w:trPr>
        <w:tc>
          <w:tcPr>
            <w:tcW w:type="dxa" w:w="11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33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Inhalt / Ablauf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Sozialform</w:t>
            </w:r>
          </w:p>
        </w:tc>
        <w:tc>
          <w:tcPr>
            <w:tcW w:type="dxa" w:w="24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Material / Datei</w:t>
            </w:r>
          </w:p>
        </w:tc>
        <w:tc>
          <w:tcPr>
            <w:tcW w:type="dxa" w:w="98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Papier-Warm-up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10'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Objektkarten und Referenzen (Wiederholung DS 9).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Warm-up W1-03 / W1-05</w:t>
            </w:r>
          </w:p>
        </w:tc>
        <w:tc>
          <w:tcPr>
            <w:tcW w:type="dxa" w:w="9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Input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15'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Reihung von Gegenstand mit anzahl; Zustand vor/nach aufnehmen an der Tafel; Klassendiagramm Held – Gegenstand nach EH §6. Einführung Papier-Compiler: erst Handschrift, dann unverändert abtippen.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Plenum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AQ_W1_Heldenschmiede.pptx; AB1</w:t>
            </w:r>
          </w:p>
        </w:tc>
        <w:tc>
          <w:tcPr>
            <w:tcW w:type="dxa" w:w="9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Papier-Compiler + IDE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50'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15' gesamtWert oder enthaelt von Hand schreiben (ohne Gerät) → unverändert abtippen → Tests. Danach Level 1.3 (aufnehmen, getAnzahl, gesamtWert, wertvollsterGegenstand, enthaelt) in der IDE.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 → IDE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Welt1/AQ_W1_L1_Heldenschmiede_Geruest.txt; Tracetabellen-/Schreibvorlage</w:t>
            </w:r>
          </w:p>
        </w:tc>
        <w:tc>
          <w:tcPr>
            <w:tcW w:type="dxa" w:w="9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Level 1.3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Sicherung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15'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Abi-Check an einer Schülerlösung: Grenze anzahl statt inventar.length, Leer-Abfrage, Rückgabe in jedem Pfad, equals. Klassendiagramm Held – Gegenstand ins Heft.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Plenum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Werkzeugkarten (Abi-Check, Klassendiagramm-Konventionen)</w:t>
            </w:r>
          </w:p>
        </w:tc>
        <w:tc>
          <w:tcPr>
            <w:tcW w:type="dxa" w:w="9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</w:tbl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Schleife bis inventar.length → NullPointerException an leeren Feldern.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wertvollsterGegenstand: Start mit inventar[0] ohne Leer-Abfrage; &gt;= statt &gt; (Gleichstand: der erste).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enthaelt: return false im else-Zweig der Schleife.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Schnelle: entfernen(index) (Warm-up W1-12) zusätzlich in der IDE.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Langsame: Lückencode aufnehmen (Warm-up W1-08) als Einstieg.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Schreibvorlage für den Papier-Compiler (liniert) bereitlegen; Ergebnis des Papier-Compilers (grün beim 1. Versuch / nach Korrektur) direkt in der Stunde besprechen.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Algo Quest Lab und Warm-up-Karten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Lab:</w:t>
      </w:r>
      <w:r>
        <w:rPr>
          <w:rFonts w:ascii="Calibri" w:cs="Calibri" w:eastAsia="Calibri" w:hAnsi="Calibri"/>
          <w:sz w:val="21"/>
          <w:szCs w:val="21"/>
        </w:rPr>
        <w:t xml:space="preserve"> Lab-Level 1.3 „Der Rucksack – Reihung von Objekten“ – passt zu AB W1·1, Infoteil 5 und Aufgaben 6–8 (Papier-Compiler).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Warm-up: W1-03 Zwei Namen, ein Held · W1-05 Vom Code zur Klassenkarte</w:t>
      </w:r>
    </w:p>
    <w:p>
      <w:pPr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11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1 – Heldenschmiede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L1.4 Vererbung: Waffe, Trank, Schlüssel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Die Lernenden modellieren Vererbung (extends, super(...)) und stellen sie im Klassendiagramm mit hohler Dreiecksspitze dar.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Sie überschreiben beschreibung() und erklären, warum zur Laufzeit die Methode des Objekttyps ausgeführt wird (Polymorphie).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Sie erweitern Held um ausruesten, angriffswert mit Waffe (null-Abfrage), trinken und inventarAusgeben.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50"/>
        <w:gridCol w:w="600"/>
        <w:gridCol w:w="3350"/>
        <w:gridCol w:w="1100"/>
        <w:gridCol w:w="2450"/>
        <w:gridCol w:w="988"/>
      </w:tblGrid>
      <w:tr>
        <w:trPr>
          <w:cantSplit/>
          <w:tblHeader/>
        </w:trPr>
        <w:tc>
          <w:tcPr>
            <w:tcW w:type="dxa" w:w="11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33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Inhalt / Ablauf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Sozialform</w:t>
            </w:r>
          </w:p>
        </w:tc>
        <w:tc>
          <w:tcPr>
            <w:tcW w:type="dxa" w:w="24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Material / Datei</w:t>
            </w:r>
          </w:p>
        </w:tc>
        <w:tc>
          <w:tcPr>
            <w:tcW w:type="dxa" w:w="98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Papier-Warm-up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10'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Inventar-Methoden (Wiederholung DS 10): Fehler finden oder implementieren.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 → PA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Warm-up W1-04 / W1-08 / W1-09 / W1-10</w:t>
            </w:r>
          </w:p>
        </w:tc>
        <w:tc>
          <w:tcPr>
            <w:tcW w:type="dxa" w:w="9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Input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15'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Gemeinsamkeiten von Waffe/Trank/Schlüssel → Oberklasse Gegenstand; extends, super(name, wert), super.beschreibung(); Schluessel überschreibt nicht. Live-Demo inventarAusgeben (Polymorphie).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Plenum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Welt1/AQ_W1_AB2_Vererbung.docx; AQ_W1_Heldenschmiede.pptx</w:t>
            </w:r>
          </w:p>
        </w:tc>
        <w:tc>
          <w:tcPr>
            <w:tcW w:type="dxa" w:w="9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Online-IDE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50'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Level 1.4: Waffe, Trank, Schluessel; beschreibung überschreiben; ausruesten, angriffswert mit Waffe (waffe == null!), trinken, inventarAusgeben.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 in Teams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Welt1/AQ_W1_L1_Heldenschmiede_Geruest.txt</w:t>
            </w:r>
          </w:p>
        </w:tc>
        <w:tc>
          <w:tcPr>
            <w:tcW w:type="dxa" w:w="9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Level 1.4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Sicherung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15'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Klassendiagramm mit Vererbung und Assoziationen (vgl. Warm-up W1-06). Boss-Ankündigung: Ablauf, Hilfsmittel (nur Werkzeugkarten), Papier-Compiler. Boss-Training als Hausaufgabe.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Plenum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AB2; Warm-up W1-06, W1-07, W1-14, W1-15 (Boss-Training)</w:t>
            </w:r>
          </w:p>
        </w:tc>
        <w:tc>
          <w:tcPr>
            <w:tcW w:type="dxa" w:w="9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Online-Boss (HA)</w:t>
            </w:r>
          </w:p>
        </w:tc>
      </w:tr>
    </w:tbl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Unterklasse greift direkt auf private name/wert zu → Compilerfehler; Lösung: super.beschreibung() oder Getter.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super(...) nicht als erste Anweisung im Konstruktor.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Statischer vs. dynamischer Typ: Gegenstand x = new Waffe(…); x.getSchaden() kompiliert nicht.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Schnelle: eigene Unterklasse (z. B. Ruestung) mit Tests; Warm-up W1-15.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Langsame: Lückencode Waffe (Warm-up W1-07) vor der IDE-Phase.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AB2 kopieren; Boss-Training-Karten (W1-06, W1-07, W1-14, W1-15) ausdrucken; Boss-Hefte und Papier-Compiler-Workspace vorbereiten (siehe Boss-Ablauf).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Algo Quest Lab und Warm-up-Karten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Lab:</w:t>
      </w:r>
      <w:r>
        <w:rPr>
          <w:rFonts w:ascii="Calibri" w:cs="Calibri" w:eastAsia="Calibri" w:hAnsi="Calibri"/>
          <w:sz w:val="21"/>
          <w:szCs w:val="21"/>
        </w:rPr>
        <w:t xml:space="preserve"> Lab-Level 1.4 „Die Waffenkammer – Vererbung und Polymorphie“ – passt zu AB W1·2, Infoteile 1–2 und Aufgaben 1–5. Als Boss-Vorbereitung zusätzlich den Online-Boss „Der Reitstall der Heldenschmiede“ (25 min) freigeben.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Warm-up: W1-04 Was steckt im Rucksack? · W1-08 Ab in den Rucksack · W1-09 Der falsche Spürsinn · W1-10 Der gierige Drache · W1-11 Angriff und Auslese · W1-12 Weg damit!</w:t>
      </w:r>
    </w:p>
    <w:p>
      <w:pPr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12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1 – Heldenschmiede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Boss-Kampf 1: Die Gildenhalle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Die Lernenden übertragen Klassen-/Objekt-, Referenz- und Vererbungswissen auf einen neuen Kontext (Auftragsbrett) unter Abiturbedingungen (60 min, handschriftlich, Operatoren, BE).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Sie überprüfen ihre handschriftliche Implementierung mit dem Papier-Compiler.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Sie bewerten Lösungen anderer anhand von Kernpunkten (Peer-Korrektur).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50"/>
        <w:gridCol w:w="600"/>
        <w:gridCol w:w="3350"/>
        <w:gridCol w:w="1100"/>
        <w:gridCol w:w="2450"/>
        <w:gridCol w:w="988"/>
      </w:tblGrid>
      <w:tr>
        <w:trPr>
          <w:cantSplit/>
          <w:tblHeader/>
        </w:trPr>
        <w:tc>
          <w:tcPr>
            <w:tcW w:type="dxa" w:w="11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33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Inhalt / Ablauf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Sozialform</w:t>
            </w:r>
          </w:p>
        </w:tc>
        <w:tc>
          <w:tcPr>
            <w:tcW w:type="dxa" w:w="24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Material / Datei</w:t>
            </w:r>
          </w:p>
        </w:tc>
        <w:tc>
          <w:tcPr>
            <w:tcW w:type="dxa" w:w="98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Start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2'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Geräte weg, Werkzeugkarten auf den Tisch, Boss-Hefte austeilen.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Plenum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Welt1/AQ_W1_Boss1_Gildenhalle.docx</w:t>
            </w:r>
          </w:p>
        </w:tc>
        <w:tc>
          <w:tcPr>
            <w:tcW w:type="dxa" w:w="9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Boss-Kampf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60'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Bearbeitung a)–f) (24 BE, ≈ 2,5 min je BE), Antwortbogen im Heft.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Boss-Heft; Werkzeugkarten</w:t>
            </w:r>
          </w:p>
        </w:tc>
        <w:tc>
          <w:tcPr>
            <w:tcW w:type="dxa" w:w="9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Papier-Compiler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13'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Aufgabe e) unverändert in den Papier-Compiler-Workspace abtippen, Testrunner starten, Ergebnis im Heft ankreuzen (grün beim 1. Versuch / nach Korrektur).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 (IDE)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Workspace „W1 Boss 1 – Papier-Compiler“ (Code im EH-Anhang)</w:t>
            </w:r>
          </w:p>
        </w:tc>
        <w:tc>
          <w:tcPr>
            <w:tcW w:type="dxa" w:w="9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Peer-Korrektur</w:t>
            </w:r>
          </w:p>
        </w:tc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15'</w:t>
            </w:r>
          </w:p>
        </w:tc>
        <w:tc>
          <w:tcPr>
            <w:tcW w:type="dxa" w:w="33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Hefte teamübergreifend tauschen; Korrektur von a), b), d) nach den Kernpunkten des Erwartungshorizonts (Kernpunkt-Tabellen auf Folie/Ausdruck). c), e), f) korrigiert die Lehrkraft nach; Rückgabe in der Folgestunde.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 / GA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Welt1/AQ_W1_Boss1_Erwartungshorizont.docx (Bewertungsbogen)</w:t>
            </w:r>
          </w:p>
        </w:tc>
        <w:tc>
          <w:tcPr>
            <w:tcW w:type="dxa" w:w="9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</w:tbl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Zeitmanagement: Viele bleiben zu lange an c) – Hinweis auf BE und Zeitbudget.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Referenzfalle in b) (a3 = a1; a2 = new …) und Gleichstand/null in 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Peer-Korrektur zu großzügig – nur Kernpunkte zählen, Alternativen mit der Lehrkraft klären.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Nachteilsausgleich wie in Klausuren; bei Bedarf Struktogramm statt Java in e) (max. 3 BE, siehe EH).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Wer früher fertig ist: Abi-Check-Liste auf die eigenen Antworten anwenden.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Boss-Hefte drucken (8 Seiten, A4).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Papier-Compiler-Workspace mit Auftrag, Eilauftrag, Auftragsbrett (leerer Rumpf) und Testklasse BossTest aus dem EH-Anhang anlegen und über „An Klasse austeilen“ verteilen; einmal mit der Musterlösung testen (8/8 grün).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Kernpunkt-Tabellen aus dem EH als Folie oder Ausdruck für die Peer-Korrektur.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Algo Quest Lab und Warm-up-Karten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Lab:</w:t>
      </w:r>
      <w:r>
        <w:rPr>
          <w:rFonts w:ascii="Calibri" w:cs="Calibri" w:eastAsia="Calibri" w:hAnsi="Calibri"/>
          <w:sz w:val="21"/>
          <w:szCs w:val="21"/>
        </w:rPr>
        <w:t xml:space="preserve"> Online-Boss „Der Reitstall der Heldenschmiede“ (25 min, Auswertung am Ende, bester Versuch zählt, neuer Versuch nach 12 h) – zur Vorbereitung vor DS 12 oder zur Nachbereitung danach. Ergebnisse unter Kurs → Auswertung (Boss-Ergebnisse).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Boss-Training (Hausaufgabe zwischen DS 11 und DS 12): W1-06 Der Stammbaum der Gegenstände · W1-07 Die Schmiede der Waffen · W1-14 Die Aufräum-Magie · W1-15 Welche beschreibung() läuft?</w:t>
      </w:r>
    </w:p>
    <w:p>
      <w:r>
        <w:br w:type="page"/>
      </w:r>
    </w:p>
    <w:p>
      <w:pPr>
        <w:keepNext/>
        <w:spacing w:after="100" w:before="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Boss-1-Ablauf im Detail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200"/>
        <w:gridCol w:w="5338"/>
        <w:gridCol w:w="700"/>
        <w:gridCol w:w="2400"/>
      </w:tblGrid>
      <w:tr>
        <w:trPr>
          <w:cantSplit/>
          <w:tblHeader/>
        </w:trPr>
        <w:tc>
          <w:tcPr>
            <w:tcW w:type="dxa" w:w="12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Teilaufgabe</w:t>
            </w:r>
          </w:p>
        </w:tc>
        <w:tc>
          <w:tcPr>
            <w:tcW w:type="dxa" w:w="53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Operator / Inhalt</w:t>
            </w:r>
          </w:p>
        </w:tc>
        <w:tc>
          <w:tcPr>
            <w:tcW w:type="dxa" w:w="7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</w:t>
            </w:r>
          </w:p>
        </w:tc>
        <w:tc>
          <w:tcPr>
            <w:tcW w:type="dxa" w:w="24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AFB I / II / III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a)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Erläutern: Aufbau der Klasse Auftrag, Sichtbarkeit, zwei Konstruktoren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/ 1 / 0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b)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Darstellen: Objektkarten nach Code (Referenzfalle); Angeben + Begründen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/ 4 / 0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c)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Ergänzen: Klassendiagramm um Eilauftrag (Vererbung) und Abenteurer (Assoziation)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2 / 1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d)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Angeben + Erläutern: Ausgabe mit überschriebenem getBelohnung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2 / 0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e)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Implementieren: leichtesterOffenerAuftrag (null-/Leer-Abfrage, Gleichstand)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2 / 2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f)</w:t>
            </w:r>
          </w:p>
        </w:tc>
        <w:tc>
          <w:tcPr>
            <w:tcW w:type="dxa" w:w="53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Analysieren: sucheAuftrag (Start 1, &lt;= anzahl, == statt equals) + Korrektur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2 / 1</w:t>
            </w:r>
          </w:p>
        </w:tc>
      </w:tr>
      <w:tr>
        <w:trPr>
          <w:cantSplit/>
        </w:trPr>
        <w:tc>
          <w:tcPr>
            <w:tcW w:type="dxa" w:w="1200"/>
            <w:shd w:fill="DBE7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Summe</w:t>
            </w:r>
          </w:p>
        </w:tc>
        <w:tc>
          <w:tcPr>
            <w:tcW w:type="dxa" w:w="5338"/>
            <w:shd w:fill="DBE7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 min · 24 BE</w:t>
            </w:r>
          </w:p>
        </w:tc>
        <w:tc>
          <w:tcPr>
            <w:tcW w:type="dxa" w:w="700"/>
            <w:shd w:fill="DBE7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400"/>
            <w:shd w:fill="DBE7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 / 13 / 4 (29/54/17 %)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Boss (60 min):</w:t>
      </w:r>
      <w:r>
        <w:rPr>
          <w:rFonts w:ascii="Calibri" w:cs="Calibri" w:eastAsia="Calibri" w:hAnsi="Calibri"/>
          <w:sz w:val="22"/>
          <w:szCs w:val="22"/>
        </w:rPr>
        <w:t xml:space="preserve"> Bearbeitung ohne Gerät; nur Werkzeugkarten. Antwortbogen im Heft (Linien, Zeichenflächen).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Papier-Compiler (13 min):</w:t>
      </w:r>
      <w:r>
        <w:rPr>
          <w:rFonts w:ascii="Calibri" w:cs="Calibri" w:eastAsia="Calibri" w:hAnsi="Calibri"/>
          <w:sz w:val="22"/>
          <w:szCs w:val="22"/>
        </w:rPr>
        <w:t xml:space="preserve"> e) unverändert abtippen → BossTest (8 Tests). Erster Versuch grün: Papier-Compiler bestanden; sonst Fehlerlogbuch und Korrektur in der IDE (ohne Punkte).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Peer-Korrektur (15 min):</w:t>
      </w:r>
      <w:r>
        <w:rPr>
          <w:rFonts w:ascii="Calibri" w:cs="Calibri" w:eastAsia="Calibri" w:hAnsi="Calibri"/>
          <w:sz w:val="22"/>
          <w:szCs w:val="22"/>
        </w:rPr>
        <w:t xml:space="preserve"> Hefte teamübergreifend tauschen, a), b), d) nach Kernpunkten bewerten (Kernpunkt-Tabellen im EH), Auswertungstabelle auf der letzten Heftseite ausfüllen. Lehrkraft korrigiert c), e), f) und kontrolliert stichprobenartig.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Online-Boss im Lab:</w:t>
      </w:r>
      <w:r>
        <w:rPr>
          <w:rFonts w:ascii="Calibri" w:cs="Calibri" w:eastAsia="Calibri" w:hAnsi="Calibri"/>
          <w:sz w:val="22"/>
          <w:szCs w:val="22"/>
        </w:rPr>
        <w:t xml:space="preserve"> „Der Reitstall der Heldenschmiede“ (25 min) – automatisch ausgewertet, bester Versuch zählt; Ergebnisse unter Kurs → Auswertung.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Auswertung (Folgestunde):</w:t>
      </w:r>
      <w:r>
        <w:rPr>
          <w:rFonts w:ascii="Calibri" w:cs="Calibri" w:eastAsia="Calibri" w:hAnsi="Calibri"/>
          <w:sz w:val="22"/>
          <w:szCs w:val="22"/>
        </w:rPr>
        <w:t xml:space="preserve"> Rückgabe mit Kernpunkt-Rückmeldung; Fallen-Check, ob in e) und f) alle Leer-/Index-/null-Abfragen korrekt sind. Häufige Fehler (Referenzfalle, equals, Schleifengrenze) als Warm-up-Wiederholung aufgreifen und mit dem Fallen-Profil des Kurses im Lab abgleichen.</w:t>
      </w:r>
    </w:p>
    <w:sectPr>
      <w:headerReference w:type="default" r:id="rId7"/>
      <w:footerReference w:type="default" r:id="rId8"/>
      <w:pgSz w:w="11906" w:h="16838" w:orient="portrait"/>
      <w:pgMar w:top="1134" w:right="1134" w:bottom="10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AQ W1 Lehrerhinweise · Seite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von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3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Werkzeuge – Lehrerhinweise W1</w:t>
    </w:r>
    <w:r>
      <w:rPr>
        <w:rFonts w:ascii="Calibri" w:cs="Calibri" w:eastAsia="Calibri" w:hAnsi="Calibri"/>
        <w:color w:val="1F4E79"/>
        <w:sz w:val="17"/>
        <w:szCs w:val="17"/>
      </w:rPr>
      <w:t xml:space="preserve">	Lehrerhandreichung DS 8–12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 Quest – Lehrerhinweise W1</dc:title>
  <dc:creator>Algo Quest</dc:creator>
  <cp:lastModifiedBy>Un-named</cp:lastModifiedBy>
  <cp:revision>1</cp:revision>
  <dcterms:created xsi:type="dcterms:W3CDTF">2026-10-08T18:29:50.826Z</dcterms:created>
  <dcterms:modified xsi:type="dcterms:W3CDTF">2026-10-08T18:29:50.826Z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