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15  ·  Welt D · Sprachdesign &amp; Ausblick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Sprachdesign-Studio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Mini-Projekt: eine eigene kleine Sprache mit Grammatik, Automat und Übersetzer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(Leistungskurs)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Kannst du eine eigene kleine Sprache entwerfen – mit Grammatik, Automat und Übersetzer?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entwerfen in Teams eine eigene formale Sprache, beschreiben sie durch Grammatik und Automat, begründen die Klassifikation (regulär / kontextfrei), entwickeln einen Mealy-Übersetzer und formulieren eine Abi-artige Aufgabe mit Erwartungshorizont (Synthese K1–K6, F1–F4; PK3.4 Teamarbeit; kreatives Schaffen).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Automatenmodelle entwickeln und implementieren (K3, flaci/App), Grenzen (K5), Kellerautomat (K6); reguläre und kontextfreie Grammatiken entwerfen (F3), Zusammenhang Grammatik ↔ Automat (F4). Prozessbezogen: PK1.5, PK2.2, PK3.1, PK3.2.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wechseln die Perspektive: Sie konstruieren Aufgaben im Abi-Format (Operatoren, BE, AFB, Erwartungshorizont). Vorlage für die Aufgabenbörse orientiert sich an Block 2 eA (z. B. Abi 2025 B: Analyse → Erweiterung → Keller → Grammatik). Vertiefung: Original Abi 2024 eA B (System-Codes) als Muster für „Sprache aus Regeln“.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AB15 (Projektauftrag mit Checkliste, Zeitplan, Bewertungsraster, Vorlage Aufgabenbörse), Folien DS15, Merkblätter M01–M10, iPads/Laptops mit flaci.com und AutomatenLab (#/grammatik?modus=frei, #/baukasten?modus=frei, #/keller).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Teams (3–4) bilden lassen oder vorgeben; Themenkarten ggf. ausschneiden; Beispielprojekt „Drohnen-Sprache“ (unten) für die Demonstration auf den Folien 7–9; Abgabeweg für Projektmappen festlegen (z. B. Ordner in der Schulcloud).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Folien 2–4: „Was haben Tanz, Drohne und Schach gemeinsam?“ – jede dieser Welten hat eine kleine Sprache mit Alphabet und Regeln. Projektidee vorstellen, Themenliste zeigen.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10–20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Projektauftrag (AB15, Abschnitt 2; Folie 6) besprechen; Beispielprojekt „Drohnen-Sprache“ in 5 Minuten durchlaufen (Folien 7–9): Regeln → DEA → Grammatik → Mealy. Entscheidungshilfe regulär / kontextfrei (Folie 10).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LV/UG, Folien, AB15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20–75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Projekt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Teams arbeiten nach Zeitplan (AB15, Abschnitt 4). Lehrkraft berät rotierend: zuerst Alphabet und Regeln absegnen (10 min), dann Grammatik prüfen (Regelform!), Automaten-Tests einfordern. Zwischenruf nach 30 min: „Habt ihr drei Nicht-Wörter getestet?“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flaci, AutomatenLab, AB15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75–85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Aufgabe für die Aufgabenbörse skizzieren (Vorlage AB15 S. 4); Lehrkraft prüft stichprobenartig Operatoren und BE.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AB15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85–90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Checkliste (AB15, Abschnitt 5) im Team abhaken; To-dos für die Hausaufgabe verteilen; Abgabetermin: Beginn Level 16.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GA, UG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Die Themen aus Lehrkraftsicht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928"/>
        <w:gridCol w:w="2835"/>
        <w:gridCol w:w="5103"/>
      </w:tblGrid>
      <w:tr>
        <w:trPr>
          <w:cantSplit/>
          <w:tblHeader/>
        </w:trPr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Thema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Typische Sprache</w:t>
            </w:r>
          </w:p>
        </w:tc>
        <w:tc>
          <w:tcPr>
            <w:tcW w:type="dxa" w:w="510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Stolpersteine / Beratungstipps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Tanzschritte-Code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regulär (Reihenfolge-Regeln, „Drehung nur nach Schritt“ = Zustand merkt sich letztes Zeichen)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SuS wollen „genau so viele Schritte links wie rechts“ – das wäre nicht regulär; bewusst entscheiden lassen.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Drohnen-Steuerung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regulär; mit Wiederholungsblöcken in Klammern kontextfrei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Beispielprojekt unten – Teams müssen eigene Erweiterung finden (z. B. Höhenlimit, Klammern, Pflichtreihenfolge).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Emoji-Nachrichten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regulär („Herz nur nach Smiley“, „endet mit ! oder ?“)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Alphabet klein halten (max. 6 Zeichen); Mealy-Idee: Stimmungsanzeige (Zähler bis 3).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Rezept-Sprache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regulär (zwei Phasen: Zutaten, dann Schritte)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Mealy-Idee: Zeitanzeige oder Warnung („nach k muss w folgen“). Gefahr: zu viele Regeln – auf drei beschränken.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Lego-Bauanleitung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kontextfrei (Klammern = Unterbaugruppen)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NKA wie Klammer-Automat aus Level 9; Grammatik S → rS | gS | bS | (S)S | ε. Begründung „nicht regulär“ über Klammertiefe.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Schach-Zugnotation light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regulär (Zug = Muster fester Länge, Partie = Folge)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Alphabet wird groß (a–h, 1–8) – Zeichenklassen erlauben (z. B. „b“ für Buchstabe, „z“ für Ziffer); x und + optional → mehrere Pfade.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Eigene Idee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beides möglich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Prüfen: endliches Σ, unendliche Sprache, klare Zugehörigkeit (jedes Wort eindeutig drin oder nicht).</w:t>
            </w:r>
          </w:p>
        </w:tc>
      </w:tr>
    </w:tbl>
    <w:p>
      <w:pPr>
        <w:spacing w:after="140" w:before="0"/>
      </w:pP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Beispielprojekt „Drohnen-Sprache“ (vollständig ausgearbeitet)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Dieses Beispiel zeigt den erwarteten Umfang und die Notation. Es kann auf den Folien 7–9 demonstriert werden; die Grafiken liegen in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build/img/ds15/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Baustein 1 – Sprachbeschreibung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Name und Zweck: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Drohnen-Sprache D beschreibt gültige Flugprogramme einer Spielzeugdrohne.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Alphabet: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Σ = {s, h, t, v, d, l} – s = starten, h = höher, t = tiefer, v = vorwärts, d = drehen, l = landen.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Regeln: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(1) Jedes Programm beginnt mit s und endet mit l. (2) Nach dem Start muss die Drohne zuerst steigen: Der erste Bewegungsbefehl ist h – oder es wird sofort gelandet. (3) Danach sind beliebig viele Bewegungsbefehle h, t, v, d erlaubt. (4) Nach l kommt nichts mehr.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Beispielwörter: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shl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shvdl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shhtl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shvvdtl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Nicht-Wörter: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stvl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(erster Bewegungsbefehl ist t),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hvl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(kein Start),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shvls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(nach l folgt noch ein Zeichen).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Baustein 2 – Grammatik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 = (N, T, S, P) mit N = {S, A, B}, T = {s, h, t, v, d, l}, Startsymbol S und den Produktionsregeln</w:t>
      </w:r>
    </w:p>
    <w:p>
      <w:pPr>
        <w:spacing w:after="100" w:before="0" w:line="276"/>
        <w:ind w:left="400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S → sA        A → l | hB        B → hB | tB | vB | dB | 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Ableitung: S ⇒ sA ⇒ shB ⇒ shvB ⇒ shvdB ⇒ shvdl;   S ⇒ sA ⇒ sl.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Klassifikation: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Alle Regeln haben die Form A → aB oder A → a – die Grammatik ist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rechtsregulär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die Sprache also regulär. (Die Nichtterminale entsprechen genau den Zuständen des DEA: S ↔ S0, A ↔ S1, B ↔ S2; der Endzustand S3 wird durch die Regeln „… → l“ erreicht.)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Baustein 3 – DEA zur Syntaxprüfung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1238250"/>
            <wp:effectExtent t="0" r="0" b="0" l="0"/>
            <wp:docPr id="1" name="drohne_dea.png" descr="Abbildung 1: DEA für die Drohnen-Sprache, Σ = {s, h, t, v, d, l}. Alle nicht eingezeichneten Übergänge führen in einen Fehlerzustand." title="Abbildung 1: DEA für die Drohnen-Sprache, Σ = {s, h, t, v, d, l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DEA für die Drohnen-Sprache, Σ = {s, h, t, v, d, l}. Alle nicht eingezeichneten Übergänge führen in einen Fehlerzustand.</w:t>
      </w: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021"/>
        <w:gridCol w:w="1361"/>
        <w:gridCol w:w="5897"/>
        <w:gridCol w:w="1588"/>
      </w:tblGrid>
      <w:tr>
        <w:trPr>
          <w:cantSplit/>
          <w:tblHeader/>
        </w:trPr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</w:t>
            </w:r>
          </w:p>
        </w:tc>
        <w:tc>
          <w:tcPr>
            <w:tcW w:type="dxa" w:w="589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Zustandsfolge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shvdl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akzeptiert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–v→ S2 –d→ S2 –l→ S3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akzeptiert ✓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sl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akzeptiert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–l→ S3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akzeptiert ✓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shhtl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akzeptiert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–h→ S2 –t→ S2 –l→ S3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akzeptiert ✓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stvl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abgelehnt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–t→ Fehlerzustand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abgelehnt ✓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hvl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abgelehnt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–h→ Fehlerzustand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abgelehnt ✓</w:t>
            </w:r>
          </w:p>
        </w:tc>
      </w:tr>
      <w:tr>
        <w:trPr>
          <w:cantSplit/>
          <w:tblHeader w:val="false"/>
        </w:trPr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shvls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abgelehnt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–s→ S1 –h→ S2 –v→ S2 –l→ S3 –s→ Fehlerzustand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abgelehnt ✓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Testprotokoll (mit flaci.com bzw. AutomatenLab-Baukasten erstellt). Bedeutung der Zustände: S0 – noch nichts gelesen; S1 – gestartet, noch am Boden; S2 – in der Luft (mindestens ein h gelesen); S3 – gelandet, Programm vollständig.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Baustein 4 – Mealy-Übersetzer „Höhenanzeige“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Teilaspekt: Die Drohne hat drei Höhenstufen (0 = Boden, 1, 2 = Maximalhöhe). Der Mealy-Automat liest die Bewegungsbefehle und gibt nach jedem h oder t die neue Höhenstufe aus; am Anschlag (t am Boden, h auf Maximalhöhe) gibt er „!“ aus und ignoriert den Befehl. v und d ändern die Höhe nicht (Ausgabe ε). Σ = {h, t, v, d}, Ω = {0, 1, 2, !}.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962400" cy="1362075"/>
            <wp:effectExtent t="0" r="0" b="0" l="0"/>
            <wp:docPr id="1" name="drohne_mealy.png" descr="Abbildung 2: Mealy-Automat „Höhenanzeige“ (Zustand = aktuelle Höhenstufe; keine Endzustände)" title="Abbildung 2: Mealy-Automat „Höhenanzeige“ (Zustand = aktuelle Höhenstufe; keine Endzustän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Mealy-Automat „Höhenanzeige“ (Zustand = aktuelle Höhenstufe; keine Endzustände)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Beispiel-Lauf: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hhvth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H0 –h/1→ H1 –h/2→ H2 –v/ε→ H2 –t/1→ H1 –h/2→ H2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Ausgabe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thhhvtt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Ausgabe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!12!10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Baustein 5 – Musteraufgabe für die Aufgabenbörse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Aufgabe „Drohnen-Sprache“ (Sie-Form, 12 BE)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Eine Spielzeugdrohne wird mit Flugprogrammen über dem Eingabealphabet Σ = {s, h, t, v, d, l} gesteuert (s starten, h höher, t tiefer, v vorwärts, d drehen, l landen). Ein gültiges Programm beginnt mit s und endet mit l; nach dem Start muss die Drohne zuerst steigen (erster Bewegungsbefehl h) oder sofort landen. Der Automat A in Abbildung 1 prüft Flugprogramme. Alle nicht eingezeichneten Übergänge führen in einen Fehlerzustand.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a)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Stellen Sie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die Verarbeitung der Eingaben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shvdl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und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stvl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durch den Automaten A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dar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[3 BE]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b)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Erläutern Sie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die Bedeutung des Zustands S2 in Bezug auf die Problemstellung. [2 BE]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c)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Entwickeln Sie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eine reguläre Grammatik, die genau die gültigen Flugprogramme erzeugt. [4 BE]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d) Die Drohne darf höchstens zwei Höhenstufen steigen.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Begründen Sie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dass ein Mealy-Automat mit Ausgabe der aktuellen Höhenstufe möglich ist,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beurteilen Sie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ob das auch ohne Begrenzung der Höhenstufen gelingen würde. [3 BE]</w:t>
            </w:r>
          </w:p>
        </w:tc>
      </w:tr>
    </w:tbl>
    <w:p>
      <w:pPr>
        <w:spacing w:after="140" w:before="0"/>
      </w:pP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80"/>
        <w:gridCol w:w="7371"/>
        <w:gridCol w:w="680"/>
        <w:gridCol w:w="1134"/>
      </w:tblGrid>
      <w:tr>
        <w:trPr>
          <w:cantSplit/>
          <w:tblHeader/>
        </w:trPr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737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</w:t>
            </w:r>
          </w:p>
        </w:tc>
        <w:tc>
          <w:tcPr>
            <w:tcW w:type="dxa" w:w="68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shvdl: S0 –s→ S1 –h→ S2 –v→ S2 –d→ S2 –l→ S3, akzeptiert (S3 Endzustand). stvl: S0 –s→ S1 –t→ Fehlerzustand, abgelehnt.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S2: Die Drohne ist gestartet und mindestens einmal gestiegen – sie befindet sich in der Luft; beliebige Bewegungsbefehle sind nun erlaubt, mit l wird das Programm abgeschlossen.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c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 = {S, A, B}, T = Σ, Start S; S → sA, A → l | hB, B → hB | tB | vB | dB | l (oder gleichwertig). Alle Regeln rechtsregulär.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  <w:tc>
          <w:tcPr>
            <w:tcW w:type="dxa" w:w="737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Mit drei Höhenstufen genügen drei Zustände H0, H1, H2 (Zustand = Höhenstufe), Ausgabe der neuen Stufe bei h/t, ε bei v/d, „!“ am Anschlag. Ohne Begrenzung müsste der Automat beliebig viele Höhen unterscheiden – mit endlich vielen Zuständen unmöglich (Grenzen endlicher Automaten).</w:t>
            </w:r>
          </w:p>
        </w:tc>
        <w:tc>
          <w:tcPr>
            <w:tcW w:type="dxa" w:w="6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III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Erweiterung für starke Teams: Wiederholungsblöcke (kontextfrei)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Erlaubt man Wiederholungsblöcke in Klammern,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sh(vd)(v(th))l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wird die Sprache kontextfrei: Σ′ = {s, h, t, v, d, l, (, )}, Grammatik S → sl | shWl,  W → hW | tW | vW | dW | (W)W | ε. Die Regel W → (W)W ist nicht rechtsregulär; wegen der beliebig tiefen Klammerung gibt es auch keine reguläre Grammatik (Schubfachargument wie bei Klammerausdrücken, Level 7). Ableitung: S ⇒ shWl ⇒ sh(W)Wl ⇒ sh(vW)Wl ⇒ sh(vdW)Wl ⇒ sh(vd)Wl ⇒ sh(vd)l.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400675" cy="1666875"/>
            <wp:effectExtent t="0" r="0" b="0" l="0"/>
            <wp:docPr id="1" name="drohne_nka.png" descr="Abbildung 3: Kellerautomat für die erweiterte Drohnen-Sprache, Γ = {#, K}; K zählt offene Klammern." title="Abbildung 3: Kellerautomat für die erweiterte Drohnen-Sprache, Γ = {#, K}; K zählt offene Klammer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3: Kellerautomat für die erweiterte Drohnen-Sprache, Γ = {#, K}; K zählt offene Klammern.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361"/>
        <w:gridCol w:w="2608"/>
        <w:gridCol w:w="2608"/>
        <w:gridCol w:w="3289"/>
      </w:tblGrid>
      <w:tr>
        <w:trPr>
          <w:cantSplit/>
          <w:tblHeader/>
        </w:trPr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260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Belegung Kellerspeicher</w:t>
            </w:r>
          </w:p>
        </w:tc>
        <w:tc>
          <w:tcPr>
            <w:tcW w:type="dxa" w:w="260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oberstes Kellersymbol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h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(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v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KK#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(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KK#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S3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60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Verarbeitung von sh(v(d))l – Eingabe wird akzeptiert: ja (S3 ist Endzustand).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Unendliches Alphabet: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„Alle Zahlen“ oder „alle Wörter“ als Zeichen – Σ muss endlich sein; Zeichenklassen (z = Ziffer) vorschlagen.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Grammatik passt nicht zum Automaten: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Teams bauen Automat und Grammatik unabhängig – Übersetzungsrezept M09 (Zustand ↔ Nichtterminal) nutzen.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Zu ehrgeizig: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Verschachtelung + Zählen + Reihenfolge gleichzeitig. Faustregel: drei Regeln, eine Besonderheit.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Mealy mit Endzuständen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oder fehlender ε-Ausgabe; vollständigen Übergangsgraphen einfordern.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Aufgaben ohne Operatoren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(„Was macht der Automat?“) – Operatorenliste auf AB15 (vor der Vorlage) verwenden, Sie-Form, BE.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Abitur-Fallen: 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P5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Mealy mit Endzuständen oder ohne ε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  ·  P10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Operator verfehlt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Thema mit regulärer Sprache (Emoji, Tanz, Rezept); Mealy-Übersetzer als einfache Umcodierung (jedes Zeichen → ein Signal); Aufgabe mit drei Teilaufgaben AFB I–II.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reguläre Sprache mit Zählbedingung modulo (z. B. „gerade Anzahl Drehungen“), Mealy mit beschränktem Zähler.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kontextfreie Sprache (Lego, Drohne mit Klammern) mit NKA und Abi-Tabelle; Aufgabe mit Teilaufgabe AFB III („Begründen Sie, dass kein DEA …“).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Hausaufgabe und Organisation der Aufgabenbörse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Projektmappe fertigstellen; Aufgabe + Erwartungshorizont getrennt abgeben (zwei Blätter), damit die Aufgabe ohne Lösung weitergegeben werden kann.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Lehrkraft prüft die Aufgaben vor Level 16 kurz (Lösbarkeit, Operatoren, Notation) und ordnet die Teams rotierend zu (Team 1 → Aufgabe von Team 2 usw.).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Level 16 (20 min) lösen die Teams die Kurzversion (zwei bis drei Teilaufgaben) und geben dem Autorenteam Rückmeldung mit dem Erwartungshorizont.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DS15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c79c200f61d6eef2c75656a6b3a44d479fe42e.png"/><Relationship Id="rId10" Type="http://schemas.openxmlformats.org/officeDocument/2006/relationships/image" Target="media/7e91e0f3ecc08355e373335eb82f218542f72104.png"/><Relationship Id="rId11" Type="http://schemas.openxmlformats.org/officeDocument/2006/relationships/image" Target="media/ef2325afe4265ae0d432ce6377afe971cbca2fd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Sprachdesign-Studio</dc:title>
  <dc:creator>Frank Juchim</dc:creator>
  <dc:description>Informatik gA/eA – Automaten und formale Sprachen</dc:description>
  <cp:lastModifiedBy>Un-named</cp:lastModifiedBy>
  <cp:revision>1</cp:revision>
  <dcterms:created xsi:type="dcterms:W3CDTF">2026-10-14T15:59:13.252Z</dcterms:created>
  <dcterms:modified xsi:type="dcterms:W3CDTF">2026-10-14T15:59:13.252Z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