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ERMITTLUNG 4.2 · DS 8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Ordnung ins Archiv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Schlüssel beurteilen, Tabellen untersuchen, verlustfrei zerlegen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Edda Lorenz: „Das Phantom kam durch, weil die Liste sich selbst widersprechen konnte. Wir bauen dem TuS ein Archiv, in dem das unmöglich ist.“ Dazu braucht jede Tabelle einen guten Primärschlüssel – und jede Information genau einen Platz.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Schlüssel-Check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eindeutig</w:t>
            </w:r>
            <w:r>
              <w:t xml:space="preserve"> – für alle </w:t>
            </w:r>
            <w:r>
              <w:rPr>
                <w:i/>
              </w:rPr>
              <w:t>möglichen</w:t>
            </w:r>
            <w:r>
              <w:t xml:space="preserve"> Daten, nicht nur für die gerade gespeicherten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nie NULL</w:t>
            </w:r>
            <w:r>
              <w:t xml:space="preserve"> – jeder Datensatz muss einen Schlüsselwert haben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minimal</w:t>
            </w:r>
            <w:r>
              <w:t xml:space="preserve"> – kein Attribut lässt sich weglassen, ohne dass die Eindeutigkeit verloren geht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Ausschnitt-Falle:</w:t>
            </w:r>
            <w:r>
              <w:t xml:space="preserve"> Ein Datenausschnitt kann Eindeutigkeit nur </w:t>
            </w:r>
            <w:r>
              <w:rPr>
                <w:b/>
              </w:rPr>
              <w:t>widerlegen</w:t>
            </w:r>
            <w:r>
              <w:t>, nie beweisen. In den ersten acht Zeilen der Tabelle Mitglied sind alle Nachnamen verschieden – die Tabelle enthält aber zwei verschiedene Mitglieder namens Lukas Behrens (2011 und 1979).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Natürlich oder künstlich?</w:t>
            </w:r>
            <w:r>
              <w:t xml:space="preserve"> Ein natürlicher Schlüssel stammt aus den Daten selbst (z. B. </w:t>
            </w:r>
            <w:r>
              <w:rPr>
                <w:rFonts w:ascii="IBM Plex Mono" w:hAnsi="IBM Plex Mono" w:eastAsia="IBM Plex Mono" w:cs="IBM Plex Mono"/>
                <w:sz w:val="19"/>
              </w:rPr>
              <w:t>Gruppe</w:t>
            </w:r>
            <w:r>
              <w:t xml:space="preserve"> = „Erwachsene“ in Beitragsgruppe). Ist kein natürlicher Schlüssel sicher, vergibt man einen </w:t>
            </w:r>
            <w:r>
              <w:rPr>
                <w:b/>
              </w:rPr>
              <w:t>künstlichen</w:t>
            </w:r>
            <w:r>
              <w:t xml:space="preserve">: </w:t>
            </w:r>
            <w:r>
              <w:rPr>
                <w:rFonts w:ascii="IBM Plex Mono" w:hAnsi="IBM Plex Mono" w:eastAsia="IBM Plex Mono" w:cs="IBM Plex Mono"/>
                <w:sz w:val="19"/>
              </w:rPr>
              <w:t>MitgliedNr</w:t>
            </w:r>
            <w:r>
              <w:t>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Zusammengesetzt:</w:t>
            </w:r>
            <w:r>
              <w:t xml:space="preserve"> Erst die Kombination ist eindeutig – z. B. (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 xml:space="preserve">MitgliedNr, 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>AbteilungNr</w:t>
            </w:r>
            <w:r>
              <w:t xml:space="preserve">) in Mitgliedschaft. Achtung bei </w:t>
            </w:r>
            <w:r>
              <w:rPr>
                <w:b/>
              </w:rPr>
              <w:t>Mehrfachvorkommen</w:t>
            </w:r>
            <w:r>
              <w:t>: Darf dasselbe Paar mehrmals vorkommen (Wiedereintritt), reicht die Kombination nicht mehr.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Eine zusammengelegte Tabelle untersuchen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Prüffrage:</w:t>
            </w:r>
            <w:r>
              <w:t xml:space="preserve"> Hängt ein Nicht-Schlüssel-Attribut von einem anderen Nicht-Schlüssel-Attribut ab (oder nur von einem </w:t>
            </w:r>
            <w:r>
              <w:rPr>
                <w:i/>
              </w:rPr>
              <w:t>Teil</w:t>
            </w:r>
            <w:r>
              <w:t xml:space="preserve"> eines zusammengesetzten Schlüssels)? Dann steht dieselbe Information mehrfach → Anomalien sind möglich.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MitgliedBeitrag(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MitgliedNr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Beitragsgruppe, Monatsbeitrag)</w:t>
            </w:r>
          </w:p>
          <w:p>
            <w:pPr>
              <w:pStyle w:val="DDTabellentext"/>
              <w:spacing w:after="60"/>
            </w:pPr>
            <w:r>
              <w:t>Hier hängt Monatsbeitrag von Beitragsgruppe ab: Jede Erwachsenen-Zeile wiederholt 14,00 € → Änderungsanomalie bei einer Beitragserhöhung; Einfügeanomalie für eine neue Beitragsgruppe ohne Mitglied.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Beitragsgruppe(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Gruppe</w:t>
            </w:r>
            <w:r>
              <w:rPr>
                <w:rFonts w:ascii="IBM Plex Mono" w:hAnsi="IBM Plex Mono" w:eastAsia="IBM Plex Mono" w:cs="IBM Plex Mono"/>
                <w:sz w:val="18"/>
              </w:rPr>
              <w:t>, Monatsbeitrag)</w:t>
            </w:r>
          </w:p>
          <w:p>
            <w:pPr>
              <w:pStyle w:val="DDTabellentext"/>
              <w:spacing w:after="60"/>
            </w:pPr>
            <w:r>
              <w:t xml:space="preserve">Hier hängt das einzige Nicht-Schlüssel-Attribut nur vom Schlüssel ab. Jeder Beitrag steht genau einmal: </w:t>
            </w:r>
            <w:r>
              <w:rPr>
                <w:b/>
              </w:rPr>
              <w:t>Keine Anomalie möglich.</w:t>
            </w:r>
            <w:r>
              <w:t xml:space="preserve"> Auch das ist eine Antwort, die man im Abitur begründen können muss.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Verlustfrei und redundanzfrei zerlegen (eA)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Atomar machen</w:t>
            </w:r>
            <w:r>
              <w:t xml:space="preserve"> (eine Zeile je Mitglied und Abteilung, Vorname/Nachname) und </w:t>
            </w:r>
            <w:r>
              <w:rPr>
                <w:b/>
              </w:rPr>
              <w:t>Schlüssel festlegen</w:t>
            </w:r>
            <w:r>
              <w:t xml:space="preserve"> (künstliche Nummern, wo kein natürlicher Schlüssel sicher ist).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Abhängigkeiten suchen:</w:t>
            </w:r>
            <w:r>
              <w:t xml:space="preserve"> Telefon ← Trainer, Adresse ← Halle, Monatsbeitrag ← Beitragsgruppe, Trainer und Halle ← Abteilung, Seit ← Mitglied und Abteilung.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Je Sachverhalt eine Tabelle</w:t>
            </w:r>
            <w:r>
              <w:t xml:space="preserve"> mit genau den Attributen, die von ihrem Schlüssel abhängen; </w:t>
            </w:r>
            <w:r>
              <w:rPr>
                <w:b/>
              </w:rPr>
              <w:t>verbinden</w:t>
            </w:r>
            <w:r>
              <w:t xml:space="preserve"> über Fremdschlüssel (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).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Mitglied(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MitgliedNr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Vorname, Nachname, Geburtsjahr,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Beitragsgruppe, Eintritt) · Beitragsgruppe(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Gruppe</w:t>
            </w:r>
            <w:r>
              <w:rPr>
                <w:rFonts w:ascii="IBM Plex Mono" w:hAnsi="IBM Plex Mono" w:eastAsia="IBM Plex Mono" w:cs="IBM Plex Mono"/>
                <w:sz w:val="18"/>
              </w:rPr>
              <w:t>, Monatsbeitrag)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Abteilung(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AbteilungNr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Name,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TrainerNr,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HalleNr) · Trainer(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TrainerNr</w:t>
            </w:r>
            <w:r>
              <w:rPr>
                <w:rFonts w:ascii="IBM Plex Mono" w:hAnsi="IBM Plex Mono" w:eastAsia="IBM Plex Mono" w:cs="IBM Plex Mono"/>
                <w:sz w:val="18"/>
              </w:rPr>
              <w:t>, Name, Telefon)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Halle(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HalleNr</w:t>
            </w:r>
            <w:r>
              <w:rPr>
                <w:rFonts w:ascii="IBM Plex Mono" w:hAnsi="IBM Plex Mono" w:eastAsia="IBM Plex Mono" w:cs="IBM Plex Mono"/>
                <w:sz w:val="18"/>
              </w:rPr>
              <w:t>, Name, Adresse) · Mitgliedschaft(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MitgliedNr,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AbteilungNr</w:t>
            </w:r>
            <w:r>
              <w:rPr>
                <w:rFonts w:ascii="IBM Plex Mono" w:hAnsi="IBM Plex Mono" w:eastAsia="IBM Plex Mono" w:cs="IBM Plex Mono"/>
                <w:sz w:val="18"/>
              </w:rPr>
              <w:t>, Seit)</w:t>
            </w:r>
          </w:p>
          <w:p>
            <w:pPr>
              <w:pStyle w:val="DDTabellentext"/>
              <w:spacing w:after="60"/>
            </w:pPr>
            <w:r>
              <w:t>Kontrolle: Der Verbund ergibt für Enno Thaden wieder die drei Zeilen 54–56 der Rohliste.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Redundanzfreiheit begründen (eA) – Musterformulierung</w:t>
            </w:r>
          </w:p>
          <w:p>
            <w:pPr>
              <w:pStyle w:val="DDTabellentext"/>
              <w:spacing w:after="60"/>
            </w:pPr>
            <w:r>
              <w:t xml:space="preserve">„Das Schema ist </w:t>
            </w:r>
            <w:r>
              <w:rPr>
                <w:b/>
              </w:rPr>
              <w:t>redundanzfrei</w:t>
            </w:r>
            <w:r>
              <w:t xml:space="preserve">, weil in jeder Tabelle jedes Nicht-Schlüssel-Attribut nur vom (ganzen) Primärschlüssel dieser Tabelle abhängt – z. B. Telefon nur von TrainerNr, Monatsbeitrag nur von Gruppe. Deshalb steht jede Information genau einmal: Jens Meyers Telefonnummer einmal in Trainer. Die Zerlegung ist </w:t>
            </w:r>
            <w:r>
              <w:rPr>
                <w:b/>
              </w:rPr>
              <w:t>verlustfrei</w:t>
            </w:r>
            <w:r>
              <w:t>, weil die Tabellen über Fremdschlüssel verbunden sind und ihr Verbund jede Zeile der Rohliste wieder ergibt.“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· nicht im Abitur: funktionale Abhängigkeit und Normalformen</w:t>
            </w:r>
          </w:p>
          <w:p>
            <w:pPr>
              <w:pStyle w:val="DDTabellentext"/>
              <w:spacing w:after="60"/>
            </w:pPr>
            <w:r>
              <w:t xml:space="preserve">Eine </w:t>
            </w:r>
            <w:r>
              <w:rPr>
                <w:b/>
              </w:rPr>
              <w:t>funktionale Abhängigkeit</w:t>
            </w:r>
            <w:r>
              <w:t xml:space="preserve"> A → B bedeutet: Zu jedem Wert von A gehört genau ein Wert von B, z. B. </w:t>
            </w:r>
            <w:r>
              <w:rPr>
                <w:rFonts w:ascii="IBM Plex Mono" w:hAnsi="IBM Plex Mono" w:eastAsia="IBM Plex Mono" w:cs="IBM Plex Mono"/>
                <w:sz w:val="19"/>
              </w:rPr>
              <w:t>Beitragsgruppe → Monatsbeitrag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1. NF:</w:t>
            </w:r>
            <w:r>
              <w:t xml:space="preserve"> nur atomare Werte (die Rohliste mit „Fußball, Tennis“ ist nicht in 1. NF).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2. NF:</w:t>
            </w:r>
            <w:r>
              <w:t xml:space="preserve"> 1. NF, und kein Nicht-Schlüssel-Attribut hängt nur von einem </w:t>
            </w:r>
            <w:r>
              <w:rPr>
                <w:i/>
              </w:rPr>
              <w:t>Teil</w:t>
            </w:r>
            <w:r>
              <w:t xml:space="preserve"> eines zusammengesetzten Schlüssels ab.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3. NF:</w:t>
            </w:r>
            <w:r>
              <w:t xml:space="preserve"> 2. NF, und keine transitive Abhängigkeit: MitgliedNr → Beitragsgruppe → Monatsbeitrag ist verboten, deshalb eine eigene Tabelle Beitragsgruppe.</w:t>
            </w:r>
          </w:p>
          <w:p>
            <w:pPr>
              <w:pStyle w:val="DDTabellentext"/>
              <w:spacing w:after="60"/>
            </w:pPr>
            <w:r>
              <w:t>Im Abitur begründest du Redundanzfreiheit ohne diese Begriffe (Beweisstück 4).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Der Vorstand will eine Tabelle </w:t>
            </w:r>
            <w:r>
              <w:rPr>
                <w:rFonts w:ascii="IBM Plex Mono" w:hAnsi="IBM Plex Mono" w:eastAsia="IBM Plex Mono" w:cs="IBM Plex Mono"/>
                <w:sz w:val="19"/>
              </w:rPr>
              <w:t>Trainer(Name, Telefon, Geburtsjahr)</w:t>
            </w:r>
            <w:r>
              <w:t xml:space="preserve"> anlegen. </w:t>
            </w:r>
            <w:r>
              <w:rPr>
                <w:b/>
              </w:rPr>
              <w:t>Beurteile</w:t>
            </w:r>
            <w:r>
              <w:t xml:space="preserve"> die drei Schlüsselvorschläge </w:t>
            </w:r>
            <w:r>
              <w:rPr>
                <w:b/>
              </w:rPr>
              <w:t>Name</w:t>
            </w:r>
            <w:r>
              <w:t xml:space="preserve">, </w:t>
            </w:r>
            <w:r>
              <w:rPr>
                <w:b/>
              </w:rPr>
              <w:t>Telefon</w:t>
            </w:r>
            <w:r>
              <w:t xml:space="preserve"> und </w:t>
            </w:r>
            <w:r>
              <w:rPr>
                <w:b/>
              </w:rPr>
              <w:t>(Name, Geburtsjahr)</w:t>
            </w:r>
            <w:r>
              <w:t xml:space="preserve"> anhand der drei Kriterien und gib einen besseren an.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876" w:type="dxa"/>
            </w:tblPr>
            <w:tblGrid>
              <w:gridCol w:w="1814"/>
              <w:gridCol w:w="1474"/>
              <w:gridCol w:w="1587"/>
            </w:tblGrid>
            <w:tr>
              <w:trPr>
                <w:tblHeader/>
              </w:trPr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Telefon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Geburtsjahr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0000-31415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1975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Birte Haschke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0000-27182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1990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Ole Wittkamp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0000-16180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1968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Gesa Thiele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1959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Im Vereinsheim gibt es Kurse in verschiedenen Räumen. </w:t>
            </w:r>
            <w:r>
              <w:rPr>
                <w:b/>
              </w:rPr>
              <w:t>Untersuche</w:t>
            </w:r>
            <w:r>
              <w:t xml:space="preserve"> die zusammengelegte Tabelle </w:t>
            </w:r>
            <w:r>
              <w:rPr>
                <w:rFonts w:ascii="IBM Plex Mono" w:hAnsi="IBM Plex Mono" w:eastAsia="IBM Plex Mono" w:cs="IBM Plex Mono"/>
                <w:sz w:val="19"/>
              </w:rPr>
              <w:t>KursRaum</w:t>
            </w:r>
            <w:r>
              <w:t xml:space="preserve"> auf Anomalien. Erläutere jede gefundene Anomalie an einem Datensatz.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804" w:type="dxa"/>
            </w:tblPr>
            <w:tblGrid>
              <w:gridCol w:w="927"/>
              <w:gridCol w:w="1649"/>
              <w:gridCol w:w="1752"/>
              <w:gridCol w:w="1649"/>
              <w:gridCol w:w="824"/>
            </w:tblGrid>
            <w:tr>
              <w:trPr>
                <w:tblHeader/>
              </w:trPr>
              <w:tc>
                <w:tcPr>
                  <w:tcW w:type="dxa" w:w="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KursNr</w:t>
                  </w:r>
                </w:p>
              </w:tc>
              <w:tc>
                <w:tcPr>
                  <w:tcW w:type="dxa" w:w="164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Kurs</w:t>
                  </w:r>
                </w:p>
              </w:tc>
              <w:tc>
                <w:tcPr>
                  <w:tcW w:type="dxa" w:w="175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Leitung</w:t>
                  </w:r>
                </w:p>
              </w:tc>
              <w:tc>
                <w:tcPr>
                  <w:tcW w:type="dxa" w:w="164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Raum</w:t>
                  </w:r>
                </w:p>
              </w:tc>
              <w:tc>
                <w:tcPr>
                  <w:tcW w:type="dxa" w:w="82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Etage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Rückenfit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Anke Rosendahl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Gymnastikraum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1. OG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Yoga am Abend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Hilke Abeling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Gymnastikraum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1. OG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Schach-Treff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Ulf Mammen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Clubraum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Erste Hilfe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Anke Rosendahl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Clubraum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EG</w:t>
                  </w:r>
                </w:p>
              </w:tc>
            </w:tr>
            <w:tr>
              <w:tc>
                <w:tcPr>
                  <w:tcW w:type="dxa" w:w="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Tanz für Kids</w:t>
                  </w:r>
                </w:p>
              </w:tc>
              <w:tc>
                <w:tcPr>
                  <w:tcW w:type="dxa" w:w="175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Jana Tebbe</w:t>
                  </w:r>
                </w:p>
              </w:tc>
              <w:tc>
                <w:tcPr>
                  <w:tcW w:type="dxa" w:w="164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Spiegelsaal</w:t>
                  </w:r>
                </w:p>
              </w:tc>
              <w:tc>
                <w:tcPr>
                  <w:tcW w:type="dxa" w:w="82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2. OG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Begründe</w:t>
            </w:r>
            <w:r>
              <w:t xml:space="preserve">, warum in der Tabelle </w:t>
            </w:r>
            <w:r>
              <w:rPr>
                <w:rFonts w:ascii="IBM Plex Mono" w:hAnsi="IBM Plex Mono" w:eastAsia="IBM Plex Mono" w:cs="IBM Plex Mono"/>
                <w:sz w:val="19"/>
              </w:rPr>
              <w:t>Halle</w:t>
            </w:r>
            <w:r>
              <w:t xml:space="preserve"> des neuen Archivs keine Anomalie möglich ist. Gehe dabei auf Ändern, Löschen und Einfügen 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783" w:type="dxa"/>
            </w:tblPr>
            <w:tblGrid>
              <w:gridCol w:w="1134"/>
              <w:gridCol w:w="2835"/>
              <w:gridCol w:w="1814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HalleNr</w:t>
                  </w:r>
                </w:p>
              </w:tc>
              <w:tc>
                <w:tcPr>
                  <w:tcW w:type="dxa" w:w="283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Adresse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Sportplatz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Auenweg 2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Mühlenweg 12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Tennisanlage Lindenhof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Lindenallee 7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Turnhalle Schulzentrum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Schulweg 5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283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Bouleplatz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Auenweg 4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Material zu Auftrag 4 (eA): Spielplan des Handballkreises (Ausschnitt)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582" w:type="dxa"/>
      </w:tblPr>
      <w:tblGrid>
        <w:gridCol w:w="850"/>
        <w:gridCol w:w="1020"/>
        <w:gridCol w:w="1190"/>
        <w:gridCol w:w="1332"/>
        <w:gridCol w:w="1190"/>
        <w:gridCol w:w="1332"/>
        <w:gridCol w:w="1247"/>
        <w:gridCol w:w="1417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u w:val="single"/>
              </w:rPr>
              <w:t>SpielNr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Datum</w:t>
            </w:r>
          </w:p>
        </w:tc>
        <w:tc>
          <w:tcPr>
            <w:tcW w:type="dxa" w:w="119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Heimteam</w:t>
            </w:r>
          </w:p>
        </w:tc>
        <w:tc>
          <w:tcPr>
            <w:tcW w:type="dxa" w:w="133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HeimTrainer</w:t>
            </w:r>
          </w:p>
        </w:tc>
        <w:tc>
          <w:tcPr>
            <w:tcW w:type="dxa" w:w="119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Gastteam</w:t>
            </w:r>
          </w:p>
        </w:tc>
        <w:tc>
          <w:tcPr>
            <w:tcW w:type="dxa" w:w="133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GastTrainer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Halle</w:t>
            </w:r>
          </w:p>
        </w:tc>
        <w:tc>
          <w:tcPr>
            <w:tcW w:type="dxa" w:w="141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2026-10-03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Weserstedt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Sven Albers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 Deichkamp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Rune Bargmann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Halle am Mühlenfeld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Mühlenweg 12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2026-10-10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 Deichkamp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Rune Bargmann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MTV Nordheide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Imke Siemers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Deichhalle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Deichstraße 20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2026-10-17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MTV Nordheide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Imke Siemers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Weserstedt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Sven Albers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Heidehalle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Heideweg 3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2026-10-24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TuS Weserstedt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Sven Albers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MTV Nordheide</w:t>
            </w:r>
          </w:p>
        </w:tc>
        <w:tc>
          <w:tcPr>
            <w:tcW w:type="dxa" w:w="133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Imke Siemers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Turnhalle Schulzentrum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Schulweg 5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(eA) Der Handballkreis führt den Spielplan in einer Tabelle. Jedes Team hat genau einen Trainer; in welcher Halle ein Spiel stattfindet, wird je Spiel festgelegt. </w:t>
            </w:r>
            <w:r>
              <w:rPr>
                <w:b/>
              </w:rPr>
              <w:t>Entwickle</w:t>
            </w:r>
            <w:r>
              <w:rPr>
                <w:b w:val="0"/>
              </w:rPr>
              <w:t xml:space="preserve"> aus</w:t>
            </w:r>
            <w:r>
              <w:t xml:space="preserve"> </w:t>
            </w:r>
            <w:r>
              <w:rPr>
                <w:rFonts w:ascii="IBM Plex Mono" w:hAnsi="IBM Plex Mono" w:eastAsia="IBM Plex Mono" w:cs="IBM Plex Mono"/>
                <w:sz w:val="19"/>
              </w:rPr>
              <w:t>Spielplan</w:t>
            </w:r>
            <w:r>
              <w:t xml:space="preserve"> ein redundanzfreies Relationenschema, das alle Informationen verlustfrei enthält, und gib es in Kurzschreibweise an (Primärschlüssel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). </w:t>
            </w:r>
            <w:r>
              <w:rPr>
                <w:b/>
              </w:rPr>
              <w:t>Begründe</w:t>
            </w:r>
            <w:r>
              <w:t>, dass dein Schema redundanzfrei ist. Daten: siehe Spielplan oben.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(eA) Löse das Zerlegungs-Puzzle A4-E2-06 und baue in der Schema-Werkbank das neue Archiv (A4-E2-07). Gib die Rückmeldung an, die dir am meisten geholfen hat, und begründe, warum.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Ein Verein legt die Tabellen Abteilung und Halle zur Tabelle AbteilungHalle zusammen (Ausschnitt). Trainer und Hallen sind über ihren Namen eindeutig. </w:t>
            </w:r>
            <w:r>
              <w:rPr>
                <w:b/>
              </w:rPr>
              <w:t>Untersuchen</w:t>
            </w:r>
            <w:r>
              <w:t xml:space="preserve"> Sie die Tabelle auf Anomalien und </w:t>
            </w:r>
            <w:r>
              <w:rPr>
                <w:b/>
              </w:rPr>
              <w:t>beurteilen</w:t>
            </w:r>
            <w:r>
              <w:t xml:space="preserve"> Sie, ob AbteilungNr weiterhin als Primärschlüssel geeignet ist. [5 BE]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8788" w:type="dxa"/>
            </w:tblPr>
            <w:tblGrid>
              <w:gridCol w:w="1417"/>
              <w:gridCol w:w="1360"/>
              <w:gridCol w:w="1701"/>
              <w:gridCol w:w="2494"/>
              <w:gridCol w:w="1814"/>
            </w:tblGrid>
            <w:tr>
              <w:trPr>
                <w:tblHeader/>
              </w:trPr>
              <w:tc>
                <w:tcPr>
                  <w:tcW w:type="dxa" w:w="141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AbteilungNr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Abteilung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Trainer</w:t>
                  </w:r>
                </w:p>
              </w:tc>
              <w:tc>
                <w:tcPr>
                  <w:tcW w:type="dxa" w:w="24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Halle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HallenAdresse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Fußball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Jens Meyer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Sportplatz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Auenweg 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Tischtennis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Birte Haschke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Mühlenweg 12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Tennis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Jens Meyer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Tennisanlage Lindenhof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Lindenallee 7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Judo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Ole Wittkamp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Mühlenweg 12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Turnen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Anke Rosendahl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Turnhalle Schulzentrum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Schulweg 5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Handball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Sven Albers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Halle am Mühlenfeld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Mühlenweg 12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Boule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 Thiele</w:t>
                  </w:r>
                </w:p>
              </w:tc>
              <w:tc>
                <w:tcPr>
                  <w:tcW w:type="dxa" w:w="24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Bouleplatz Weseraue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Auenweg 4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4.2 „Ordnung ins Archiv“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A4-E2-01 … 05 (gA/eA: Schlüssel, Ausschnitt-Falle, zusammengelegte Tabellen) · A4-E2-06 … 08 (eA: Zerlegen, Begründen) · danach </w:t>
            </w:r>
            <w:r>
              <w:rPr>
                <w:b/>
              </w:rPr>
              <w:t>Verhör 4</w:t>
            </w:r>
            <w:r>
              <w:t xml:space="preserve"> (Musikschule)  ·  </w:t>
            </w:r>
            <w:r>
              <w:rPr>
                <w:b/>
              </w:rPr>
              <w:t>Werkzeug:</w:t>
            </w:r>
            <w:r>
              <w:t xml:space="preserve"> Zerlegungs-Puzzle, Schema-Werkbank</w:t>
            </w:r>
          </w:p>
          <w:p>
            <w:pPr>
              <w:pStyle w:val="DDTabellentext"/>
            </w:pPr>
            <w:r>
              <w:t>Cold Case im Lab: A4-E2-CC „KÜR – Normalformen-Check“ (ohne Punkte, nicht im Abitur).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(nicht im Abitur): Normalformen</w:t>
            </w:r>
          </w:p>
          <w:p>
            <w:pPr>
              <w:pStyle w:val="DDTabellentext"/>
            </w:pPr>
            <w:r>
              <w:t xml:space="preserve">Bestimme drei funktionale Abhängigkeiten der Rohliste </w:t>
            </w:r>
            <w:r>
              <w:rPr>
                <w:rFonts w:ascii="IBM Plex Mono" w:hAnsi="IBM Plex Mono" w:eastAsia="IBM Plex Mono" w:cs="IBM Plex Mono"/>
                <w:sz w:val="19"/>
              </w:rPr>
              <w:t>MitgliederlisteRoh(Mitglied, Geburtsjahr, Abteilungen, Trainer, TrainerTelefon, Beitragsgruppe, Monatsbeitrag, Halle, HallenAdresse, Eintritt)</w:t>
            </w:r>
            <w:r>
              <w:t xml:space="preserve"> und zeige an deiner Zerlegung, dass sie in 3. Normalform ist.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4.2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Ordnung ins Archiv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ab</vt:lpwstr>
  </property>
  <property fmtid="{D5CDD505-2E9C-101B-9397-08002B2CF9AE}" pid="4" name="DD-Datenbank">
    <vt:lpwstr>tus</vt:lpwstr>
  </property>
  <property fmtid="{D5CDD505-2E9C-101B-9397-08002B2CF9AE}" pid="5" name="DD-Fassung">
    <vt:lpwstr>schueler</vt:lpwstr>
  </property>
  <property fmtid="{D5CDD505-2E9C-101B-9397-08002B2CF9AE}" pid="6" name="DD-Kompetenzen">
    <vt:lpwstr>{"AB 4.2/1": ["DB-K02"], "AB 4.2/2": ["DB-K09"], "AB 4.2/3": ["DB-K09"], "AB 4.2/4": ["DB-K11", "DB-K04", "DB-K12"], "AB 4.2/5": ["DB-K11"], "AB 4.2/Abi-Ecke": ["DB-K09", "DB-K02", "DB-K08"], "AB 4.2/Cold Case": ["DB-K13"]}</vt:lpwstr>
  </property>
  <property fmtid="{D5CDD505-2E9C-101B-9397-08002B2CF9AE}" pid="7" name="DD-Kuer">
    <vt:lpwstr>nein</vt:lpwstr>
  </property>
  <property fmtid="{D5CDD505-2E9C-101B-9397-08002B2CF9AE}" pid="8" name="DD-Material">
    <vt:lpwstr>AB 4.2</vt:lpwstr>
  </property>
</Properties>
</file>