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2 · ERMITTLUNG 2.1 · DS 3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Roter Faden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je Team 4 Stationskarten, 6 Radkarten, 1 Auftragskarte, 24 rote Wollfäden (50 cm)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So geht’s:</w:t>
      </w:r>
      <w:r>
        <w:t xml:space="preserve"> Seiten 1–3 auf festes Papier (160 g) kopieren und an den gestrichelten Linien schneiden. Eigene Beispieldaten – nicht die Lab-Datenbank. Wollfäden vorher auf 50 cm schneiden.</w:t>
      </w:r>
    </w:p>
    <w:p>
      <w:pPr>
        <w:pStyle w:val="Heading2"/>
      </w:pPr>
      <w:r>
        <w:t>Stationskarten (links auf den Tisch)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5442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TABELLE STATION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8"/>
              </w:rPr>
              <w:t>Leuchtturm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5"/>
                <w:u w:val="single"/>
              </w:rPr>
              <w:t>StationID</w:t>
            </w:r>
            <w:r>
              <w:rPr>
                <w:b/>
                <w:color w:val="1C2B3A"/>
                <w:sz w:val="52"/>
              </w:rPr>
              <w:t xml:space="preserve">   1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Name</w:t>
            </w:r>
            <w:r>
              <w:rPr>
                <w:b/>
                <w:color w:val="1C2B3A"/>
                <w:sz w:val="36"/>
              </w:rPr>
              <w:t xml:space="preserve">   Leuchtturm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Stadtteil</w:t>
            </w:r>
            <w:r>
              <w:rPr>
                <w:b/>
                <w:color w:val="1C2B3A"/>
                <w:sz w:val="36"/>
              </w:rPr>
              <w:t xml:space="preserve">   Hafenviertel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TABELLE STATION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8"/>
              </w:rPr>
              <w:t>Kornmarkt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5"/>
                <w:u w:val="single"/>
              </w:rPr>
              <w:t>StationID</w:t>
            </w:r>
            <w:r>
              <w:rPr>
                <w:b/>
                <w:color w:val="1C2B3A"/>
                <w:sz w:val="52"/>
              </w:rPr>
              <w:t xml:space="preserve">   2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Name</w:t>
            </w:r>
            <w:r>
              <w:rPr>
                <w:b/>
                <w:color w:val="1C2B3A"/>
                <w:sz w:val="36"/>
              </w:rPr>
              <w:t xml:space="preserve">   Kornmarkt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Stadtteil</w:t>
            </w:r>
            <w:r>
              <w:rPr>
                <w:b/>
                <w:color w:val="1C2B3A"/>
                <w:sz w:val="36"/>
              </w:rPr>
              <w:t xml:space="preserve">   Altstadt</w:t>
            </w:r>
          </w:p>
        </w:tc>
      </w:tr>
      <w:tr>
        <w:trPr>
          <w:trHeight w:val="5442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TABELLE STATION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8"/>
              </w:rPr>
              <w:t>Bootshaus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5"/>
                <w:u w:val="single"/>
              </w:rPr>
              <w:t>StationID</w:t>
            </w:r>
            <w:r>
              <w:rPr>
                <w:b/>
                <w:color w:val="1C2B3A"/>
                <w:sz w:val="52"/>
              </w:rPr>
              <w:t xml:space="preserve">   3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Name</w:t>
            </w:r>
            <w:r>
              <w:rPr>
                <w:b/>
                <w:color w:val="1C2B3A"/>
                <w:sz w:val="36"/>
              </w:rPr>
              <w:t xml:space="preserve">   Bootshaus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Stadtteil</w:t>
            </w:r>
            <w:r>
              <w:rPr>
                <w:b/>
                <w:color w:val="1C2B3A"/>
                <w:sz w:val="36"/>
              </w:rPr>
              <w:t xml:space="preserve">   Lindenhof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TABELLE STATION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8"/>
              </w:rPr>
              <w:t>Deichtor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5"/>
                <w:u w:val="single"/>
              </w:rPr>
              <w:t>StationID</w:t>
            </w:r>
            <w:r>
              <w:rPr>
                <w:b/>
                <w:color w:val="1C2B3A"/>
                <w:sz w:val="52"/>
              </w:rPr>
              <w:t xml:space="preserve">   4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Name</w:t>
            </w:r>
            <w:r>
              <w:rPr>
                <w:b/>
                <w:color w:val="1C2B3A"/>
                <w:sz w:val="36"/>
              </w:rPr>
              <w:t xml:space="preserve">   Deichtor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Stadtteil</w:t>
            </w:r>
            <w:r>
              <w:rPr>
                <w:b/>
                <w:color w:val="1C2B3A"/>
                <w:sz w:val="36"/>
              </w:rPr>
              <w:t xml:space="preserve">   Deichkamp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Radkarten (rechts auf den Tisch)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8"/>
                <w:spacing w:val="16"/>
              </w:rPr>
              <w:t>TABELLE RAD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Rad 1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0"/>
                <w:u w:val="single"/>
              </w:rPr>
              <w:t>RadID</w:t>
            </w:r>
            <w:r>
              <w:rPr>
                <w:b/>
                <w:color w:val="1C2B3A"/>
                <w:sz w:val="44"/>
              </w:rPr>
              <w:t xml:space="preserve">   1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Typ</w:t>
            </w:r>
            <w:r>
              <w:rPr>
                <w:b/>
                <w:color w:val="1C2B3A"/>
                <w:sz w:val="36"/>
              </w:rPr>
              <w:t xml:space="preserve">   Citybike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0"/>
              </w:rPr>
              <w:t>↑StationID</w:t>
            </w:r>
            <w:r>
              <w:rPr>
                <w:b/>
                <w:color w:val="1C2B3A"/>
                <w:sz w:val="44"/>
              </w:rPr>
              <w:t xml:space="preserve">   1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8"/>
                <w:spacing w:val="16"/>
              </w:rPr>
              <w:t>TABELLE RAD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Rad 2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0"/>
                <w:u w:val="single"/>
              </w:rPr>
              <w:t>RadID</w:t>
            </w:r>
            <w:r>
              <w:rPr>
                <w:b/>
                <w:color w:val="1C2B3A"/>
                <w:sz w:val="44"/>
              </w:rPr>
              <w:t xml:space="preserve">   2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Typ</w:t>
            </w:r>
            <w:r>
              <w:rPr>
                <w:b/>
                <w:color w:val="1C2B3A"/>
                <w:sz w:val="36"/>
              </w:rPr>
              <w:t xml:space="preserve">   Lastenrad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0"/>
              </w:rPr>
              <w:t>↑StationID</w:t>
            </w:r>
            <w:r>
              <w:rPr>
                <w:b/>
                <w:color w:val="1C2B3A"/>
                <w:sz w:val="44"/>
              </w:rPr>
              <w:t xml:space="preserve">   2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8"/>
                <w:spacing w:val="16"/>
              </w:rPr>
              <w:t>TABELLE RAD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Rad 3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0"/>
                <w:u w:val="single"/>
              </w:rPr>
              <w:t>RadID</w:t>
            </w:r>
            <w:r>
              <w:rPr>
                <w:b/>
                <w:color w:val="1C2B3A"/>
                <w:sz w:val="44"/>
              </w:rPr>
              <w:t xml:space="preserve">   3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Typ</w:t>
            </w:r>
            <w:r>
              <w:rPr>
                <w:b/>
                <w:color w:val="1C2B3A"/>
                <w:sz w:val="36"/>
              </w:rPr>
              <w:t xml:space="preserve">   E-Bike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0"/>
              </w:rPr>
              <w:t>↑StationID</w:t>
            </w:r>
            <w:r>
              <w:rPr>
                <w:b/>
                <w:color w:val="1C2B3A"/>
                <w:sz w:val="44"/>
              </w:rPr>
              <w:t xml:space="preserve">   1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8"/>
                <w:spacing w:val="16"/>
              </w:rPr>
              <w:t>TABELLE RAD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Rad 4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0"/>
                <w:u w:val="single"/>
              </w:rPr>
              <w:t>RadID</w:t>
            </w:r>
            <w:r>
              <w:rPr>
                <w:b/>
                <w:color w:val="1C2B3A"/>
                <w:sz w:val="44"/>
              </w:rPr>
              <w:t xml:space="preserve">   4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Typ</w:t>
            </w:r>
            <w:r>
              <w:rPr>
                <w:b/>
                <w:color w:val="1C2B3A"/>
                <w:sz w:val="36"/>
              </w:rPr>
              <w:t xml:space="preserve">   Citybike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0"/>
              </w:rPr>
              <w:t>↑StationID</w:t>
            </w:r>
            <w:r>
              <w:rPr>
                <w:b/>
                <w:color w:val="1C2B3A"/>
                <w:sz w:val="44"/>
              </w:rPr>
              <w:t xml:space="preserve">   3</w:t>
            </w:r>
          </w:p>
        </w:tc>
      </w:tr>
      <w:tr>
        <w:trPr>
          <w:trHeight w:val="447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8"/>
                <w:spacing w:val="16"/>
              </w:rPr>
              <w:t>TABELLE RAD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Rad 5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0"/>
                <w:u w:val="single"/>
              </w:rPr>
              <w:t>RadID</w:t>
            </w:r>
            <w:r>
              <w:rPr>
                <w:b/>
                <w:color w:val="1C2B3A"/>
                <w:sz w:val="44"/>
              </w:rPr>
              <w:t xml:space="preserve">   5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Typ</w:t>
            </w:r>
            <w:r>
              <w:rPr>
                <w:b/>
                <w:color w:val="1C2B3A"/>
                <w:sz w:val="36"/>
              </w:rPr>
              <w:t xml:space="preserve">   Lastenrad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0"/>
              </w:rPr>
              <w:t>↑StationID</w:t>
            </w:r>
            <w:r>
              <w:rPr>
                <w:b/>
                <w:color w:val="1C2B3A"/>
                <w:sz w:val="44"/>
              </w:rPr>
              <w:t xml:space="preserve">   2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8"/>
                <w:spacing w:val="16"/>
              </w:rPr>
              <w:t>TABELLE RAD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0"/>
              </w:rPr>
              <w:t>Rad 6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sz w:val="30"/>
                <w:u w:val="single"/>
              </w:rPr>
              <w:t>RadID</w:t>
            </w:r>
            <w:r>
              <w:rPr>
                <w:b/>
                <w:color w:val="1C2B3A"/>
                <w:sz w:val="44"/>
              </w:rPr>
              <w:t xml:space="preserve">   6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color w:val="46525E"/>
                <w:sz w:val="24"/>
              </w:rPr>
              <w:t>Typ</w:t>
            </w:r>
            <w:r>
              <w:rPr>
                <w:b/>
                <w:color w:val="1C2B3A"/>
                <w:sz w:val="36"/>
              </w:rPr>
              <w:t xml:space="preserve">   E-Bike</w:t>
            </w:r>
          </w:p>
          <w:p>
            <w:pPr>
              <w:pStyle w:val="DDTabellentext"/>
              <w:spacing w:after="12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0"/>
              </w:rPr>
              <w:t>↑StationID</w:t>
            </w:r>
            <w:r>
              <w:rPr>
                <w:b/>
                <w:i/>
                <w:color w:val="58626D"/>
                <w:sz w:val="44"/>
              </w:rPr>
              <w:t xml:space="preserve">   NULL</w:t>
            </w:r>
          </w:p>
          <w:p>
            <w:pPr>
              <w:pStyle w:val="DDTabellentext"/>
            </w:pPr>
            <w:r>
              <w:rPr>
                <w:i/>
                <w:color w:val="46525E"/>
                <w:sz w:val="24"/>
              </w:rPr>
              <w:t>in der Werkstatt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Auftragskarte und Protokoll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trHeight w:val="4875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F6B4F"/>
                <w:sz w:val="18"/>
                <w:spacing w:val="16"/>
              </w:rPr>
              <w:t>AUFTRAGSKARTE · ROTER FADEN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Vom Kreuzprodukt zum Verbund</w:t>
            </w:r>
          </w:p>
          <w:p>
            <w:pPr>
              <w:pStyle w:val="DDTabellentext"/>
              <w:spacing w:after="100"/>
              <w:ind w:left="340" w:hanging="340"/>
            </w:pPr>
            <w:r>
              <w:rPr>
                <w:b/>
                <w:sz w:val="25"/>
              </w:rPr>
              <w:t xml:space="preserve">1.  </w:t>
            </w:r>
            <w:r>
              <w:rPr>
                <w:sz w:val="25"/>
              </w:rPr>
              <w:t>Legt die Stationskarten links, die Radkarten rechts auf den Tisch.</w:t>
            </w:r>
          </w:p>
          <w:p>
            <w:pPr>
              <w:pStyle w:val="DDTabellentext"/>
              <w:spacing w:after="100"/>
              <w:ind w:left="340" w:hanging="340"/>
            </w:pPr>
            <w:r>
              <w:rPr>
                <w:b/>
                <w:sz w:val="25"/>
              </w:rPr>
              <w:t xml:space="preserve">2.  </w:t>
            </w:r>
            <w:r>
              <w:rPr>
                <w:rFonts w:ascii="IBM Plex Mono" w:hAnsi="IBM Plex Mono" w:eastAsia="IBM Plex Mono" w:cs="IBM Plex Mono"/>
                <w:sz w:val="23"/>
              </w:rPr>
              <w:t>FROM Rad, Station</w:t>
            </w:r>
            <w:r>
              <w:rPr>
                <w:sz w:val="25"/>
              </w:rPr>
              <w:t xml:space="preserve">: Verbindet </w:t>
            </w:r>
            <w:r>
              <w:rPr>
                <w:b/>
                <w:sz w:val="25"/>
              </w:rPr>
              <w:t>jedes</w:t>
            </w:r>
            <w:r>
              <w:rPr>
                <w:sz w:val="25"/>
              </w:rPr>
              <w:t xml:space="preserve"> Rad mit </w:t>
            </w:r>
            <w:r>
              <w:rPr>
                <w:b/>
                <w:sz w:val="25"/>
              </w:rPr>
              <w:t>jeder</w:t>
            </w:r>
            <w:r>
              <w:rPr>
                <w:sz w:val="25"/>
              </w:rPr>
              <w:t xml:space="preserve"> Station durch einen roten Faden. Zählt die Fäden.</w:t>
            </w:r>
          </w:p>
          <w:p>
            <w:pPr>
              <w:pStyle w:val="DDTabellentext"/>
              <w:spacing w:after="100"/>
              <w:ind w:left="340" w:hanging="340"/>
            </w:pPr>
            <w:r>
              <w:rPr>
                <w:b/>
                <w:sz w:val="25"/>
              </w:rPr>
              <w:t xml:space="preserve">3.  </w:t>
            </w:r>
            <w:r>
              <w:rPr>
                <w:rFonts w:ascii="IBM Plex Mono" w:hAnsi="IBM Plex Mono" w:eastAsia="IBM Plex Mono" w:cs="IBM Plex Mono"/>
                <w:sz w:val="23"/>
              </w:rPr>
              <w:t>WHERE Rad.StationID = Station.StationID</w:t>
            </w:r>
            <w:r>
              <w:rPr>
                <w:sz w:val="25"/>
              </w:rPr>
              <w:t>: Entfernt jeden Faden, bei dem die beiden Nummern nicht übereinstimmen. Zählt erneut.</w:t>
            </w:r>
          </w:p>
          <w:p>
            <w:pPr>
              <w:pStyle w:val="DDTabellentext"/>
              <w:spacing w:after="100"/>
              <w:ind w:left="340" w:hanging="340"/>
            </w:pPr>
            <w:r>
              <w:rPr>
                <w:b/>
                <w:sz w:val="25"/>
              </w:rPr>
              <w:t xml:space="preserve">4.  </w:t>
            </w:r>
            <w:r>
              <w:rPr>
                <w:sz w:val="25"/>
              </w:rPr>
              <w:t>Beantwortet die Fragen im Protokoll.</w:t>
            </w:r>
          </w:p>
          <w:p>
            <w:pPr>
              <w:pStyle w:val="DDTabellentext"/>
              <w:spacing w:after="100"/>
              <w:ind w:left="340" w:hanging="340"/>
            </w:pPr>
            <w:r>
              <w:rPr>
                <w:b/>
                <w:sz w:val="25"/>
              </w:rPr>
              <w:t xml:space="preserve">5.  </w:t>
            </w:r>
            <w:r>
              <w:rPr>
                <w:sz w:val="25"/>
              </w:rPr>
              <w:t xml:space="preserve">Schnelle Teams: Zusätzlich </w:t>
            </w:r>
            <w:r>
              <w:rPr>
                <w:rFonts w:ascii="IBM Plex Mono" w:hAnsi="IBM Plex Mono" w:eastAsia="IBM Plex Mono" w:cs="IBM Plex Mono"/>
                <w:sz w:val="23"/>
              </w:rPr>
              <w:t>AND Station.Stadtteil = 'Hafenviertel'</w:t>
            </w:r>
            <w:r>
              <w:rPr>
                <w:sz w:val="25"/>
              </w:rPr>
              <w:t xml:space="preserve"> – welche Fäden bleiben?</w:t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Protokoll des Teams</w:t>
      </w:r>
      <w:r>
        <w:t xml:space="preserve"> ____________________________________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4536"/>
        <w:gridCol w:w="5103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Frage</w:t>
            </w:r>
          </w:p>
        </w:tc>
        <w:tc>
          <w:tcPr>
            <w:tcW w:type="dxa" w:w="5103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Unsere Antwort</w:t>
            </w:r>
          </w:p>
        </w:tc>
      </w:tr>
      <w:tr>
        <w:trPr>
          <w:trHeight w:val="708" w:hRule="atLeast"/>
        </w:trP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1"/>
              </w:rPr>
              <w:t>Fäden nach FROM (Kreuzprodukt)</w:t>
            </w:r>
          </w:p>
        </w:tc>
        <w:tc>
          <w:tcPr>
            <w:tcW w:type="dxa" w:w="510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708" w:hRule="atLeast"/>
        </w:trP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1"/>
              </w:rPr>
              <w:t>Fäden nach WHERE (Verbund)</w:t>
            </w:r>
          </w:p>
        </w:tc>
        <w:tc>
          <w:tcPr>
            <w:tcW w:type="dxa" w:w="510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708" w:hRule="atLeast"/>
        </w:trP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1"/>
              </w:rPr>
              <w:t>Welches Rad hat keinen Faden mehr? Warum?</w:t>
            </w:r>
          </w:p>
        </w:tc>
        <w:tc>
          <w:tcPr>
            <w:tcW w:type="dxa" w:w="510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708" w:hRule="atLeast"/>
        </w:trP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1"/>
              </w:rPr>
              <w:t>Welche Station hat keinen Faden mehr? Warum?</w:t>
            </w:r>
          </w:p>
        </w:tc>
        <w:tc>
          <w:tcPr>
            <w:tcW w:type="dxa" w:w="510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708" w:hRule="atLeast"/>
        </w:trP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1"/>
              </w:rPr>
              <w:t>Was zeigt das Ergebnis ohne WHERE – und warum ist es Unsinn?</w:t>
            </w:r>
          </w:p>
        </w:tc>
        <w:tc>
          <w:tcPr>
            <w:tcW w:type="dxa" w:w="510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trHeight w:val="708" w:hRule="atLeast"/>
        </w:trP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1"/>
              </w:rPr>
              <w:t>Zusatz: Fäden mit Stadtteil = 'Hafenviertel'</w:t>
            </w:r>
          </w:p>
        </w:tc>
        <w:tc>
          <w:tcPr>
            <w:tcW w:type="dxa" w:w="5103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2.1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Roter Faden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Unplugged 2.1</vt:lpwstr>
  </property>
</Properties>
</file>