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Generalprobe Datenbanken (gA)</w:t>
            </w:r>
          </w:p>
          <w:p>
            <w:pPr>
              <w:pStyle w:val="DDTabellentext"/>
            </w:pPr>
            <w:r>
              <w:rPr>
                <w:color w:val="46525E"/>
              </w:rPr>
              <w:t>Die Ermittlerprüfung · Kontext: Mensa-Vorbestellsystem</w:t>
            </w:r>
          </w:p>
          <w:p>
            <w:pPr>
              <w:pStyle w:val="DDTabellentext"/>
            </w:pPr>
            <w:r>
              <w:rPr>
                <w:color w:val="46525E"/>
                <w:sz w:val="18"/>
              </w:rPr>
              <w:t>Bearbeitungszeit: 60 Minuten · Hilfsmittel: Operatorenübersicht · Gesamt: 25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notieren Sie auf jedem Blatt Ihren Namen (bei der Generalprobe Ihre Ermittlernummer). Die Bewertungseinheiten (BE) stehen hinter jeder Teilaufgabe.</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Person</w:t>
            </w:r>
          </w:p>
          <w:tbl>
            <w:tblPr>
              <w:tblStyle w:val="Datentabelle"/>
              <w:jc w:val="left"/>
              <w:tblLayout w:type="fixed"/>
              <w:tblLook w:firstColumn="1" w:firstRow="1" w:lastColumn="0" w:lastRow="0" w:noHBand="0" w:noVBand="1" w:val="04A0"/>
              <w:tblW w:w="6123" w:type="dxa"/>
            </w:tblPr>
            <w:tblGrid>
              <w:gridCol w:w="1247"/>
              <w:gridCol w:w="1134"/>
              <w:gridCol w:w="1360"/>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Arne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Demir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5c</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Insa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Gerdts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Ida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Eggers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8b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Lindemann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Dana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Eggers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Lehrkraft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Gericht</w:t>
            </w:r>
          </w:p>
          <w:tbl>
            <w:tblPr>
              <w:tblStyle w:val="Datentabelle"/>
              <w:jc w:val="left"/>
              <w:tblLayout w:type="fixed"/>
              <w:tblLook w:firstColumn="1" w:firstRow="1" w:lastColumn="0" w:lastRow="0" w:noHBand="0" w:noVBand="1" w:val="04A0"/>
              <w:tblW w:w="8505" w:type="dxa"/>
            </w:tblPr>
            <w:tblGrid>
              <w:gridCol w:w="1360"/>
              <w:gridCol w:w="2948"/>
              <w:gridCol w:w="1701"/>
              <w:gridCol w:w="907"/>
              <w:gridCol w:w="158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Kategorie</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Preis</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Vegetarisch</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Gemüselasagne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4,00</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Hähnchen-Curry mit Reis</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4,75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nein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Käsespätzle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Chili sin Carne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3,50</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Tomatensuppe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Suppe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Schokopudding</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Dessert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Angebot</w:t>
            </w:r>
          </w:p>
          <w:tbl>
            <w:tblPr>
              <w:tblStyle w:val="Datentabelle"/>
              <w:jc w:val="left"/>
              <w:tblLayout w:type="fixed"/>
              <w:tblLook w:firstColumn="1" w:firstRow="1" w:lastColumn="0" w:lastRow="0" w:noHBand="0" w:noVBand="1" w:val="04A0"/>
              <w:tblW w:w="5556" w:type="dxa"/>
            </w:tblPr>
            <w:tblGrid>
              <w:gridCol w:w="1360"/>
              <w:gridCol w:w="1360"/>
              <w:gridCol w:w="1474"/>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AngebotNr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GerichtNr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Bestellung</w:t>
            </w:r>
          </w:p>
          <w:tbl>
            <w:tblPr>
              <w:tblStyle w:val="Datentabelle"/>
              <w:jc w:val="left"/>
              <w:tblLayout w:type="fixed"/>
              <w:tblLook w:firstColumn="1" w:firstRow="1" w:lastColumn="0" w:lastRow="0" w:noHBand="0" w:noVBand="1" w:val="04A0"/>
              <w:tblW w:w="6123" w:type="dxa"/>
            </w:tblPr>
            <w:tblGrid>
              <w:gridCol w:w="1360"/>
              <w:gridCol w:w="1247"/>
              <w:gridCol w:w="1360"/>
              <w:gridCol w:w="907"/>
              <w:gridCol w:w="124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BestellNr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PersonNr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AngebotNr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Menge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Abgeholt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202</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203</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13:11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204</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11:58</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205</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13:01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207</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12:35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208</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30</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209</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13:30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210</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12:39</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12:48</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BestellUebersicht</w:t>
            </w:r>
          </w:p>
          <w:p>
            <w:pPr>
              <w:pStyle w:val="DDTabellentext"/>
              <w:spacing w:after="60"/>
            </w:pPr>
            <w:r>
              <w:t>Bevor es das Vorbestellsystem gab, führte die Mensa eine einzige Tabelle. Der folgende Ausschnitt enthält alle Bestellungen vom 16.03.2027:</w:t>
            </w:r>
          </w:p>
          <w:tbl>
            <w:tblPr>
              <w:tblStyle w:val="Datentabelle"/>
              <w:jc w:val="left"/>
              <w:tblLayout w:type="fixed"/>
              <w:tblLook w:firstColumn="1" w:firstRow="1" w:lastColumn="0" w:lastRow="0" w:noHBand="0" w:noVBand="1" w:val="04A0"/>
              <w:tblW w:w="9412" w:type="dxa"/>
            </w:tblPr>
            <w:tblGrid>
              <w:gridCol w:w="1134"/>
              <w:gridCol w:w="1020"/>
              <w:gridCol w:w="1644"/>
              <w:gridCol w:w="793"/>
              <w:gridCol w:w="1247"/>
              <w:gridCol w:w="2097"/>
              <w:gridCol w:w="680"/>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BestellNr</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PersonNr</w:t>
                  </w:r>
                </w:p>
              </w:tc>
              <w:tc>
                <w:tcPr>
                  <w:tcW w:type="dxa" w:w="164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Klasse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Datum</w:t>
                  </w:r>
                </w:p>
              </w:tc>
              <w:tc>
                <w:tcPr>
                  <w:tcW w:type="dxa" w:w="209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Gericht</w:t>
                  </w:r>
                </w:p>
              </w:tc>
              <w:tc>
                <w:tcPr>
                  <w:tcW w:type="dxa" w:w="68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Preis</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Menge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9</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Hilke Akgül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203</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Nele Döscher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Arne Demir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205</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8b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206</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14</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Insa Gerdts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207</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Dana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4"/>
                    </w:rPr>
                    <w:t>NULL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208</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30</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Ole Lindemann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209</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Arne Demir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210</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31</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Jannik Dirksen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7c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211</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8</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Karla Siemers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28</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Taalke Bargmann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213</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Pia Fehrmann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14</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Insa Gerdts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215</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Clara Pundt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216</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8b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3,25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217</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33</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Bultjer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4"/>
                    </w:rPr>
                    <w:t>NULL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Tomatensuppe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2,25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bl>
          <w:p>
            <w:pPr>
              <w:pStyle w:val="DDAbstand"/>
            </w:pPr>
          </w:p>
        </w:tc>
      </w:tr>
    </w:tbl>
    <w:p>
      <w:pPr>
        <w:spacing w:after="0" w:line="160" w:lineRule="exact"/>
      </w:pPr>
    </w:p>
    <w:p>
      <w:pPr>
        <w:pStyle w:val="Heading1"/>
        <w:pageBreakBefore w:val="0"/>
      </w:pPr>
      <w:r>
        <w:t>Aufgaben</w:t>
      </w:r>
    </w:p>
    <w:p>
      <w:pPr>
        <w:keepNext w:val="0"/>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p>
      <w:pPr>
        <w:keepNext w:val="0"/>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p>
      <w:pPr>
        <w:keepNext w:val="0"/>
        <w:tabs>
          <w:tab w:pos="454" w:val="left"/>
        </w:tabs>
        <w:spacing w:before="160"/>
        <w:ind w:left="454" w:hanging="454"/>
      </w:pPr>
      <w:r>
        <w:rPr>
          <w:b/>
        </w:rPr>
        <w:t>c)</w:t>
        <w:tab/>
      </w:r>
      <w:r>
        <w:rPr>
          <w:b/>
        </w:rPr>
        <w:t>Entwerfen</w:t>
      </w:r>
      <w:r>
        <w:t xml:space="preserve"> Sie eine SQL-Abfrage, die Bezeichnung und Preis aller vegetarischen Gerichte ausgibt, die am 15.03.2027 angeboten werden. Das Ergebnis soll aufsteigend nach dem Preis sortiert sein. [3 BE]</w:t>
      </w:r>
    </w:p>
    <w:p>
      <w:pPr>
        <w:keepNext w:val="0"/>
        <w:tabs>
          <w:tab w:pos="454" w:val="left"/>
        </w:tabs>
        <w:spacing w:before="160"/>
        <w:ind w:left="454" w:hanging="454"/>
      </w:pPr>
      <w:r>
        <w:rPr>
          <w:b/>
        </w:rPr>
        <w:t>d)</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p>
      <w:pPr>
        <w:keepNext/>
        <w:tabs>
          <w:tab w:pos="454" w:val="left"/>
        </w:tabs>
        <w:spacing w:before="160"/>
        <w:ind w:left="454" w:hanging="454"/>
      </w:pPr>
      <w:r>
        <w:rPr>
          <w:b/>
        </w:rPr>
        <w:t>e)</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p>
      <w:pPr>
        <w:keepNext w:val="0"/>
        <w:tabs>
          <w:tab w:pos="454" w:val="left"/>
        </w:tabs>
        <w:spacing w:before="160"/>
        <w:ind w:left="454" w:hanging="454"/>
      </w:pPr>
      <w:r>
        <w:rPr>
          <w:b/>
        </w:rPr>
        <w:t>f)</w:t>
        <w:tab/>
      </w:r>
      <w:r>
        <w:t xml:space="preserve">Die Mensa plant, die Allergie-Angaben der Personen und ihre vollständigen Bestellhistorien regelmäßig an den externen Caterer und an ein Elternportal zu übermitteln. </w:t>
      </w:r>
      <w:r>
        <w:rPr>
          <w:b/>
        </w:rPr>
        <w:t>Beurteilen</w:t>
      </w:r>
      <w:r>
        <w:t xml:space="preserve"> Sie dieses Vorhaben unter Bezug auf zwei Grundsätze der Datenverarbeitung nach der DSGVO und erläutern Sie eine technische Schutzmaßnahme. [4 BE]</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GP-gA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generalprobe</vt:lpwstr>
  </property>
  <property fmtid="{D5CDD505-2E9C-101B-9397-08002B2CF9AE}" pid="4" name="DD-Datenbank">
    <vt:lpwstr>verhoer/mensa</vt:lpwstr>
  </property>
  <property fmtid="{D5CDD505-2E9C-101B-9397-08002B2CF9AE}" pid="5" name="DD-Fassung">
    <vt:lpwstr>schueler</vt:lpwstr>
  </property>
  <property fmtid="{D5CDD505-2E9C-101B-9397-08002B2CF9AE}" pid="6" name="DD-Kompetenzen">
    <vt:lpwstr>{"GP-gA-a": ["DB-K02", "DB-K03", "DB-K05"], "GP-gA-b": ["DB-K08", "DB-K09", "DB-K10"], "GP-gA-c": ["DB-K17", "DB-K21", "DB-K23"], "GP-gA-d": ["DB-K24", "DB-K26", "DB-K27"], "GP-gA-e": ["DB-K28"], "GP-gA-f": ["DB-K44", "DB-K45", "DB-K46"]}</vt:lpwstr>
  </property>
  <property fmtid="{D5CDD505-2E9C-101B-9397-08002B2CF9AE}" pid="7" name="DD-Kuer">
    <vt:lpwstr>nein</vt:lpwstr>
  </property>
  <property fmtid="{D5CDD505-2E9C-101B-9397-08002B2CF9AE}" pid="8" name="DD-Material">
    <vt:lpwstr>GP-gA</vt:lpwstr>
  </property>
</Properties>
</file>