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10546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0546"/>
      </w:tblGrid>
      <w:tr>
        <w:trPr>
          <w:trHeight w:val="7285" w:hRule="exact"/>
          <w:cantSplit/>
        </w:trPr>
        <w:tc>
          <w:tcPr>
            <w:tcW w:type="dxa" w:w="10545"/>
            <w:tcMar>
              <w:top w:w="283" w:type="dxa"/>
              <w:left w:w="397" w:type="dxa"/>
              <w:bottom w:w="227" w:type="dxa"/>
              <w:right w:w="397" w:type="dxa"/>
            </w:tcMar>
            <w:tcBorders>
              <w:bottom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WARM-UP · W-A7-01 · SQL AGGREGATION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ab/>
              <w:t>2 MIN</w:t>
            </w:r>
          </w:p>
          <w:p>
            <w:pPr>
              <w:pStyle w:val="DDTabellentext"/>
              <w:spacing w:before="80" w:after="120"/>
            </w:pPr>
            <w:r>
              <w:rPr>
                <w:rFonts w:ascii="Barlow Condensed SemiBold" w:hAnsi="Barlow Condensed SemiBold" w:eastAsia="Barlow Condensed SemiBold" w:cs="Barlow Condensed SemiBold"/>
                <w:sz w:val="34"/>
              </w:rPr>
              <w:t>Fallen-Check P1</w:t>
            </w:r>
          </w:p>
          <w:p>
            <w:pPr>
              <w:pStyle w:val="DDTabellentext"/>
              <w:spacing w:after="60"/>
            </w:pPr>
            <w:r>
              <w:t>Die Abfrage soll alle Stände mit mehr als 100 Bons ausgeben, ist aber fehlerhaft. Korrigiere sie.</w:t>
            </w:r>
          </w:p>
          <w:p>
            <w:pPr>
              <w:pStyle w:val="SQL-Code"/>
            </w:pPr>
            <w:r>
              <w:rPr>
                <w:vanish/>
              </w:rPr>
              <w:t>[[DD: db=stadtfest, aus]]</w:t>
            </w:r>
            <w:r>
              <w:t>SELECT Stand.StandNr, Stand.Name, COUNT(*) AS Bons</w:t>
              <w:br/>
              <w:t>FROM Stand, Bon</w:t>
              <w:br/>
              <w:t>WHERE Stand.StandNr = Bon.StandNr</w:t>
              <w:br/>
              <w:t xml:space="preserve">  AND COUNT(*) &gt; 100</w:t>
              <w:br/>
              <w:t>GROUP BY Stand.StandNr, Stand.Name</w:t>
            </w:r>
          </w:p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Kompetenz K27 · Falle P1</w:t>
            </w:r>
          </w:p>
        </w:tc>
      </w:tr>
      <w:tr>
        <w:trPr>
          <w:trHeight w:val="7285" w:hRule="exact"/>
          <w:cantSplit/>
        </w:trPr>
        <w:tc>
          <w:tcPr>
            <w:tcW w:type="dxa" w:w="10545"/>
            <w:tcMar>
              <w:top w:w="283" w:type="dxa"/>
              <w:left w:w="397" w:type="dxa"/>
              <w:bottom w:w="227" w:type="dxa"/>
              <w:right w:w="397" w:type="dxa"/>
            </w:tcMar>
            <w:tcBorders>
              <w:top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WARM-UP · W-A7-02 · ABFRAGE ANALYSIEREN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ab/>
              <w:t>3 MIN</w:t>
            </w:r>
          </w:p>
          <w:p>
            <w:pPr>
              <w:pStyle w:val="DDTabellentext"/>
              <w:spacing w:before="80" w:after="120"/>
            </w:pPr>
            <w:r>
              <w:rPr>
                <w:rFonts w:ascii="Barlow Condensed SemiBold" w:hAnsi="Barlow Condensed SemiBold" w:eastAsia="Barlow Condensed SemiBold" w:cs="Barlow Condensed SemiBold"/>
                <w:sz w:val="34"/>
              </w:rPr>
              <w:t>Fallen-Check P2</w:t>
            </w:r>
          </w:p>
          <w:p>
            <w:pPr>
              <w:pStyle w:val="DDTabellentext"/>
              <w:spacing w:after="60"/>
            </w:pPr>
            <w:r>
              <w:t>Die Abfrage soll den Umsatz des Crêpes-Stands (StandNr 6) liefern. Sie ergibt 1280,50 €, richtig wären 534,00 €. Erkläre, warum die Summe zu hoch ist, und korrigiere die Abfrage.</w:t>
            </w:r>
          </w:p>
          <w:p>
            <w:pPr>
              <w:pStyle w:val="SQL-Code"/>
            </w:pPr>
            <w:r>
              <w:rPr>
                <w:vanish/>
              </w:rPr>
              <w:t>[[DD: db=stadtfest, aus]]</w:t>
            </w:r>
            <w:r>
              <w:t>SELECT SUM(Position.Menge * Produkt.Preis) AS Umsatz</w:t>
              <w:br/>
              <w:t>FROM Bon, Position, Produkt, Schicht</w:t>
              <w:br/>
              <w:t>WHERE Bon.BonNr = Position.BonNr</w:t>
              <w:br/>
              <w:t xml:space="preserve">  AND Position.ProduktNr = Produkt.ProduktNr</w:t>
              <w:br/>
              <w:t xml:space="preserve">  AND Schicht.HelferNr = Bon.HelferNr</w:t>
              <w:br/>
              <w:t xml:space="preserve">  AND Bon.StandNr = 6</w:t>
            </w:r>
          </w:p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Kompetenz K31, K24 · Falle P2</w:t>
            </w:r>
          </w:p>
        </w:tc>
      </w:tr>
    </w:tbl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10546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0546"/>
      </w:tblGrid>
      <w:tr>
        <w:trPr>
          <w:trHeight w:val="7285" w:hRule="exact"/>
          <w:cantSplit/>
        </w:trPr>
        <w:tc>
          <w:tcPr>
            <w:tcW w:type="dxa" w:w="10545"/>
            <w:tcMar>
              <w:top w:w="283" w:type="dxa"/>
              <w:left w:w="397" w:type="dxa"/>
              <w:bottom w:w="227" w:type="dxa"/>
              <w:right w:w="397" w:type="dxa"/>
            </w:tcMar>
            <w:tcBorders>
              <w:bottom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WARM-UP · W-A7-03 · SQL AGGREGATION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ab/>
              <w:t>2 MIN</w:t>
            </w:r>
          </w:p>
          <w:p>
            <w:pPr>
              <w:pStyle w:val="DDTabellentext"/>
              <w:spacing w:before="80" w:after="120"/>
            </w:pPr>
            <w:r>
              <w:rPr>
                <w:rFonts w:ascii="Barlow Condensed SemiBold" w:hAnsi="Barlow Condensed SemiBold" w:eastAsia="Barlow Condensed SemiBold" w:cs="Barlow Condensed SemiBold"/>
                <w:sz w:val="34"/>
              </w:rPr>
              <w:t>Fallen-Check P3</w:t>
            </w:r>
          </w:p>
          <w:p>
            <w:pPr>
              <w:pStyle w:val="DDTabellentext"/>
              <w:spacing w:after="60"/>
            </w:pPr>
            <w:r>
              <w:t>Die Abfrage soll für jede Helferin und jeden Helfer die Zahl der Bons liefern. Ergänze sie so, dass sie die GROUP-BY-Regel erfüllt und die beiden Helferinnen namens Lotta Bödeker getrennt zählt.</w:t>
            </w:r>
          </w:p>
          <w:p>
            <w:pPr>
              <w:pStyle w:val="SQL-Code"/>
            </w:pPr>
            <w:r>
              <w:rPr>
                <w:vanish/>
              </w:rPr>
              <w:t>[[DD: db=stadtfest, aus]]</w:t>
            </w:r>
            <w:r>
              <w:t>SELECT Helfer.Vorname, Helfer.Nachname, COUNT(*) AS Bons</w:t>
              <w:br/>
              <w:t>FROM Helfer, Bon</w:t>
              <w:br/>
              <w:t>WHERE Helfer.HelferNr = Bon.HelferNr</w:t>
              <w:br/>
              <w:t>GROUP BY Helfer.Nachname</w:t>
            </w:r>
          </w:p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Kompetenz K26 · Falle P3</w:t>
            </w:r>
          </w:p>
        </w:tc>
      </w:tr>
      <w:tr>
        <w:trPr>
          <w:trHeight w:val="7285" w:hRule="exact"/>
          <w:cantSplit/>
        </w:trPr>
        <w:tc>
          <w:tcPr>
            <w:tcW w:type="dxa" w:w="10545"/>
            <w:tcMar>
              <w:top w:w="283" w:type="dxa"/>
              <w:left w:w="397" w:type="dxa"/>
              <w:bottom w:w="227" w:type="dxa"/>
              <w:right w:w="397" w:type="dxa"/>
            </w:tcMar>
            <w:tcBorders>
              <w:top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WARM-UP · W-A7-04 · SQL AGGREGATION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ab/>
              <w:t>1 MIN</w:t>
            </w:r>
          </w:p>
          <w:p>
            <w:pPr>
              <w:pStyle w:val="DDTabellentext"/>
              <w:spacing w:before="80" w:after="120"/>
            </w:pPr>
            <w:r>
              <w:rPr>
                <w:rFonts w:ascii="Barlow Condensed SemiBold" w:hAnsi="Barlow Condensed SemiBold" w:eastAsia="Barlow Condensed SemiBold" w:cs="Barlow Condensed SemiBold"/>
                <w:sz w:val="34"/>
              </w:rPr>
              <w:t>Fallen-Check P4</w:t>
            </w:r>
          </w:p>
          <w:p>
            <w:pPr>
              <w:pStyle w:val="DDTabellentext"/>
              <w:spacing w:after="60"/>
            </w:pPr>
            <w:r>
              <w:t xml:space="preserve">Die Theater-AG speichert ihren Kartenverkauf in </w:t>
            </w:r>
            <w:r>
              <w:rPr>
                <w:rFonts w:ascii="IBM Plex Mono" w:hAnsi="IBM Plex Mono" w:eastAsia="IBM Plex Mono" w:cs="IBM Plex Mono"/>
                <w:sz w:val="19"/>
              </w:rPr>
              <w:t>Verkauf(VerkaufNr, Datum, Anzahl)</w:t>
            </w:r>
            <w:r>
              <w:t xml:space="preserve"> – ein Verkauf kann mehrere Tickets umfassen. Entscheide: Liefert </w:t>
            </w:r>
            <w:r>
              <w:rPr>
                <w:rFonts w:ascii="IBM Plex Mono" w:hAnsi="IBM Plex Mono" w:eastAsia="IBM Plex Mono" w:cs="IBM Plex Mono"/>
                <w:sz w:val="19"/>
              </w:rPr>
              <w:t>COUNT(*)</w:t>
            </w:r>
            <w:r>
              <w:t xml:space="preserve"> oder </w:t>
            </w:r>
            <w:r>
              <w:rPr>
                <w:rFonts w:ascii="IBM Plex Mono" w:hAnsi="IBM Plex Mono" w:eastAsia="IBM Plex Mono" w:cs="IBM Plex Mono"/>
                <w:sz w:val="19"/>
              </w:rPr>
              <w:t>SUM(Anzahl)</w:t>
            </w:r>
            <w:r>
              <w:t xml:space="preserve"> die „Anzahl verkaufter Tickets“? Begründe.</w:t>
            </w:r>
          </w:p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Kompetenz K25 · Falle P4</w:t>
            </w:r>
          </w:p>
        </w:tc>
      </w:tr>
    </w:tbl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10546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0546"/>
      </w:tblGrid>
      <w:tr>
        <w:trPr>
          <w:trHeight w:val="7285" w:hRule="exact"/>
          <w:cantSplit/>
        </w:trPr>
        <w:tc>
          <w:tcPr>
            <w:tcW w:type="dxa" w:w="10545"/>
            <w:tcMar>
              <w:top w:w="283" w:type="dxa"/>
              <w:left w:w="397" w:type="dxa"/>
              <w:bottom w:w="227" w:type="dxa"/>
              <w:right w:w="397" w:type="dxa"/>
            </w:tcMar>
            <w:tcBorders>
              <w:bottom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WARM-UP · W-A7-05 · SQL EINE TABELLE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ab/>
              <w:t>2 MIN</w:t>
            </w:r>
          </w:p>
          <w:p>
            <w:pPr>
              <w:pStyle w:val="DDTabellentext"/>
              <w:spacing w:before="80" w:after="120"/>
            </w:pPr>
            <w:r>
              <w:rPr>
                <w:rFonts w:ascii="Barlow Condensed SemiBold" w:hAnsi="Barlow Condensed SemiBold" w:eastAsia="Barlow Condensed SemiBold" w:cs="Barlow Condensed SemiBold"/>
                <w:sz w:val="34"/>
              </w:rPr>
              <w:t>Fallen-Check P5</w:t>
            </w:r>
          </w:p>
          <w:p>
            <w:pPr>
              <w:pStyle w:val="DDTabellentext"/>
              <w:spacing w:after="60"/>
            </w:pPr>
            <w:r>
              <w:t>Gesucht sind alle Schlüssel-Fundsachen (Kategorie Schlüssel), die ab dem 1. August 2026 gefunden und noch nicht abgeholt wurden. Die Abfrage enthält drei Fehler bei Literalen bzw. NULL. Korrigiere sie.</w:t>
            </w:r>
          </w:p>
          <w:p>
            <w:pPr>
              <w:pStyle w:val="SQL-Code"/>
            </w:pPr>
            <w:r>
              <w:rPr>
                <w:vanish/>
              </w:rPr>
              <w:t>[[DD: db=fundbuero, aus]]</w:t>
            </w:r>
            <w:r>
              <w:t>SELECT Bezeichnung, Funddatum</w:t>
              <w:br/>
              <w:t>FROM Fundsache</w:t>
              <w:br/>
              <w:t>WHERE Kategorie = Schlüssel</w:t>
              <w:br/>
              <w:t xml:space="preserve">  AND Funddatum &gt;= '01.08.2026'</w:t>
              <w:br/>
              <w:t xml:space="preserve">  AND AbgeholtAm = NULL</w:t>
            </w:r>
          </w:p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Kompetenz K32, K18 · Falle P5</w:t>
            </w:r>
          </w:p>
        </w:tc>
      </w:tr>
      <w:tr>
        <w:trPr>
          <w:trHeight w:val="7285" w:hRule="exact"/>
          <w:cantSplit/>
        </w:trPr>
        <w:tc>
          <w:tcPr>
            <w:tcW w:type="dxa" w:w="10545"/>
            <w:tcMar>
              <w:top w:w="283" w:type="dxa"/>
              <w:left w:w="397" w:type="dxa"/>
              <w:bottom w:w="227" w:type="dxa"/>
              <w:right w:w="397" w:type="dxa"/>
            </w:tcMar>
            <w:tcBorders>
              <w:top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WARM-UP · W-A7-06 · SQL VERBUND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ab/>
              <w:t>2 MIN</w:t>
            </w:r>
          </w:p>
          <w:p>
            <w:pPr>
              <w:pStyle w:val="DDTabellentext"/>
              <w:spacing w:before="80" w:after="120"/>
            </w:pPr>
            <w:r>
              <w:rPr>
                <w:rFonts w:ascii="Barlow Condensed SemiBold" w:hAnsi="Barlow Condensed SemiBold" w:eastAsia="Barlow Condensed SemiBold" w:cs="Barlow Condensed SemiBold"/>
                <w:sz w:val="34"/>
              </w:rPr>
              <w:t>Fallen-Check P6/P7</w:t>
            </w:r>
          </w:p>
          <w:p>
            <w:pPr>
              <w:pStyle w:val="DDTabellentext"/>
              <w:spacing w:after="60"/>
            </w:pPr>
            <w:r>
              <w:t>Gesucht sind alle E-Bikes und Lastenräder mit dem Namen ihrer Station. Setze die fehlenden Klammern und ergänze die fehlenden Tabellennamen.</w:t>
            </w:r>
          </w:p>
          <w:p>
            <w:pPr>
              <w:pStyle w:val="SQL-Code"/>
            </w:pPr>
            <w:r>
              <w:rPr>
                <w:vanish/>
              </w:rPr>
              <w:t>[[DD: db=stadtrad, aus]]</w:t>
            </w:r>
            <w:r>
              <w:t>SELECT Name, Typ</w:t>
              <w:br/>
              <w:t>FROM Station, Rad</w:t>
              <w:br/>
              <w:t>WHERE StationID = StationID</w:t>
              <w:br/>
              <w:t xml:space="preserve">  AND Typ = 'E-Bike' OR Typ = 'Lastenrad'</w:t>
            </w:r>
          </w:p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Kompetenz K17, K16 · Falle P6, P7</w:t>
            </w:r>
          </w:p>
        </w:tc>
      </w:tr>
    </w:tbl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10546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0546"/>
      </w:tblGrid>
      <w:tr>
        <w:trPr>
          <w:trHeight w:val="7285" w:hRule="exact"/>
          <w:cantSplit/>
        </w:trPr>
        <w:tc>
          <w:tcPr>
            <w:tcW w:type="dxa" w:w="10545"/>
            <w:tcMar>
              <w:top w:w="283" w:type="dxa"/>
              <w:left w:w="397" w:type="dxa"/>
              <w:bottom w:w="227" w:type="dxa"/>
              <w:right w:w="397" w:type="dxa"/>
            </w:tcMar>
            <w:tcBorders>
              <w:bottom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WARM-UP · W-A7-07 · SCHLÜSSEL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ab/>
              <w:t>2 MIN</w:t>
            </w:r>
          </w:p>
          <w:p>
            <w:pPr>
              <w:pStyle w:val="DDTabellentext"/>
              <w:spacing w:before="80" w:after="120"/>
            </w:pPr>
            <w:r>
              <w:rPr>
                <w:rFonts w:ascii="Barlow Condensed SemiBold" w:hAnsi="Barlow Condensed SemiBold" w:eastAsia="Barlow Condensed SemiBold" w:cs="Barlow Condensed SemiBold"/>
                <w:sz w:val="34"/>
              </w:rPr>
              <w:t>Fallen-Check P8</w:t>
            </w:r>
          </w:p>
          <w:p>
            <w:pPr>
              <w:pStyle w:val="DDTabellentext"/>
              <w:spacing w:after="60"/>
            </w:pPr>
            <w:r>
              <w:t xml:space="preserve">In einem Ausschnitt der Tabelle </w:t>
            </w:r>
            <w:r>
              <w:rPr>
                <w:rFonts w:ascii="IBM Plex Mono" w:hAnsi="IBM Plex Mono" w:eastAsia="IBM Plex Mono" w:cs="IBM Plex Mono"/>
                <w:sz w:val="19"/>
              </w:rPr>
              <w:t>Ausleihe</w:t>
            </w:r>
            <w:r>
              <w:t xml:space="preserve"> (zehn Zeilen) kommt jede Kombination aus RadID und KundenID nur einmal vor. Juri folgert: „(RadID, KundenID) ist als Primärschlüssel geeignet.“ Begründe, warum der Ausschnitt das nicht beweist.</w:t>
            </w:r>
          </w:p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Kompetenz K02 · Falle P8</w:t>
            </w:r>
          </w:p>
        </w:tc>
      </w:tr>
      <w:tr>
        <w:trPr>
          <w:trHeight w:val="7285" w:hRule="exact"/>
          <w:cantSplit/>
        </w:trPr>
        <w:tc>
          <w:tcPr>
            <w:tcW w:type="dxa" w:w="10545"/>
            <w:tcMar>
              <w:top w:w="283" w:type="dxa"/>
              <w:left w:w="397" w:type="dxa"/>
              <w:bottom w:w="227" w:type="dxa"/>
              <w:right w:w="397" w:type="dxa"/>
            </w:tcMar>
            <w:tcBorders>
              <w:top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WARM-UP · W-A7-08 · ÜBERFÜHRUNG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ab/>
              <w:t>2 MIN</w:t>
            </w:r>
          </w:p>
          <w:p>
            <w:pPr>
              <w:pStyle w:val="DDTabellentext"/>
              <w:spacing w:before="80" w:after="120"/>
            </w:pPr>
            <w:r>
              <w:rPr>
                <w:rFonts w:ascii="Barlow Condensed SemiBold" w:hAnsi="Barlow Condensed SemiBold" w:eastAsia="Barlow Condensed SemiBold" w:cs="Barlow Condensed SemiBold"/>
                <w:sz w:val="34"/>
              </w:rPr>
              <w:t>Fallen-Check P9</w:t>
            </w:r>
          </w:p>
          <w:p>
            <w:pPr>
              <w:pStyle w:val="DDTabellentext"/>
              <w:spacing w:after="60"/>
            </w:pPr>
            <w:r>
              <w:t xml:space="preserve">ER-Modell: Trainer —1— </w:t>
            </w:r>
            <w:r>
              <w:rPr>
                <w:i/>
              </w:rPr>
              <w:t>leitet</w:t>
            </w:r>
            <w:r>
              <w:t xml:space="preserve"> —n— Abteilung. Juri überführt: </w:t>
            </w:r>
            <w:r>
              <w:rPr>
                <w:rFonts w:ascii="IBM Plex Mono" w:hAnsi="IBM Plex Mono" w:eastAsia="IBM Plex Mono" w:cs="IBM Plex Mono"/>
                <w:sz w:val="19"/>
              </w:rPr>
              <w:t>Trainer(TrainerNr, Name, ↑AbteilungNr)</w:t>
            </w:r>
            <w:r>
              <w:t xml:space="preserve"> und </w:t>
            </w:r>
            <w:r>
              <w:rPr>
                <w:rFonts w:ascii="IBM Plex Mono" w:hAnsi="IBM Plex Mono" w:eastAsia="IBM Plex Mono" w:cs="IBM Plex Mono"/>
                <w:sz w:val="19"/>
              </w:rPr>
              <w:t>Abteilung(AbteilungNr, Name)</w:t>
            </w:r>
            <w:r>
              <w:t xml:space="preserve"> (Primärschlüssel jeweils das erste Attribut). Finde den Fehler und korrigiere ihn.</w:t>
            </w:r>
          </w:p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Kompetenz K41 · Falle P9</w:t>
            </w:r>
          </w:p>
        </w:tc>
      </w:tr>
    </w:tbl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10546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0546"/>
      </w:tblGrid>
      <w:tr>
        <w:trPr>
          <w:trHeight w:val="7285" w:hRule="exact"/>
          <w:cantSplit/>
        </w:trPr>
        <w:tc>
          <w:tcPr>
            <w:tcW w:type="dxa" w:w="10545"/>
            <w:tcMar>
              <w:top w:w="283" w:type="dxa"/>
              <w:left w:w="397" w:type="dxa"/>
              <w:bottom w:w="227" w:type="dxa"/>
              <w:right w:w="397" w:type="dxa"/>
            </w:tcMar>
            <w:tcBorders>
              <w:bottom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WARM-UP · W-A7-09 · ABFRAGE ANALYSIEREN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ab/>
              <w:t>2 MIN</w:t>
            </w:r>
          </w:p>
          <w:p>
            <w:pPr>
              <w:pStyle w:val="DDTabellentext"/>
              <w:spacing w:before="80" w:after="120"/>
            </w:pPr>
            <w:r>
              <w:rPr>
                <w:rFonts w:ascii="Barlow Condensed SemiBold" w:hAnsi="Barlow Condensed SemiBold" w:eastAsia="Barlow Condensed SemiBold" w:cs="Barlow Condensed SemiBold"/>
                <w:sz w:val="34"/>
              </w:rPr>
              <w:t>Fallen-Check P10</w:t>
            </w:r>
          </w:p>
          <w:p>
            <w:pPr>
              <w:pStyle w:val="DDTabellentext"/>
              <w:spacing w:after="60"/>
            </w:pPr>
            <w:r>
              <w:t xml:space="preserve">Juri analysiert die Abfrage so: „Sie verbindet Stand und Bon, filtert Zahlart = Karte, gruppiert nach StandNr und Name, sortiert absteigend nach COUNT und gibt die erste Zeile aus.“ Schreibe seine Analyse in </w:t>
            </w:r>
            <w:r>
              <w:rPr>
                <w:b/>
              </w:rPr>
              <w:t>einen</w:t>
            </w:r>
            <w:r>
              <w:t xml:space="preserve"> Satz im Sachzusammenhang um.</w:t>
            </w:r>
          </w:p>
          <w:p>
            <w:pPr>
              <w:pStyle w:val="SQL-Code"/>
            </w:pPr>
            <w:r>
              <w:rPr>
                <w:vanish/>
              </w:rPr>
              <w:t>[[DD: db=stadtfest, aus]]</w:t>
            </w:r>
            <w:r>
              <w:t>SELECT Stand.StandNr, Stand.Name, COUNT(*) AS Bons</w:t>
              <w:br/>
              <w:t>FROM Stand, Bon</w:t>
              <w:br/>
              <w:t>WHERE Stand.StandNr = Bon.StandNr</w:t>
              <w:br/>
              <w:t xml:space="preserve">  AND Bon.Zahlart = 'Karte'</w:t>
              <w:br/>
              <w:t>GROUP BY Stand.StandNr, Stand.Name</w:t>
              <w:br/>
              <w:t>ORDER BY Bons DESC</w:t>
              <w:br/>
              <w:t>LIMIT 1</w:t>
            </w:r>
          </w:p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Kompetenz K28 · Falle P10</w:t>
            </w:r>
          </w:p>
        </w:tc>
      </w:tr>
      <w:tr>
        <w:trPr>
          <w:trHeight w:val="7285" w:hRule="exact"/>
          <w:cantSplit/>
        </w:trPr>
        <w:tc>
          <w:tcPr>
            <w:tcW w:type="dxa" w:w="10545"/>
            <w:tcMar>
              <w:top w:w="283" w:type="dxa"/>
              <w:left w:w="397" w:type="dxa"/>
              <w:bottom w:w="227" w:type="dxa"/>
              <w:right w:w="397" w:type="dxa"/>
            </w:tcMar>
            <w:tcBorders>
              <w:top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WARM-UP · W-A7-10 · ABFRAGE ANALYSIEREN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ab/>
              <w:t>3 MIN</w:t>
            </w:r>
          </w:p>
          <w:p>
            <w:pPr>
              <w:pStyle w:val="DDTabellentext"/>
              <w:spacing w:before="80" w:after="120"/>
            </w:pPr>
            <w:r>
              <w:rPr>
                <w:rFonts w:ascii="Barlow Condensed SemiBold" w:hAnsi="Barlow Condensed SemiBold" w:eastAsia="Barlow Condensed SemiBold" w:cs="Barlow Condensed SemiBold"/>
                <w:sz w:val="34"/>
              </w:rPr>
              <w:t>Zeitbudget und Operatoren</w:t>
            </w:r>
          </w:p>
          <w:p>
            <w:pPr>
              <w:pStyle w:val="DDTabellentext"/>
              <w:spacing w:after="60"/>
            </w:pPr>
            <w:r>
              <w:t>Eine Prüfungsaufgabe hat 30 BE in sieben Teilen (4, 5, 6, 3, 3, 5, 4 BE). Erstelle ein Zeitbudget (≈ 2 Minuten je BE) und unterscheide die Operatoren „analysieren“, „erläutern“ und „beurteilen“.</w:t>
            </w:r>
          </w:p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Kompetenz K47 · Falle P10</w:t>
            </w:r>
          </w:p>
        </w:tc>
      </w:tr>
    </w:tbl>
    <w:p>
      <w:r>
        <w:br w:type="page"/>
      </w:r>
    </w:p>
    <w:p>
      <w:pPr>
        <w:pStyle w:val="Heading1"/>
      </w:pPr>
      <w:r>
        <w:t>Lösungen der Warm-up-Karten</w:t>
      </w:r>
    </w:p>
    <w:p>
      <w:r>
        <w:rPr>
          <w:rFonts w:ascii="IBM Plex Mono" w:hAnsi="IBM Plex Mono" w:eastAsia="IBM Plex Mono" w:cs="IBM Plex Mono"/>
          <w:b/>
          <w:color w:val="B3261E"/>
          <w:sz w:val="14"/>
        </w:rPr>
        <w:t>NUR LEHRKRAFT – dieser Teil fehlt in der Schülerfassung.</w:t>
      </w:r>
    </w:p>
    <w:p>
      <w:pPr>
        <w:pStyle w:val="Heading3"/>
      </w:pPr>
      <w:r>
        <w:t>W-A7-01 · Fallen-Check P1</w:t>
      </w:r>
    </w:p>
    <w:p>
      <w:r>
        <w:t xml:space="preserve">Eine Aggregatfunktion darf nicht in WHERE stehen: WHERE filtert einzelne Datensätze </w:t>
      </w:r>
      <w:r>
        <w:rPr>
          <w:b/>
        </w:rPr>
        <w:t>vor</w:t>
      </w:r>
      <w:r>
        <w:t xml:space="preserve"> dem Gruppieren. Die Bedingung über die Gruppe gehört in </w:t>
      </w:r>
      <w:r>
        <w:rPr>
          <w:rFonts w:ascii="IBM Plex Mono" w:hAnsi="IBM Plex Mono" w:eastAsia="IBM Plex Mono" w:cs="IBM Plex Mono"/>
          <w:sz w:val="19"/>
        </w:rPr>
        <w:t>HAVING COUNT(*) &gt; 100</w:t>
      </w:r>
      <w:r>
        <w:t>. Ergebnis: Kaffeemobil (177), Bierwagen (103).</w:t>
      </w:r>
    </w:p>
    <w:p>
      <w:pPr>
        <w:pStyle w:val="SQL-Code"/>
      </w:pPr>
      <w:r>
        <w:rPr>
          <w:vanish/>
        </w:rPr>
        <w:t>[[DD: db=stadtfest]]</w:t>
      </w:r>
      <w:r>
        <w:t>SELECT Stand.StandNr, Stand.Name, COUNT(*) AS Bons</w:t>
        <w:br/>
        <w:t>FROM Stand, Bon</w:t>
        <w:br/>
        <w:t>WHERE Stand.StandNr = Bon.StandNr</w:t>
        <w:br/>
        <w:t>GROUP BY Stand.StandNr, Stand.Name</w:t>
        <w:br/>
        <w:t>HAVING COUNT(*) &gt; 100</w:t>
      </w:r>
    </w:p>
    <w:p>
      <w:pPr>
        <w:pStyle w:val="Heading3"/>
      </w:pPr>
      <w:r>
        <w:t>W-A7-02 · Fallen-Check P2</w:t>
      </w:r>
    </w:p>
    <w:p>
      <w:r>
        <w:t xml:space="preserve">Die Tabelle Schicht wird für den Umsatz nicht gebraucht. Weil eine Helferin bzw. ein Helfer mehrere Schichten hat, wird jede Position so oft gezählt, wie die Person Schichten hat – der Verbund </w:t>
      </w:r>
      <w:r>
        <w:rPr>
          <w:b/>
        </w:rPr>
        <w:t>vervielfacht</w:t>
      </w:r>
      <w:r>
        <w:t xml:space="preserve"> die Zeilen. Lösung: Schicht (samt Bedingung) weglassen.</w:t>
      </w:r>
    </w:p>
    <w:p>
      <w:pPr>
        <w:pStyle w:val="SQL-Code"/>
      </w:pPr>
      <w:r>
        <w:rPr>
          <w:vanish/>
        </w:rPr>
        <w:t>[[DD: db=stadtfest]]</w:t>
      </w:r>
      <w:r>
        <w:t>SELECT SUM(Position.Menge * Produkt.Preis) AS Umsatz</w:t>
        <w:br/>
        <w:t>FROM Bon, Position, Produkt</w:t>
        <w:br/>
        <w:t>WHERE Bon.BonNr = Position.BonNr</w:t>
        <w:br/>
        <w:t xml:space="preserve">  AND Position.ProduktNr = Produkt.ProduktNr</w:t>
        <w:br/>
        <w:t xml:space="preserve">  AND Bon.StandNr = 6</w:t>
      </w:r>
    </w:p>
    <w:p>
      <w:pPr>
        <w:pStyle w:val="Heading3"/>
      </w:pPr>
      <w:r>
        <w:t>W-A7-03 · Fallen-Check P3</w:t>
      </w:r>
    </w:p>
    <w:p>
      <w:r>
        <w:rPr>
          <w:rFonts w:ascii="IBM Plex Mono" w:hAnsi="IBM Plex Mono" w:eastAsia="IBM Plex Mono" w:cs="IBM Plex Mono"/>
          <w:sz w:val="19"/>
        </w:rPr>
        <w:t>Helfer.Vorname</w:t>
      </w:r>
      <w:r>
        <w:t xml:space="preserve"> ist weder gruppiert noch aggregiert – Verstoß gegen die GROUP-BY-Regel. Gruppiert man nur nach Namen, fallen Gleichnamige in eine Gruppe. Richtig: nach dem Schlüssel </w:t>
      </w:r>
      <w:r>
        <w:rPr>
          <w:rFonts w:ascii="IBM Plex Mono" w:hAnsi="IBM Plex Mono" w:eastAsia="IBM Plex Mono" w:cs="IBM Plex Mono"/>
          <w:sz w:val="19"/>
        </w:rPr>
        <w:t>Helfer.HelferNr</w:t>
      </w:r>
      <w:r>
        <w:t xml:space="preserve"> </w:t>
      </w:r>
      <w:r>
        <w:rPr>
          <w:b/>
        </w:rPr>
        <w:t>und</w:t>
      </w:r>
      <w:r>
        <w:t xml:space="preserve"> Vor- und Nachname gruppieren (HelferNr auch ausgeben): Lotta Bödeker Nr. 26 mit 10 und Nr. 30 mit 8 Bons.</w:t>
      </w:r>
    </w:p>
    <w:p>
      <w:pPr>
        <w:pStyle w:val="SQL-Code"/>
      </w:pPr>
      <w:r>
        <w:rPr>
          <w:vanish/>
        </w:rPr>
        <w:t>[[DD: db=stadtfest]]</w:t>
      </w:r>
      <w:r>
        <w:t>SELECT Helfer.HelferNr, Helfer.Vorname, Helfer.Nachname, COUNT(*) AS Bons</w:t>
        <w:br/>
        <w:t>FROM Helfer, Bon</w:t>
        <w:br/>
        <w:t>WHERE Helfer.HelferNr = Bon.HelferNr</w:t>
        <w:br/>
        <w:t>GROUP BY Helfer.HelferNr, Helfer.Vorname, Helfer.Nachname</w:t>
      </w:r>
    </w:p>
    <w:p>
      <w:pPr>
        <w:pStyle w:val="Heading3"/>
      </w:pPr>
      <w:r>
        <w:t>W-A7-04 · Fallen-Check P4</w:t>
      </w:r>
    </w:p>
    <w:p>
      <w:r>
        <w:rPr>
          <w:rFonts w:ascii="IBM Plex Mono" w:hAnsi="IBM Plex Mono" w:eastAsia="IBM Plex Mono" w:cs="IBM Plex Mono"/>
          <w:sz w:val="19"/>
        </w:rPr>
        <w:t>SUM(Anzahl)</w:t>
      </w:r>
      <w:r>
        <w:t xml:space="preserve">: Gefragt sind Tickets, nicht Verkäufe. </w:t>
      </w:r>
      <w:r>
        <w:rPr>
          <w:rFonts w:ascii="IBM Plex Mono" w:hAnsi="IBM Plex Mono" w:eastAsia="IBM Plex Mono" w:cs="IBM Plex Mono"/>
          <w:sz w:val="19"/>
        </w:rPr>
        <w:t>COUNT(*)</w:t>
      </w:r>
      <w:r>
        <w:t xml:space="preserve"> zählt die Zeilen, also die Verkäufe – ein Verkauf mit 4 Tickets würde nur einmal gezählt.</w:t>
      </w:r>
    </w:p>
    <w:p>
      <w:pPr>
        <w:pStyle w:val="Heading3"/>
      </w:pPr>
      <w:r>
        <w:t>W-A7-05 · Fallen-Check P5</w:t>
      </w:r>
    </w:p>
    <w:p>
      <w:r>
        <w:t xml:space="preserve">(1) Text in Hochkommata: </w:t>
      </w:r>
      <w:r>
        <w:rPr>
          <w:rFonts w:ascii="IBM Plex Mono" w:hAnsi="IBM Plex Mono" w:eastAsia="IBM Plex Mono" w:cs="IBM Plex Mono"/>
          <w:sz w:val="19"/>
        </w:rPr>
        <w:t>'Schlüssel'</w:t>
      </w:r>
      <w:r>
        <w:t xml:space="preserve">. (2) Datum im Format </w:t>
      </w:r>
      <w:r>
        <w:rPr>
          <w:rFonts w:ascii="IBM Plex Mono" w:hAnsi="IBM Plex Mono" w:eastAsia="IBM Plex Mono" w:cs="IBM Plex Mono"/>
          <w:sz w:val="19"/>
        </w:rPr>
        <w:t>'2026-08-01'</w:t>
      </w:r>
      <w:r>
        <w:t xml:space="preserve"> (JJJJ-MM-TT). (3) Fehlende Werte mit </w:t>
      </w:r>
      <w:r>
        <w:rPr>
          <w:rFonts w:ascii="IBM Plex Mono" w:hAnsi="IBM Plex Mono" w:eastAsia="IBM Plex Mono" w:cs="IBM Plex Mono"/>
          <w:sz w:val="19"/>
        </w:rPr>
        <w:t>IS NULL</w:t>
      </w:r>
      <w:r>
        <w:t xml:space="preserve"> prüfen – </w:t>
      </w:r>
      <w:r>
        <w:rPr>
          <w:rFonts w:ascii="IBM Plex Mono" w:hAnsi="IBM Plex Mono" w:eastAsia="IBM Plex Mono" w:cs="IBM Plex Mono"/>
          <w:sz w:val="19"/>
        </w:rPr>
        <w:t>= NULL</w:t>
      </w:r>
      <w:r>
        <w:t xml:space="preserve"> ist nie wahr. Ergebnis: Autoschlüssel, Briefkastenschlüssel, Schlüsselbund.</w:t>
      </w:r>
    </w:p>
    <w:p>
      <w:pPr>
        <w:pStyle w:val="SQL-Code"/>
      </w:pPr>
      <w:r>
        <w:rPr>
          <w:vanish/>
        </w:rPr>
        <w:t>[[DD: db=fundbuero]]</w:t>
      </w:r>
      <w:r>
        <w:t>SELECT Bezeichnung, Funddatum</w:t>
        <w:br/>
        <w:t>FROM Fundsache</w:t>
        <w:br/>
        <w:t>WHERE Kategorie = 'Schlüssel'</w:t>
        <w:br/>
        <w:t xml:space="preserve">  AND Funddatum &gt;= '2026-08-01'</w:t>
        <w:br/>
        <w:t xml:space="preserve">  AND AbgeholtAm IS NULL</w:t>
      </w:r>
    </w:p>
    <w:p>
      <w:pPr>
        <w:pStyle w:val="Heading3"/>
      </w:pPr>
      <w:r>
        <w:t>W-A7-06 · Fallen-Check P6/P7</w:t>
      </w:r>
    </w:p>
    <w:p>
      <w:r>
        <w:rPr>
          <w:rFonts w:ascii="IBM Plex Mono" w:hAnsi="IBM Plex Mono" w:eastAsia="IBM Plex Mono" w:cs="IBM Plex Mono"/>
          <w:sz w:val="19"/>
        </w:rPr>
        <w:t>StationID</w:t>
      </w:r>
      <w:r>
        <w:t xml:space="preserve"> gibt es in beiden Tabellen – ohne Tabellennamen ist die Verbundbedingung mehrdeutig: </w:t>
      </w:r>
      <w:r>
        <w:rPr>
          <w:rFonts w:ascii="IBM Plex Mono" w:hAnsi="IBM Plex Mono" w:eastAsia="IBM Plex Mono" w:cs="IBM Plex Mono"/>
          <w:sz w:val="19"/>
        </w:rPr>
        <w:t>Station.StationID = Rad.StationID</w:t>
      </w:r>
      <w:r>
        <w:t xml:space="preserve"> (P7). AND bindet stärker als OR: Ohne Klammern kämen alle Lastenräder mit </w:t>
      </w:r>
      <w:r>
        <w:rPr>
          <w:b/>
        </w:rPr>
        <w:t>jeder</w:t>
      </w:r>
      <w:r>
        <w:t xml:space="preserve"> Station (Kreuzprodukt) dazu. Richtig: </w:t>
      </w:r>
      <w:r>
        <w:rPr>
          <w:rFonts w:ascii="IBM Plex Mono" w:hAnsi="IBM Plex Mono" w:eastAsia="IBM Plex Mono" w:cs="IBM Plex Mono"/>
          <w:sz w:val="19"/>
        </w:rPr>
        <w:t>AND (Rad.Typ = 'E-Bike' OR Rad.Typ = 'Lastenrad')</w:t>
      </w:r>
      <w:r>
        <w:t xml:space="preserve"> (P6) – 9 Zeilen statt 125.</w:t>
      </w:r>
    </w:p>
    <w:p>
      <w:pPr>
        <w:pStyle w:val="SQL-Code"/>
      </w:pPr>
      <w:r>
        <w:rPr>
          <w:vanish/>
        </w:rPr>
        <w:t>[[DD: db=stadtrad]]</w:t>
      </w:r>
      <w:r>
        <w:t>SELECT Station.Name, Rad.Typ</w:t>
        <w:br/>
        <w:t>FROM Station, Rad</w:t>
        <w:br/>
        <w:t>WHERE Station.StationID = Rad.StationID</w:t>
        <w:br/>
        <w:t xml:space="preserve">  AND (Rad.Typ = 'E-Bike' OR Rad.Typ = 'Lastenrad')</w:t>
      </w:r>
    </w:p>
    <w:p>
      <w:pPr>
        <w:pStyle w:val="Heading3"/>
      </w:pPr>
      <w:r>
        <w:t>W-A7-07 · Fallen-Check P8</w:t>
      </w:r>
    </w:p>
    <w:p>
      <w:r>
        <w:t xml:space="preserve">Ein Primärschlüssel muss für </w:t>
      </w:r>
      <w:r>
        <w:rPr>
          <w:b/>
        </w:rPr>
        <w:t>alle</w:t>
      </w:r>
      <w:r>
        <w:t xml:space="preserve"> zulässigen Daten eindeutig sein. Ein Ausschnitt kann Eindeutigkeit nur widerlegen, nie beweisen: Dieselbe Kundin kann dasselbe Rad an einem anderen Tag wieder ausleihen – dann gibt es zwei Ausleihen mit derselben Kombination. Entscheidend ist der Sachzusammenhang.</w:t>
      </w:r>
    </w:p>
    <w:p>
      <w:pPr>
        <w:pStyle w:val="Heading3"/>
      </w:pPr>
      <w:r>
        <w:t>W-A7-08 · Fallen-Check P9</w:t>
      </w:r>
    </w:p>
    <w:p>
      <w:r>
        <w:t xml:space="preserve">Der Fremdschlüssel steht auf der falschen Seite: Ein Trainer leitet mehrere Abteilungen, in Trainer hätte er also mehrere AbteilungNr – das geht nicht. Bei 1:n kommt der Fremdschlüssel auf die </w:t>
      </w:r>
      <w:r>
        <w:rPr>
          <w:b/>
        </w:rPr>
        <w:t>n-Seite</w:t>
      </w:r>
      <w:r>
        <w:t xml:space="preserve">: </w:t>
      </w:r>
      <w:r>
        <w:rPr>
          <w:rFonts w:ascii="IBM Plex Mono" w:hAnsi="IBM Plex Mono" w:eastAsia="IBM Plex Mono" w:cs="IBM Plex Mono"/>
          <w:sz w:val="19"/>
        </w:rPr>
        <w:t>Trainer(TrainerNr, Name)</w:t>
      </w:r>
      <w:r>
        <w:t xml:space="preserve">, </w:t>
      </w:r>
      <w:r>
        <w:rPr>
          <w:rFonts w:ascii="IBM Plex Mono" w:hAnsi="IBM Plex Mono" w:eastAsia="IBM Plex Mono" w:cs="IBM Plex Mono"/>
          <w:sz w:val="19"/>
        </w:rPr>
        <w:t>Abteilung(AbteilungNr, Name, ↑TrainerNr)</w:t>
      </w:r>
      <w:r>
        <w:t>.</w:t>
      </w:r>
    </w:p>
    <w:p>
      <w:pPr>
        <w:pStyle w:val="Heading3"/>
      </w:pPr>
      <w:r>
        <w:t>W-A7-09 · Fallen-Check P10</w:t>
      </w:r>
    </w:p>
    <w:p>
      <w:r>
        <w:t>Die Abfrage ermittelt den Stand des Stadtfests, an dem die meisten Bons mit Karte bezahlt wurden, und gibt seine Nummer, seinen Namen und die Zahl dieser Kartenzahlungen aus (hier: Kaffeemobil mit 55 Bons). Juris Text beschreibt nur die Technik – „analysieren“ verlangt den Sachzusammenhang.</w:t>
      </w:r>
    </w:p>
    <w:p>
      <w:pPr>
        <w:pStyle w:val="SQL-Code"/>
      </w:pPr>
      <w:r>
        <w:rPr>
          <w:vanish/>
        </w:rPr>
        <w:t>[[DD: db=stadtfest]]</w:t>
      </w:r>
      <w:r>
        <w:t>SELECT Stand.StandNr, Stand.Name, COUNT(*) AS Bons</w:t>
        <w:br/>
        <w:t>FROM Stand, Bon</w:t>
        <w:br/>
        <w:t>WHERE Stand.StandNr = Bon.StandNr</w:t>
        <w:br/>
        <w:t xml:space="preserve">  AND Bon.Zahlart = 'Karte'</w:t>
        <w:br/>
        <w:t>GROUP BY Stand.StandNr, Stand.Name</w:t>
        <w:br/>
        <w:t>ORDER BY Bons DESC</w:t>
        <w:br/>
        <w:t>LIMIT 1</w:t>
      </w:r>
    </w:p>
    <w:p>
      <w:pPr>
        <w:pStyle w:val="Heading3"/>
      </w:pPr>
      <w:r>
        <w:t>W-A7-10 · Zeitbudget und Operatoren</w:t>
      </w:r>
    </w:p>
    <w:p>
      <w:r>
        <w:t xml:space="preserve">Zeitbudget: 8, 10, 12, 6, 6, 10 und 8 Minuten – zusammen 60 Minuten, dazu etwa 10 Minuten Lesen und Kontrolle. </w:t>
      </w:r>
      <w:r>
        <w:rPr>
          <w:b/>
        </w:rPr>
        <w:t>Analysieren:</w:t>
      </w:r>
      <w:r>
        <w:t xml:space="preserve"> Information einer Abfrage bzw. eines Materials im Sachzusammenhang herausarbeiten. </w:t>
      </w:r>
      <w:r>
        <w:rPr>
          <w:b/>
        </w:rPr>
        <w:t>Erläutern:</w:t>
      </w:r>
      <w:r>
        <w:t xml:space="preserve"> einen Sachverhalt mit Beispiel bzw. Zusatzinformation nachvollziehbar machen. </w:t>
      </w:r>
      <w:r>
        <w:rPr>
          <w:b/>
        </w:rPr>
        <w:t>Beurteilen:</w:t>
      </w:r>
      <w:r>
        <w:t xml:space="preserve"> zu einem begründeten Urteil kommen (Kriterien nennen, abwägen, Ergebnis).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67" w:right="680" w:bottom="567" w:left="680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Warm-up A7</w:t>
      <w:tab/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7 · DIE ERMITTLERPRÜFUNG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Warm-up-Karten Akte 7</dc:title>
  <dc:subject>Die Ermittlerprüfung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7</vt:lpwstr>
  </property>
  <property fmtid="{D5CDD505-2E9C-101B-9397-08002B2CF9AE}" pid="3" name="DD-Art">
    <vt:lpwstr>warmup</vt:lpwstr>
  </property>
  <property fmtid="{D5CDD505-2E9C-101B-9397-08002B2CF9AE}" pid="4" name="DD-Fassung">
    <vt:lpwstr>schueler</vt:lpwstr>
  </property>
  <property fmtid="{D5CDD505-2E9C-101B-9397-08002B2CF9AE}" pid="5" name="DD-Kuer">
    <vt:lpwstr>nein</vt:lpwstr>
  </property>
  <property fmtid="{D5CDD505-2E9C-101B-9397-08002B2CF9AE}" pid="6" name="DD-Material">
    <vt:lpwstr>Warm-up A7</vt:lpwstr>
  </property>
</Properties>
</file>