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6 · DS 12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Steh auf, wenn …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 · 30 fiktive Profilkarten (Quasi-Identifikatoren) · 7 Minuten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502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50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So läuft „Steh auf, wenn …“ (7 Minuten)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t xml:space="preserve">Jede Person zieht verdeckt eine Profilkarte und behält sie für sich. Die Profile sind erfunden – </w:t>
            </w:r>
            <w:r>
              <w:rPr>
                <w:b/>
              </w:rPr>
              <w:t>keine</w:t>
            </w:r>
            <w:r>
              <w:t xml:space="preserve"> eigenen Daten verwenden.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t>Die Lehrkraft nennt nacheinander drei Merkmale. Wer sie alle erfüllt, steht auf (bzw. bleibt stehen).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t>Nach jedem Merkmal zählt die Klasse laut: Wie viele stehen noch?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4.</w:t>
              <w:tab/>
            </w:r>
            <w:r>
              <w:t xml:space="preserve">Zum Schluss: </w:t>
            </w:r>
            <w:r>
              <w:rPr>
                <w:i/>
              </w:rPr>
              <w:t>„Die Person ist nicht genannt – aber eindeutig bestimmt. Was ist ein Quasi-Identifikator?“</w:t>
            </w:r>
          </w:p>
          <w:p>
            <w:pPr>
              <w:pStyle w:val="DDTabellentext"/>
              <w:spacing w:after="60"/>
            </w:pPr>
            <w:r>
              <w:t>Bei weniger als 30 Personen: Karten so auswählen, dass die Karten mit Jahrgang 1988 auf jeden Fall verteilt werden (siehe Lösungsfassung).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Ablauf für die Lehrkraft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247"/>
        <w:gridCol w:w="4536"/>
        <w:gridCol w:w="1020"/>
        <w:gridCol w:w="2835"/>
      </w:tblGrid>
      <w:tr>
        <w:trPr>
          <w:tblHeader/>
        </w:trPr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Runde</w:t>
            </w:r>
          </w:p>
        </w:tc>
        <w:tc>
          <w:tcPr>
            <w:tcW w:type="dxa" w:w="45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Ansage</w:t>
            </w:r>
          </w:p>
        </w:tc>
        <w:tc>
          <w:tcPr>
            <w:tcW w:type="dxa" w:w="102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Es stehen</w:t>
            </w:r>
          </w:p>
        </w:tc>
        <w:tc>
          <w:tcPr>
            <w:tcW w:type="dxa" w:w="28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Profile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„Alle mit </w:t>
            </w:r>
            <w:r>
              <w:rPr>
                <w:b/>
                <w:sz w:val="18"/>
              </w:rPr>
              <w:t>Jahrgang 1988</w:t>
            </w:r>
            <w:r>
              <w:rPr>
                <w:sz w:val="18"/>
              </w:rPr>
              <w:t xml:space="preserve"> stehen auf.“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17, 4, 23, 9, 28, 12, 2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„… davon nur, wer im </w:t>
            </w:r>
            <w:r>
              <w:rPr>
                <w:b/>
                <w:sz w:val="18"/>
              </w:rPr>
              <w:t>Hafenviertel</w:t>
            </w:r>
            <w:r>
              <w:rPr>
                <w:sz w:val="18"/>
              </w:rPr>
              <w:t xml:space="preserve"> wohnt.“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17, 4, 23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„… und den </w:t>
            </w:r>
            <w:r>
              <w:rPr>
                <w:b/>
                <w:sz w:val="18"/>
              </w:rPr>
              <w:t>Tarif Plus</w:t>
            </w:r>
            <w:r>
              <w:rPr>
                <w:sz w:val="18"/>
              </w:rPr>
              <w:t xml:space="preserve"> hat.“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17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 (optional)</w:t>
            </w:r>
          </w:p>
        </w:tc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„Alle, deren </w:t>
            </w:r>
            <w:r>
              <w:rPr>
                <w:b/>
                <w:sz w:val="18"/>
              </w:rPr>
              <w:t>Lieblingsstand das Fischbrötchen</w:t>
            </w:r>
            <w:r>
              <w:rPr>
                <w:sz w:val="18"/>
              </w:rPr>
              <w:t xml:space="preserve"> ist.“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12, 14, 25, 8, 10, 13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„… davon nur Mitglieder im </w:t>
            </w:r>
            <w:r>
              <w:rPr>
                <w:b/>
                <w:sz w:val="18"/>
              </w:rPr>
              <w:t>Ruderclub Weser</w:t>
            </w:r>
            <w:r>
              <w:rPr>
                <w:sz w:val="18"/>
              </w:rPr>
              <w:t>.“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25, 10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„… mit </w:t>
            </w:r>
            <w:r>
              <w:rPr>
                <w:b/>
                <w:sz w:val="18"/>
              </w:rPr>
              <w:t>Tarif Schule</w:t>
            </w:r>
            <w:r>
              <w:rPr>
                <w:sz w:val="18"/>
              </w:rPr>
              <w:t>.“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25</w:t>
            </w:r>
          </w:p>
        </w:tc>
      </w:tr>
    </w:tbl>
    <w:p>
      <w:pPr>
        <w:spacing w:after="0" w:line="80" w:lineRule="exact"/>
      </w:pPr>
    </w:p>
    <w:p>
      <w:r>
        <w:rPr>
          <w:b/>
        </w:rPr>
        <w:t>Impulse:</w:t>
      </w:r>
      <w:r>
        <w:t xml:space="preserve"> </w:t>
      </w:r>
      <w:r>
        <w:rPr>
          <w:i/>
        </w:rPr>
        <w:t>„Die Person ist nicht genannt – aber eindeutig bestimmt. Was ist ein Quasi-Identifikator?“</w:t>
      </w:r>
      <w:r>
        <w:t xml:space="preserve"> · </w:t>
      </w:r>
      <w:r>
        <w:rPr>
          <w:i/>
        </w:rPr>
        <w:t>„Ab welcher Gruppengröße fühlt ihr euch ‚anonym‘?“</w:t>
      </w:r>
      <w:r>
        <w:t xml:space="preserve"> · </w:t>
      </w:r>
      <w:r>
        <w:rPr>
          <w:i/>
        </w:rPr>
        <w:t xml:space="preserve">„Wer von euch wäre schon nach </w:t>
      </w:r>
      <w:r>
        <w:rPr>
          <w:b/>
          <w:i/>
        </w:rPr>
        <w:t>zwei</w:t>
      </w:r>
      <w:r>
        <w:rPr>
          <w:i/>
        </w:rPr>
        <w:t xml:space="preserve"> Merkmalen allein?“</w:t>
      </w:r>
      <w:r>
        <w:t xml:space="preserve"> – In diesem Kartensatz sind 27 von 30 Profilen schon durch Jahrgang und Stadtteil eindeutig bestimmt.</w:t>
      </w:r>
    </w:p>
    <w:p>
      <w:r>
        <w:rPr>
          <w:b/>
        </w:rPr>
        <w:t>Sicherung (Tafel):</w:t>
      </w:r>
      <w:r>
        <w:t xml:space="preserve"> Begriff </w:t>
      </w:r>
      <w:r>
        <w:rPr>
          <w:i/>
        </w:rPr>
        <w:t>Quasi-Identifikator</w:t>
      </w:r>
      <w:r>
        <w:t xml:space="preserve"> – Merkmale, die einzeln harmlos sind, zusammen aber eine Person bestimmen. „Kleine Gruppen machen Personen erkennbar.“ Brücke zur Akte: Im RadExport steht genau eine solche Kombination.</w:t>
      </w:r>
    </w:p>
    <w:p>
      <w:r>
        <w:rPr>
          <w:b/>
        </w:rPr>
        <w:t>Übersicht aller Profile</w:t>
      </w:r>
      <w:r>
        <w:t xml:space="preserve"> (Kartennummer → Merkmale):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298" w:type="dxa"/>
      </w:tblPr>
      <w:tblGrid>
        <w:gridCol w:w="680"/>
        <w:gridCol w:w="1077"/>
        <w:gridCol w:w="1871"/>
        <w:gridCol w:w="1020"/>
        <w:gridCol w:w="2608"/>
        <w:gridCol w:w="2041"/>
      </w:tblGrid>
      <w:tr>
        <w:trPr>
          <w:tblHeader/>
        </w:trPr>
        <w:tc>
          <w:tcPr>
            <w:tcW w:type="dxa" w:w="68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Nr.</w:t>
            </w:r>
          </w:p>
        </w:tc>
        <w:tc>
          <w:tcPr>
            <w:tcW w:type="dxa" w:w="107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Jahrgang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Stadtteil</w:t>
            </w:r>
          </w:p>
        </w:tc>
        <w:tc>
          <w:tcPr>
            <w:tcW w:type="dxa" w:w="102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Tarif</w:t>
            </w:r>
          </w:p>
        </w:tc>
        <w:tc>
          <w:tcPr>
            <w:tcW w:type="dxa" w:w="260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Verein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Lieblingsstand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1972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Altstadt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Basis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Chor Lindenhof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Kaffeemobil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1988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Mühlenfeld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Plus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– Handball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Losbude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1983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Lindenhof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Basis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– Tennis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Eiswagen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1988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Hafenviertel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Basis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– Fußball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Bratwurst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2001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Nordheide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Basis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– Fußball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Bratwurst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6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1991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Hafenviertel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Plus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kein Verein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Bratwurst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7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2003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Bahnhofsviertel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Basis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kein Verein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Bratwurst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8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1965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Lindenhof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Basis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Schachclub Altstadt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Fischbrötchen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9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1988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Lindenhof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Plus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Chor Lindenhof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Kaffeemobil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10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1977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Mühlenfeld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Plus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Ruderclub Weser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Fischbrötchen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11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2009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Altstadt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Schule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– Fußball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Eiswagen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1988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Nordheide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Basis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kein Verein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Fischbrötchen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13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1968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Weserufer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Basis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kein Verein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Fischbrötchen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14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1979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Hafenviertel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Basis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– Tischtennis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Fischbrötchen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1999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Lindenhof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Plus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kein Verein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Bratwurst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16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2009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Deichkamp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Schule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– Handball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Eiswagen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17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1988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Hafenviertel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Plus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Schachclub Altstadt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Kaffeemobil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18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2008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Nordheide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Schule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Chor Lindenhof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Eiswagen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1995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Altstadt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Plus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kein Verein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Crêpes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20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1986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Hafenviertel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Plus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Ruderclub Weser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Kaffeemobil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21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1981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Bahnhofsviertel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Plus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Schachclub Altstadt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Kaffeemobil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22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2009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Mühlenfeld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Schule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– Tischtennis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Crêpes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23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1988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Hafenviertel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Basis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kein Verein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Crêpes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24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1994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Weserufer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Plus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– Tennis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Crêpes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25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2008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Altstadt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Schule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Ruderclub Weser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Fischbrötchen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26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2007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Lindenhof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Schule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– Handball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Losbude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27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1990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Mühlenfeld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Basis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kein Verein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Kaffeemobil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28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1988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Altstadt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Plus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– Tischtennis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Eiswagen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29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1985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Nordheide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Plus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kein Verein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Losbude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30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2008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Hafenviertel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Schule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Ruderclub Weser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Crêpes</w:t>
            </w:r>
          </w:p>
        </w:tc>
      </w:tr>
    </w:tbl>
    <w:p>
      <w:pPr>
        <w:spacing w:after="0" w:line="80" w:lineRule="exact"/>
      </w:pPr>
    </w:p>
    <w:p>
      <w:r>
        <w:br w:type="page"/>
      </w:r>
    </w:p>
    <w:p>
      <w:pPr>
        <w:pStyle w:val="Heading2"/>
      </w:pPr>
      <w:r>
        <w:t>Profilkarten – entlang der Linien ausschneiden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3213"/>
        <w:gridCol w:w="3213"/>
        <w:gridCol w:w="3213"/>
      </w:tblGrid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01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1972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Altstadt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Chor Lindenhof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Kaffeemobil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02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Mühlenfeld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Handball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Losbude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03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1983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Lindenhof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Tennis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Eiswagen</w:t>
            </w:r>
          </w:p>
        </w:tc>
      </w:tr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04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Hafenviertel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Fußball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Bratwurst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05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2001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Nordheide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Fußball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Bratwurst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06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1991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Hafenviertel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Bratwurst</w:t>
            </w:r>
          </w:p>
        </w:tc>
      </w:tr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07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2003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Bahnhofsviertel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Bratwurst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1965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Lindenhof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Schachclub Altstadt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Fischbrötchen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09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Lindenhof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Chor Lindenhof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Kaffeemobil</w:t>
            </w:r>
          </w:p>
        </w:tc>
      </w:tr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10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1977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Mühlenfeld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Ruderclub Weser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Fischbrötchen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11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2009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Altstadt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Schule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Fußball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Eiswagen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12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Nordheide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Fischbrötchen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3213"/>
        <w:gridCol w:w="3213"/>
        <w:gridCol w:w="3213"/>
      </w:tblGrid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13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1968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Weserufer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Fischbrötchen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14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1979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Hafenviertel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Tischtennis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Fischbrötchen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15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1999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Lindenhof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Bratwurst</w:t>
            </w:r>
          </w:p>
        </w:tc>
      </w:tr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16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2009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Deichkamp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Schule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Handball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Eiswagen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17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Hafenviertel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Schachclub Altstadt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Kaffeemobil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Nordheide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Schule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Chor Lindenhof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Eiswagen</w:t>
            </w:r>
          </w:p>
        </w:tc>
      </w:tr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19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1995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Altstadt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Crêpes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20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1986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Hafenviertel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Ruderclub Weser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Kaffeemobil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21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1981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Bahnhofsviertel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Schachclub Altstadt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Kaffeemobil</w:t>
            </w:r>
          </w:p>
        </w:tc>
      </w:tr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22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2009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Mühlenfeld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Schule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Tischtennis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Crêpes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23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Hafenviertel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Crêpes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24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1994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Weserufer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Tennis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Crêpes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3213"/>
        <w:gridCol w:w="3213"/>
        <w:gridCol w:w="3213"/>
      </w:tblGrid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25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Altstadt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Schule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Ruderclub Weser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Fischbrötchen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26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2007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Lindenhof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Schule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Handball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Losbude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27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1990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Mühlenfeld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Kaffeemobil</w:t>
            </w:r>
          </w:p>
        </w:tc>
      </w:tr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Altstadt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Tischtennis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Eiswagen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29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1985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Nordheide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Losbude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30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Hafenviertel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Schule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Ruderclub Weser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Crêpes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DS 12a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6 · DATENSPUREN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Steh auf, wenn …</dc:title>
  <dc:subject>Datenspuren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6</vt:lpwstr>
  </property>
  <property fmtid="{D5CDD505-2E9C-101B-9397-08002B2CF9AE}" pid="3" name="DD-Art">
    <vt:lpwstr>unplugged</vt:lpwstr>
  </property>
  <property fmtid="{D5CDD505-2E9C-101B-9397-08002B2CF9AE}" pid="4" name="DD-Fassung">
    <vt:lpwstr>loesung</vt:lpwstr>
  </property>
  <property fmtid="{D5CDD505-2E9C-101B-9397-08002B2CF9AE}" pid="5" name="DD-Kuer">
    <vt:lpwstr>nein</vt:lpwstr>
  </property>
  <property fmtid="{D5CDD505-2E9C-101B-9397-08002B2CF9AE}" pid="6" name="DD-Material">
    <vt:lpwstr>Unplugged DS 12a</vt:lpwstr>
  </property>
</Properties>
</file>