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1190"/>
        <w:gridCol w:w="6066"/>
        <w:gridCol w:w="2268"/>
      </w:tblGrid>
      <w:tr>
        <w:tc>
          <w:tcPr>
            <w:tcW w:type="dxa" w:w="1191"/>
            <w:vMerge w:val="restart"/>
            <w:shd w:val="clear" w:color="auto" w:fill="7A2E2E"/>
            <w:vAlign w:val="center"/>
          </w:tcPr>
          <w:p>
            <w:pPr>
              <w:spacing w:before="40" w:after="40"/>
              <w:jc w:val="center"/>
            </w:pPr>
            <w:r>
              <w:drawing>
                <wp:inline xmlns:a="http://schemas.openxmlformats.org/drawingml/2006/main" xmlns:pic="http://schemas.openxmlformats.org/drawingml/2006/picture">
                  <wp:extent cx="558000" cy="558000"/>
                  <wp:docPr id="1" name="Picture 1"/>
                  <wp:cNvGraphicFramePr>
                    <a:graphicFrameLocks noChangeAspect="1"/>
                  </wp:cNvGraphicFramePr>
                  <a:graphic>
                    <a:graphicData uri="http://schemas.openxmlformats.org/drawingml/2006/picture">
                      <pic:pic>
                        <pic:nvPicPr>
                          <pic:cNvPr id="0" name="siegel2_7d3f73e380808cd5.png"/>
                          <pic:cNvPicPr/>
                        </pic:nvPicPr>
                        <pic:blipFill>
                          <a:blip r:embed="rId9"/>
                          <a:stretch>
                            <a:fillRect/>
                          </a:stretch>
                        </pic:blipFill>
                        <pic:spPr>
                          <a:xfrm>
                            <a:off x="0" y="0"/>
                            <a:ext cx="558000" cy="558000"/>
                          </a:xfrm>
                          <a:prstGeom prst="rect"/>
                        </pic:spPr>
                      </pic:pic>
                    </a:graphicData>
                  </a:graphic>
                </wp:inline>
              </w:drawing>
            </w:r>
          </w:p>
        </w:tc>
        <w:tc>
          <w:tcPr>
            <w:tcW w:type="dxa" w:w="6066"/>
            <w:shd w:val="clear" w:color="auto" w:fill="7A2E2E"/>
            <w:tcMar>
              <w:top w:w="60" w:type="dxa"/>
              <w:start w:w="140" w:type="dxa"/>
              <w:bottom w:w="60" w:type="dxa"/>
              <w:end w:w="140" w:type="dxa"/>
            </w:tcMar>
          </w:tcPr>
          <w:p>
            <w:pPr>
              <w:spacing w:before="0" w:after="0"/>
            </w:pPr>
            <w:r>
              <w:rPr>
                <w:rFonts w:ascii="Georgia" w:hAnsi="Georgia" w:cs="Georgia" w:eastAsia="Georgia"/>
                <w:b/>
                <w:color w:val="FFFFFF"/>
                <w:spacing w:val="12"/>
                <w:sz w:val="17"/>
              </w:rPr>
              <w:t>KRYPTOS · WELT 2 · LE CHIFFRE INDÉCHIFFRABLE</w:t>
            </w:r>
          </w:p>
        </w:tc>
        <w:tc>
          <w:tcPr>
            <w:tcW w:type="dxa" w:w="2268"/>
            <w:shd w:val="clear" w:color="auto" w:fill="7A2E2E"/>
            <w:tcMar>
              <w:top w:w="60" w:type="dxa"/>
              <w:start w:w="140" w:type="dxa"/>
              <w:bottom w:w="60" w:type="dxa"/>
              <w:end w:w="140" w:type="dxa"/>
            </w:tcMar>
          </w:tcPr>
          <w:p>
            <w:pPr>
              <w:spacing w:before="0" w:after="0"/>
              <w:jc w:val="right"/>
            </w:pPr>
            <w:r>
              <w:rPr>
                <w:rFonts w:ascii="Georgia" w:hAnsi="Georgia" w:cs="Georgia" w:eastAsia="Georgia"/>
                <w:b/>
                <w:color w:val="FFFFFF"/>
                <w:spacing w:val="12"/>
                <w:sz w:val="18"/>
              </w:rPr>
              <w:t>DS 6–8</w:t>
            </w:r>
          </w:p>
        </w:tc>
      </w:tr>
      <w:tr>
        <w:tc>
          <w:tcPr>
            <w:tcW w:type="dxa" w:w="1191"/>
            <w:vMerge/>
          </w:tcPr>
          <w:p/>
        </w:tc>
        <w:tc>
          <w:tcPr>
            <w:tcW w:type="dxa" w:w="6066"/>
            <w:shd w:val="clear" w:color="auto" w:fill="F2EADB"/>
            <w:tcMar>
              <w:top w:w="90" w:type="dxa"/>
              <w:start w:w="140" w:type="dxa"/>
              <w:bottom w:w="90" w:type="dxa"/>
              <w:end w:w="140" w:type="dxa"/>
            </w:tcMar>
            <w:vAlign w:val="center"/>
          </w:tcPr>
          <w:p>
            <w:pPr>
              <w:spacing w:before="0" w:after="0"/>
            </w:pPr>
            <w:r>
              <w:rPr>
                <w:rFonts w:ascii="Consolas" w:hAnsi="Consolas" w:cs="Consolas" w:eastAsia="Consolas"/>
                <w:b/>
                <w:color w:val="4A4A55"/>
                <w:spacing w:val="10"/>
                <w:sz w:val="19"/>
              </w:rPr>
              <w:t>LEHRERHINWEISE W2</w:t>
            </w:r>
          </w:p>
          <w:p>
            <w:pPr>
              <w:spacing w:before="0" w:after="0"/>
            </w:pPr>
            <w:r>
              <w:rPr>
                <w:rFonts w:ascii="Georgia" w:hAnsi="Georgia" w:cs="Georgia" w:eastAsia="Georgia"/>
                <w:b/>
                <w:color w:val="7A2E2E"/>
                <w:sz w:val="34"/>
              </w:rPr>
              <w:t>Le chiffre indéchiffrable</w:t>
            </w:r>
          </w:p>
        </w:tc>
        <w:tc>
          <w:tcPr>
            <w:tcW w:type="dxa" w:w="2268"/>
            <w:shd w:val="clear" w:color="auto" w:fill="F2EADB"/>
            <w:tcMar>
              <w:top w:w="90" w:type="dxa"/>
              <w:start w:w="140" w:type="dxa"/>
              <w:bottom w:w="90" w:type="dxa"/>
              <w:end w:w="140" w:type="dxa"/>
            </w:tcMar>
            <w:vAlign w:val="center"/>
          </w:tcPr>
          <w:p>
            <w:pPr>
              <w:spacing w:before="0" w:after="40"/>
              <w:jc w:val="right"/>
            </w:pPr>
          </w:p>
        </w:tc>
      </w:tr>
    </w:tbl>
    <w:p>
      <w:pPr>
        <w:spacing w:before="0" w:after="40"/>
      </w:pP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7A2E2E"/>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7A2E2E"/>
                <w:spacing w:val="16"/>
                <w:sz w:val="21"/>
              </w:rPr>
              <w:t>ÜBERBLICK</w:t>
            </w:r>
          </w:p>
          <w:p>
            <w:pPr>
              <w:spacing w:before="0" w:after="80"/>
            </w:pPr>
            <w:r>
              <w:rPr>
                <w:rFonts w:ascii="Calibri" w:hAnsi="Calibri" w:cs="Calibri" w:eastAsia="Calibri"/>
                <w:b/>
                <w:i w:val="0"/>
                <w:color w:val="1B1B1F"/>
                <w:sz w:val="22"/>
              </w:rPr>
              <w:t>Epoche:</w:t>
            </w:r>
            <w:r>
              <w:rPr>
                <w:rFonts w:ascii="Calibri" w:hAnsi="Calibri" w:cs="Calibri" w:eastAsia="Calibri"/>
                <w:b w:val="0"/>
                <w:i w:val="0"/>
                <w:color w:val="1B1B1F"/>
                <w:sz w:val="22"/>
              </w:rPr>
              <w:t xml:space="preserve"> Renaissance bis 19. Jahrhundert (Venedig um 1600; Ausblick bis Kasiski 1863 und Friedman um 1920) · </w:t>
            </w:r>
            <w:r>
              <w:rPr>
                <w:rFonts w:ascii="Calibri" w:hAnsi="Calibri" w:cs="Calibri" w:eastAsia="Calibri"/>
                <w:b/>
                <w:i w:val="0"/>
                <w:color w:val="1B1B1F"/>
                <w:sz w:val="22"/>
              </w:rPr>
              <w:t>Artefakt:</w:t>
            </w:r>
            <w:r>
              <w:rPr>
                <w:rFonts w:ascii="Calibri" w:hAnsi="Calibri" w:cs="Calibri" w:eastAsia="Calibri"/>
                <w:b w:val="0"/>
                <w:i w:val="0"/>
                <w:color w:val="1B1B1F"/>
                <w:sz w:val="22"/>
              </w:rPr>
              <w:t xml:space="preserve"> Vigenère-Tafel · </w:t>
            </w:r>
            <w:r>
              <w:rPr>
                <w:rFonts w:ascii="Calibri" w:hAnsi="Calibri" w:cs="Calibri" w:eastAsia="Calibri"/>
                <w:b/>
                <w:i w:val="0"/>
                <w:color w:val="1B1B1F"/>
                <w:sz w:val="22"/>
              </w:rPr>
              <w:t>Rollen:</w:t>
            </w:r>
            <w:r>
              <w:rPr>
                <w:rFonts w:ascii="Calibri" w:hAnsi="Calibri" w:cs="Calibri" w:eastAsia="Calibri"/>
                <w:b w:val="0"/>
                <w:i w:val="0"/>
                <w:color w:val="1B1B1F"/>
                <w:sz w:val="22"/>
              </w:rPr>
              <w:t xml:space="preserve"> 🛡 Kryptografie (DS 6), 🔍 Kryptoanalyse (DS 7, 8).</w:t>
            </w:r>
          </w:p>
          <w:tbl>
            <w:tblPr>
              <w:tblW w:type="dxa" w:w="918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612"/>
              <w:gridCol w:w="4453"/>
              <w:gridCol w:w="779"/>
              <w:gridCol w:w="946"/>
              <w:gridCol w:w="2393"/>
            </w:tblGrid>
            <w:tr>
              <w:trPr>
                <w:cantSplit/>
                <w:tblHeader/>
              </w:trPr>
              <w:tc>
                <w:tcPr>
                  <w:tcW w:type="dxa" w:w="612"/>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DS</w:t>
                  </w:r>
                </w:p>
              </w:tc>
              <w:tc>
                <w:tcPr>
                  <w:tcW w:type="dxa" w:w="4453"/>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Thema</w:t>
                  </w:r>
                </w:p>
              </w:tc>
              <w:tc>
                <w:tcPr>
                  <w:tcW w:type="dxa" w:w="779"/>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Level</w:t>
                  </w:r>
                </w:p>
              </w:tc>
              <w:tc>
                <w:tcPr>
                  <w:tcW w:type="dxa" w:w="946"/>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Niveau</w:t>
                  </w:r>
                </w:p>
              </w:tc>
              <w:tc>
                <w:tcPr>
                  <w:tcW w:type="dxa" w:w="2393"/>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Material</w:t>
                  </w:r>
                </w:p>
              </w:tc>
            </w:tr>
            <w:tr>
              <w:trPr>
                <w:cantSplit/>
              </w:trPr>
              <w:tc>
                <w:tcPr>
                  <w:tcW w:type="dxa" w:w="612"/>
                  <w:tcMar>
                    <w:top w:w="30" w:type="dxa"/>
                    <w:start w:w="70" w:type="dxa"/>
                    <w:bottom w:w="30" w:type="dxa"/>
                    <w:end w:w="70" w:type="dxa"/>
                  </w:tcMar>
                </w:tcPr>
                <w:p>
                  <w:pPr>
                    <w:spacing w:before="0" w:after="0"/>
                  </w:pPr>
                  <w:r>
                    <w:rPr>
                      <w:rFonts w:ascii="Calibri" w:hAnsi="Calibri" w:cs="Calibri" w:eastAsia="Calibri"/>
                      <w:i w:val="0"/>
                      <w:color w:val="1B1B1F"/>
                      <w:sz w:val="19"/>
                    </w:rPr>
                    <w:t>6</w:t>
                  </w:r>
                </w:p>
              </w:tc>
              <w:tc>
                <w:tcPr>
                  <w:tcW w:type="dxa" w:w="4453"/>
                  <w:tcMar>
                    <w:top w:w="30" w:type="dxa"/>
                    <w:start w:w="70" w:type="dxa"/>
                    <w:bottom w:w="30" w:type="dxa"/>
                    <w:end w:w="70" w:type="dxa"/>
                  </w:tcMar>
                </w:tcPr>
                <w:p>
                  <w:pPr>
                    <w:spacing w:before="0" w:after="0"/>
                  </w:pPr>
                  <w:r>
                    <w:rPr>
                      <w:rFonts w:ascii="Calibri" w:hAnsi="Calibri" w:cs="Calibri" w:eastAsia="Calibri"/>
                      <w:b w:val="0"/>
                      <w:i w:val="0"/>
                      <w:color w:val="1B1B1F"/>
                      <w:sz w:val="19"/>
                    </w:rPr>
                    <w:t>Das unentzifferbare Quadrat: mono vs. poly, Vigenère mit dem Quadrat der Anlage, Autokey, Porta</w:t>
                  </w:r>
                </w:p>
              </w:tc>
              <w:tc>
                <w:tcPr>
                  <w:tcW w:type="dxa" w:w="779"/>
                  <w:tcMar>
                    <w:top w:w="30" w:type="dxa"/>
                    <w:start w:w="70" w:type="dxa"/>
                    <w:bottom w:w="30" w:type="dxa"/>
                    <w:end w:w="70" w:type="dxa"/>
                  </w:tcMar>
                </w:tcPr>
                <w:p>
                  <w:pPr>
                    <w:spacing w:before="0" w:after="0"/>
                  </w:pPr>
                  <w:r>
                    <w:rPr>
                      <w:rFonts w:ascii="Calibri" w:hAnsi="Calibri" w:cs="Calibri" w:eastAsia="Calibri"/>
                      <w:b w:val="0"/>
                      <w:i w:val="0"/>
                      <w:color w:val="1B1B1F"/>
                      <w:sz w:val="19"/>
                    </w:rPr>
                    <w:t>2.1</w:t>
                  </w:r>
                </w:p>
              </w:tc>
              <w:tc>
                <w:tcPr>
                  <w:tcW w:type="dxa" w:w="946"/>
                  <w:tcMar>
                    <w:top w:w="30" w:type="dxa"/>
                    <w:start w:w="70" w:type="dxa"/>
                    <w:bottom w:w="30" w:type="dxa"/>
                    <w:end w:w="70" w:type="dxa"/>
                  </w:tcMar>
                </w:tcPr>
                <w:p>
                  <w:pPr>
                    <w:spacing w:before="0" w:after="0"/>
                  </w:pPr>
                  <w:r>
                    <w:rPr>
                      <w:rFonts w:ascii="Calibri" w:hAnsi="Calibri" w:cs="Calibri" w:eastAsia="Calibri"/>
                      <w:b w:val="0"/>
                      <w:i w:val="0"/>
                      <w:color w:val="1B1B1F"/>
                      <w:sz w:val="19"/>
                    </w:rPr>
                    <w:t>kern</w:t>
                  </w:r>
                </w:p>
              </w:tc>
              <w:tc>
                <w:tcPr>
                  <w:tcW w:type="dxa" w:w="2393"/>
                  <w:tcMar>
                    <w:top w:w="30" w:type="dxa"/>
                    <w:start w:w="70" w:type="dxa"/>
                    <w:bottom w:w="30" w:type="dxa"/>
                    <w:end w:w="70" w:type="dxa"/>
                  </w:tcMar>
                </w:tcPr>
                <w:p>
                  <w:pPr>
                    <w:spacing w:before="0" w:after="0"/>
                  </w:pPr>
                  <w:r>
                    <w:rPr>
                      <w:rFonts w:ascii="Calibri" w:hAnsi="Calibri" w:cs="Calibri" w:eastAsia="Calibri"/>
                      <w:b w:val="0"/>
                      <w:i w:val="0"/>
                      <w:color w:val="1B1B1F"/>
                      <w:sz w:val="19"/>
                    </w:rPr>
                    <w:t>Folien 1–12, Akte W2·1, WK1</w:t>
                  </w:r>
                </w:p>
              </w:tc>
            </w:tr>
            <w:tr>
              <w:trPr>
                <w:cantSplit/>
              </w:trPr>
              <w:tc>
                <w:tcPr>
                  <w:tcW w:type="dxa" w:w="612"/>
                  <w:tcMar>
                    <w:top w:w="30" w:type="dxa"/>
                    <w:start w:w="70" w:type="dxa"/>
                    <w:bottom w:w="30" w:type="dxa"/>
                    <w:end w:w="70" w:type="dxa"/>
                  </w:tcMar>
                </w:tcPr>
                <w:p>
                  <w:pPr>
                    <w:spacing w:before="0" w:after="0"/>
                  </w:pPr>
                  <w:r>
                    <w:rPr>
                      <w:rFonts w:ascii="Calibri" w:hAnsi="Calibri" w:cs="Calibri" w:eastAsia="Calibri"/>
                      <w:i w:val="0"/>
                      <w:color w:val="1B1B1F"/>
                      <w:sz w:val="19"/>
                    </w:rPr>
                    <w:t>7</w:t>
                  </w:r>
                </w:p>
              </w:tc>
              <w:tc>
                <w:tcPr>
                  <w:tcW w:type="dxa" w:w="4453"/>
                  <w:tcMar>
                    <w:top w:w="30" w:type="dxa"/>
                    <w:start w:w="70" w:type="dxa"/>
                    <w:bottom w:w="30" w:type="dxa"/>
                    <w:end w:w="70" w:type="dxa"/>
                  </w:tcMar>
                </w:tcPr>
                <w:p>
                  <w:pPr>
                    <w:spacing w:before="0" w:after="0"/>
                  </w:pPr>
                  <w:r>
                    <w:rPr>
                      <w:rFonts w:ascii="Calibri" w:hAnsi="Calibri" w:cs="Calibri" w:eastAsia="Calibri"/>
                      <w:b w:val="0"/>
                      <w:i w:val="0"/>
                      <w:color w:val="1B1B1F"/>
                      <w:sz w:val="19"/>
                    </w:rPr>
                    <w:t>Kasiskis Spur: periodische Teiltexte, Kasiski-Test, Teiltext-Häufigkeitsanalyse</w:t>
                  </w:r>
                </w:p>
              </w:tc>
              <w:tc>
                <w:tcPr>
                  <w:tcW w:type="dxa" w:w="779"/>
                  <w:tcMar>
                    <w:top w:w="30" w:type="dxa"/>
                    <w:start w:w="70" w:type="dxa"/>
                    <w:bottom w:w="30" w:type="dxa"/>
                    <w:end w:w="70" w:type="dxa"/>
                  </w:tcMar>
                </w:tcPr>
                <w:p>
                  <w:pPr>
                    <w:spacing w:before="0" w:after="0"/>
                  </w:pPr>
                  <w:r>
                    <w:rPr>
                      <w:rFonts w:ascii="Calibri" w:hAnsi="Calibri" w:cs="Calibri" w:eastAsia="Calibri"/>
                      <w:b w:val="0"/>
                      <w:i w:val="0"/>
                      <w:color w:val="1B1B1F"/>
                      <w:sz w:val="19"/>
                    </w:rPr>
                    <w:t>2.2</w:t>
                  </w:r>
                </w:p>
              </w:tc>
              <w:tc>
                <w:tcPr>
                  <w:tcW w:type="dxa" w:w="946"/>
                  <w:tcMar>
                    <w:top w:w="30" w:type="dxa"/>
                    <w:start w:w="70" w:type="dxa"/>
                    <w:bottom w:w="30" w:type="dxa"/>
                    <w:end w:w="70" w:type="dxa"/>
                  </w:tcMar>
                </w:tcPr>
                <w:p>
                  <w:pPr>
                    <w:spacing w:before="0" w:after="0"/>
                  </w:pPr>
                  <w:r>
                    <w:rPr>
                      <w:rFonts w:ascii="Calibri" w:hAnsi="Calibri" w:cs="Calibri" w:eastAsia="Calibri"/>
                      <w:b w:val="0"/>
                      <w:i w:val="0"/>
                      <w:color w:val="1B1B1F"/>
                      <w:sz w:val="19"/>
                    </w:rPr>
                    <w:t>kern</w:t>
                  </w:r>
                </w:p>
              </w:tc>
              <w:tc>
                <w:tcPr>
                  <w:tcW w:type="dxa" w:w="2393"/>
                  <w:tcMar>
                    <w:top w:w="30" w:type="dxa"/>
                    <w:start w:w="70" w:type="dxa"/>
                    <w:bottom w:w="30" w:type="dxa"/>
                    <w:end w:w="70" w:type="dxa"/>
                  </w:tcMar>
                </w:tcPr>
                <w:p>
                  <w:pPr>
                    <w:spacing w:before="0" w:after="0"/>
                  </w:pPr>
                  <w:r>
                    <w:rPr>
                      <w:rFonts w:ascii="Calibri" w:hAnsi="Calibri" w:cs="Calibri" w:eastAsia="Calibri"/>
                      <w:b w:val="0"/>
                      <w:i w:val="0"/>
                      <w:color w:val="1B1B1F"/>
                      <w:sz w:val="19"/>
                    </w:rPr>
                    <w:t>Folien 12–18, Akte W2·2, Werkbank</w:t>
                  </w:r>
                </w:p>
              </w:tc>
            </w:tr>
            <w:tr>
              <w:trPr>
                <w:cantSplit/>
              </w:trPr>
              <w:tc>
                <w:tcPr>
                  <w:tcW w:type="dxa" w:w="612"/>
                  <w:tcMar>
                    <w:top w:w="30" w:type="dxa"/>
                    <w:start w:w="70" w:type="dxa"/>
                    <w:bottom w:w="30" w:type="dxa"/>
                    <w:end w:w="70" w:type="dxa"/>
                  </w:tcMar>
                </w:tcPr>
                <w:p>
                  <w:pPr>
                    <w:spacing w:before="0" w:after="0"/>
                  </w:pPr>
                  <w:r>
                    <w:rPr>
                      <w:rFonts w:ascii="Calibri" w:hAnsi="Calibri" w:cs="Calibri" w:eastAsia="Calibri"/>
                      <w:i w:val="0"/>
                      <w:color w:val="1B1B1F"/>
                      <w:sz w:val="19"/>
                    </w:rPr>
                    <w:t>8</w:t>
                  </w:r>
                </w:p>
              </w:tc>
              <w:tc>
                <w:tcPr>
                  <w:tcW w:type="dxa" w:w="4453"/>
                  <w:tcMar>
                    <w:top w:w="30" w:type="dxa"/>
                    <w:start w:w="70" w:type="dxa"/>
                    <w:bottom w:w="30" w:type="dxa"/>
                    <w:end w:w="70" w:type="dxa"/>
                  </w:tcMar>
                </w:tcPr>
                <w:p>
                  <w:pPr>
                    <w:spacing w:before="0" w:after="0"/>
                  </w:pPr>
                  <w:r>
                    <w:rPr>
                      <w:rFonts w:ascii="Calibri" w:hAnsi="Calibri" w:cs="Calibri" w:eastAsia="Calibri"/>
                      <w:b w:val="0"/>
                      <w:i w:val="0"/>
                      <w:color w:val="1B1B1F"/>
                      <w:sz w:val="19"/>
                    </w:rPr>
                    <w:t>Friedmans Zufall (eA) + Fremde Chiffre III (Playfair, Kreuzquadrat) + Boss online</w:t>
                  </w:r>
                </w:p>
              </w:tc>
              <w:tc>
                <w:tcPr>
                  <w:tcW w:type="dxa" w:w="779"/>
                  <w:tcMar>
                    <w:top w:w="30" w:type="dxa"/>
                    <w:start w:w="70" w:type="dxa"/>
                    <w:bottom w:w="30" w:type="dxa"/>
                    <w:end w:w="70" w:type="dxa"/>
                  </w:tcMar>
                </w:tcPr>
                <w:p>
                  <w:pPr>
                    <w:spacing w:before="0" w:after="0"/>
                  </w:pPr>
                  <w:r>
                    <w:rPr>
                      <w:rFonts w:ascii="Calibri" w:hAnsi="Calibri" w:cs="Calibri" w:eastAsia="Calibri"/>
                      <w:b w:val="0"/>
                      <w:i w:val="0"/>
                      <w:color w:val="1B1B1F"/>
                      <w:sz w:val="19"/>
                    </w:rPr>
                    <w:t>2.3, 2.4</w:t>
                  </w:r>
                </w:p>
              </w:tc>
              <w:tc>
                <w:tcPr>
                  <w:tcW w:type="dxa" w:w="946"/>
                  <w:tcMar>
                    <w:top w:w="30" w:type="dxa"/>
                    <w:start w:w="70" w:type="dxa"/>
                    <w:bottom w:w="30" w:type="dxa"/>
                    <w:end w:w="70" w:type="dxa"/>
                  </w:tcMar>
                </w:tcPr>
                <w:p>
                  <w:pPr>
                    <w:spacing w:before="0" w:after="0"/>
                  </w:pPr>
                  <w:r>
                    <w:rPr>
                      <w:rFonts w:ascii="Calibri" w:hAnsi="Calibri" w:cs="Calibri" w:eastAsia="Calibri"/>
                      <w:b w:val="0"/>
                      <w:i w:val="0"/>
                      <w:color w:val="1B1B1F"/>
                      <w:sz w:val="19"/>
                    </w:rPr>
                    <w:t>eA / kern</w:t>
                  </w:r>
                </w:p>
              </w:tc>
              <w:tc>
                <w:tcPr>
                  <w:tcW w:type="dxa" w:w="2393"/>
                  <w:tcMar>
                    <w:top w:w="30" w:type="dxa"/>
                    <w:start w:w="70" w:type="dxa"/>
                    <w:bottom w:w="30" w:type="dxa"/>
                    <w:end w:w="70" w:type="dxa"/>
                  </w:tcMar>
                </w:tcPr>
                <w:p>
                  <w:pPr>
                    <w:spacing w:before="0" w:after="0"/>
                  </w:pPr>
                  <w:r>
                    <w:rPr>
                      <w:rFonts w:ascii="Calibri" w:hAnsi="Calibri" w:cs="Calibri" w:eastAsia="Calibri"/>
                      <w:b w:val="0"/>
                      <w:i w:val="0"/>
                      <w:color w:val="1B1B1F"/>
                      <w:sz w:val="19"/>
                    </w:rPr>
                    <w:t>Folien 19–27, Akten W2·3, W2·4, WK2</w:t>
                  </w:r>
                </w:p>
              </w:tc>
            </w:tr>
            <w:tr>
              <w:trPr>
                <w:cantSplit/>
              </w:trPr>
              <w:tc>
                <w:tcPr>
                  <w:tcW w:type="dxa" w:w="612"/>
                  <w:tcMar>
                    <w:top w:w="30" w:type="dxa"/>
                    <w:start w:w="70" w:type="dxa"/>
                    <w:bottom w:w="30" w:type="dxa"/>
                    <w:end w:w="70" w:type="dxa"/>
                  </w:tcMar>
                </w:tcPr>
                <w:p>
                  <w:pPr>
                    <w:spacing w:before="0" w:after="0"/>
                  </w:pPr>
                  <w:r>
                    <w:rPr>
                      <w:rFonts w:ascii="Calibri" w:hAnsi="Calibri" w:cs="Calibri" w:eastAsia="Calibri"/>
                      <w:i w:val="0"/>
                      <w:color w:val="1B1B1F"/>
                      <w:sz w:val="19"/>
                    </w:rPr>
                    <w:t>frei</w:t>
                  </w:r>
                </w:p>
              </w:tc>
              <w:tc>
                <w:tcPr>
                  <w:tcW w:type="dxa" w:w="4453"/>
                  <w:tcMar>
                    <w:top w:w="30" w:type="dxa"/>
                    <w:start w:w="70" w:type="dxa"/>
                    <w:bottom w:w="30" w:type="dxa"/>
                    <w:end w:w="70" w:type="dxa"/>
                  </w:tcMar>
                </w:tcPr>
                <w:p>
                  <w:pPr>
                    <w:spacing w:before="0" w:after="0"/>
                  </w:pPr>
                  <w:r>
                    <w:rPr>
                      <w:rFonts w:ascii="Calibri" w:hAnsi="Calibri" w:cs="Calibri" w:eastAsia="Calibri"/>
                      <w:b w:val="0"/>
                      <w:i w:val="0"/>
                      <w:color w:val="1B1B1F"/>
                      <w:sz w:val="19"/>
                    </w:rPr>
                    <w:t>Kür K1: Friedmans Formel herleiten</w:t>
                  </w:r>
                </w:p>
              </w:tc>
              <w:tc>
                <w:tcPr>
                  <w:tcW w:type="dxa" w:w="779"/>
                  <w:tcMar>
                    <w:top w:w="30" w:type="dxa"/>
                    <w:start w:w="70" w:type="dxa"/>
                    <w:bottom w:w="30" w:type="dxa"/>
                    <w:end w:w="70" w:type="dxa"/>
                  </w:tcMar>
                </w:tcPr>
                <w:p>
                  <w:pPr>
                    <w:spacing w:before="0" w:after="0"/>
                  </w:pPr>
                  <w:r>
                    <w:rPr>
                      <w:rFonts w:ascii="Calibri" w:hAnsi="Calibri" w:cs="Calibri" w:eastAsia="Calibri"/>
                      <w:b w:val="0"/>
                      <w:i w:val="0"/>
                      <w:color w:val="1B1B1F"/>
                      <w:sz w:val="19"/>
                    </w:rPr>
                    <w:t>K1</w:t>
                  </w:r>
                </w:p>
              </w:tc>
              <w:tc>
                <w:tcPr>
                  <w:tcW w:type="dxa" w:w="946"/>
                  <w:tcMar>
                    <w:top w:w="30" w:type="dxa"/>
                    <w:start w:w="70" w:type="dxa"/>
                    <w:bottom w:w="30" w:type="dxa"/>
                    <w:end w:w="70" w:type="dxa"/>
                  </w:tcMar>
                </w:tcPr>
                <w:p>
                  <w:pPr>
                    <w:spacing w:before="0" w:after="0"/>
                  </w:pPr>
                  <w:r>
                    <w:rPr>
                      <w:rFonts w:ascii="Calibri" w:hAnsi="Calibri" w:cs="Calibri" w:eastAsia="Calibri"/>
                      <w:b w:val="0"/>
                      <w:i w:val="0"/>
                      <w:color w:val="1B1B1F"/>
                      <w:sz w:val="19"/>
                    </w:rPr>
                    <w:t>Kür</w:t>
                  </w:r>
                </w:p>
              </w:tc>
              <w:tc>
                <w:tcPr>
                  <w:tcW w:type="dxa" w:w="2393"/>
                  <w:tcMar>
                    <w:top w:w="30" w:type="dxa"/>
                    <w:start w:w="70" w:type="dxa"/>
                    <w:bottom w:w="30" w:type="dxa"/>
                    <w:end w:w="70" w:type="dxa"/>
                  </w:tcMar>
                </w:tcPr>
                <w:p>
                  <w:pPr>
                    <w:spacing w:before="0" w:after="0"/>
                  </w:pPr>
                  <w:r>
                    <w:rPr>
                      <w:rFonts w:ascii="Calibri" w:hAnsi="Calibri" w:cs="Calibri" w:eastAsia="Calibri"/>
                      <w:b w:val="0"/>
                      <w:i w:val="0"/>
                      <w:color w:val="1B1B1F"/>
                      <w:sz w:val="19"/>
                    </w:rPr>
                    <w:t>Akte W2·K1</w:t>
                  </w:r>
                </w:p>
              </w:tc>
            </w:tr>
          </w:tbl>
          <w:p/>
          <w:p>
            <w:pPr>
              <w:spacing w:before="0" w:after="0" w:line="240" w:lineRule="auto"/>
              <w:rPr>
                <w:sz w:val="6"/>
              </w:rPr>
            </w:pPr>
            <w:r/>
          </w:p>
          <w:p>
            <w:pPr>
              <w:spacing w:before="0" w:after="80"/>
            </w:pPr>
            <w:r>
              <w:rPr>
                <w:rFonts w:ascii="Calibri" w:hAnsi="Calibri" w:cs="Calibri" w:eastAsia="Calibri"/>
                <w:b/>
                <w:i w:val="0"/>
                <w:color w:val="1B1B1F"/>
                <w:sz w:val="22"/>
              </w:rPr>
              <w:t>Verbindliche Konventionen:</w:t>
            </w:r>
            <w:r>
              <w:rPr>
                <w:rFonts w:ascii="Calibri" w:hAnsi="Calibri" w:cs="Calibri" w:eastAsia="Calibri"/>
                <w:b w:val="0"/>
                <w:i w:val="0"/>
                <w:color w:val="1B1B1F"/>
                <w:sz w:val="22"/>
              </w:rPr>
              <w:t xml:space="preserve"> Nummerierung </w:t>
            </w:r>
            <w:r>
              <w:rPr>
                <w:rFonts w:ascii="Calibri" w:hAnsi="Calibri" w:cs="Calibri" w:eastAsia="Calibri"/>
                <w:b/>
                <w:i w:val="0"/>
                <w:color w:val="1B1B1F"/>
                <w:sz w:val="22"/>
              </w:rPr>
              <w:t>A = 1 … Z = 26</w:t>
            </w:r>
            <w:r>
              <w:rPr>
                <w:rFonts w:ascii="Calibri" w:hAnsi="Calibri" w:cs="Calibri" w:eastAsia="Calibri"/>
                <w:b w:val="0"/>
                <w:i w:val="0"/>
                <w:color w:val="1B1B1F"/>
                <w:sz w:val="22"/>
              </w:rPr>
              <w:t xml:space="preserve"> (Abitur-Anlage); Schlüsselbuchstabe A = Verschiebung 0; Vigenère-Quadrat: </w:t>
            </w:r>
            <w:r>
              <w:rPr>
                <w:rFonts w:ascii="Calibri" w:hAnsi="Calibri" w:cs="Calibri" w:eastAsia="Calibri"/>
                <w:b/>
                <w:i w:val="0"/>
                <w:color w:val="1B1B1F"/>
                <w:sz w:val="22"/>
              </w:rPr>
              <w:t>Zeile = Schlüsselbuchstabe, Spalte = Klartextbuchstabe</w:t>
            </w:r>
            <w:r>
              <w:rPr>
                <w:rFonts w:ascii="Calibri" w:hAnsi="Calibri" w:cs="Calibri" w:eastAsia="Calibri"/>
                <w:b w:val="0"/>
                <w:i w:val="0"/>
                <w:color w:val="1B1B1F"/>
                <w:sz w:val="22"/>
              </w:rPr>
              <w:t xml:space="preserve">; </w:t>
            </w:r>
            <w:r>
              <w:rPr>
                <w:rFonts w:ascii="Consolas" w:hAnsi="Consolas" w:cs="Consolas" w:eastAsia="Consolas"/>
                <w:b w:val="0"/>
                <w:i w:val="0"/>
                <w:color w:val="1B1B1F"/>
                <w:sz w:val="22"/>
              </w:rPr>
              <w:t>mod</w:t>
            </w:r>
            <w:r>
              <w:rPr>
                <w:rFonts w:ascii="Calibri" w:hAnsi="Calibri" w:cs="Calibri" w:eastAsia="Calibri"/>
                <w:b w:val="0"/>
                <w:i w:val="0"/>
                <w:color w:val="1B1B1F"/>
                <w:sz w:val="22"/>
              </w:rPr>
              <w:t xml:space="preserve"> = kleinster nicht negativer Rest; Klartext klein, Geheimtext GROSS in Fünfergruppen; </w:t>
            </w:r>
            <w:r>
              <w:rPr>
                <w:rFonts w:ascii="Calibri" w:hAnsi="Calibri" w:cs="Calibri" w:eastAsia="Calibri"/>
                <w:b/>
                <w:i w:val="0"/>
                <w:color w:val="1B1B1F"/>
                <w:sz w:val="22"/>
              </w:rPr>
              <w:t>Positionen ab 0</w:t>
            </w:r>
            <w:r>
              <w:rPr>
                <w:rFonts w:ascii="Calibri" w:hAnsi="Calibri" w:cs="Calibri" w:eastAsia="Calibri"/>
                <w:b w:val="0"/>
                <w:i w:val="0"/>
                <w:color w:val="1B1B1F"/>
                <w:sz w:val="22"/>
              </w:rPr>
              <w:t>; Füllzeichen X; I = J in 5×5-Quadraten.</w:t>
            </w:r>
          </w:p>
        </w:tc>
      </w:tr>
    </w:tbl>
    <w:p>
      <w:pPr>
        <w:spacing w:before="0" w:after="0" w:line="240" w:lineRule="auto"/>
        <w:rPr>
          <w:sz w:val="8"/>
        </w:rPr>
      </w:pPr>
      <w:r/>
    </w:p>
    <w:p>
      <w:pPr>
        <w:keepNext/>
        <w:spacing w:before="120" w:after="60"/>
      </w:pPr>
      <w:r>
        <w:rPr>
          <w:rFonts w:ascii="Georgia" w:hAnsi="Georgia" w:cs="Georgia" w:eastAsia="Georgia"/>
          <w:b/>
          <w:i w:val="0"/>
          <w:color w:val="7A2E2E"/>
          <w:sz w:val="24"/>
        </w:rPr>
        <w:t>1 · Ziele</w:t>
      </w:r>
    </w:p>
    <w:p>
      <w:pPr>
        <w:tabs>
          <w:tab w:pos="397" w:val="left"/>
        </w:tabs>
        <w:spacing w:before="0" w:after="40"/>
        <w:ind w:left="397" w:hanging="283"/>
      </w:pPr>
      <w:r>
        <w:rPr>
          <w:rFonts w:ascii="Calibri" w:hAnsi="Calibri" w:cs="Calibri" w:eastAsia="Calibri"/>
          <w:color w:val="7A2E2E"/>
          <w:sz w:val="22"/>
        </w:rPr>
        <w:t>•</w:t>
        <w:tab/>
      </w:r>
      <w:r>
        <w:rPr>
          <w:rFonts w:ascii="Calibri" w:hAnsi="Calibri" w:cs="Calibri" w:eastAsia="Calibri"/>
          <w:b w:val="0"/>
          <w:i w:val="0"/>
          <w:color w:val="1B1B1F"/>
          <w:sz w:val="22"/>
        </w:rPr>
        <w:t>Polyalphabetische Substitution sicher beschreiben und vom monoalphabetischen Fall unterscheiden (Kriterium „immer gleich ersetzt?“).</w:t>
      </w:r>
    </w:p>
    <w:p>
      <w:pPr>
        <w:tabs>
          <w:tab w:pos="397" w:val="left"/>
        </w:tabs>
        <w:spacing w:before="0" w:after="40"/>
        <w:ind w:left="397" w:hanging="283"/>
      </w:pPr>
      <w:r>
        <w:rPr>
          <w:rFonts w:ascii="Calibri" w:hAnsi="Calibri" w:cs="Calibri" w:eastAsia="Calibri"/>
          <w:color w:val="7A2E2E"/>
          <w:sz w:val="22"/>
        </w:rPr>
        <w:t>•</w:t>
        <w:tab/>
      </w:r>
      <w:r>
        <w:rPr>
          <w:rFonts w:ascii="Calibri" w:hAnsi="Calibri" w:cs="Calibri" w:eastAsia="Calibri"/>
          <w:b w:val="0"/>
          <w:i w:val="0"/>
          <w:color w:val="1B1B1F"/>
          <w:sz w:val="22"/>
        </w:rPr>
        <w:t xml:space="preserve">Vigenère </w:t>
      </w:r>
      <w:r>
        <w:rPr>
          <w:rFonts w:ascii="Calibri" w:hAnsi="Calibri" w:cs="Calibri" w:eastAsia="Calibri"/>
          <w:b/>
          <w:i w:val="0"/>
          <w:color w:val="1B1B1F"/>
          <w:sz w:val="22"/>
        </w:rPr>
        <w:t>mit dem Quadrat der Abitur-Anlage</w:t>
      </w:r>
      <w:r>
        <w:rPr>
          <w:rFonts w:ascii="Calibri" w:hAnsi="Calibri" w:cs="Calibri" w:eastAsia="Calibri"/>
          <w:b w:val="0"/>
          <w:i w:val="0"/>
          <w:color w:val="1B1B1F"/>
          <w:sz w:val="22"/>
        </w:rPr>
        <w:t xml:space="preserve"> und </w:t>
      </w:r>
      <w:r>
        <w:rPr>
          <w:rFonts w:ascii="Calibri" w:hAnsi="Calibri" w:cs="Calibri" w:eastAsia="Calibri"/>
          <w:b/>
          <w:i w:val="0"/>
          <w:color w:val="1B1B1F"/>
          <w:sz w:val="22"/>
        </w:rPr>
        <w:t>rechnerisch mit A = 1</w:t>
      </w:r>
      <w:r>
        <w:rPr>
          <w:rFonts w:ascii="Calibri" w:hAnsi="Calibri" w:cs="Calibri" w:eastAsia="Calibri"/>
          <w:b w:val="0"/>
          <w:i w:val="0"/>
          <w:color w:val="1B1B1F"/>
          <w:sz w:val="22"/>
        </w:rPr>
        <w:t xml:space="preserve"> fehlerfrei anwenden; Autokey und Porta als Varianten anwenden und einordnen.</w:t>
      </w:r>
    </w:p>
    <w:p>
      <w:pPr>
        <w:tabs>
          <w:tab w:pos="397" w:val="left"/>
        </w:tabs>
        <w:spacing w:before="0" w:after="40"/>
        <w:ind w:left="397" w:hanging="283"/>
      </w:pPr>
      <w:r>
        <w:rPr>
          <w:rFonts w:ascii="Calibri" w:hAnsi="Calibri" w:cs="Calibri" w:eastAsia="Calibri"/>
          <w:color w:val="7A2E2E"/>
          <w:sz w:val="22"/>
        </w:rPr>
        <w:t>•</w:t>
        <w:tab/>
      </w:r>
      <w:r>
        <w:rPr>
          <w:rFonts w:ascii="Calibri" w:hAnsi="Calibri" w:cs="Calibri" w:eastAsia="Calibri"/>
          <w:b w:val="0"/>
          <w:i w:val="0"/>
          <w:color w:val="1B1B1F"/>
          <w:sz w:val="22"/>
        </w:rPr>
        <w:t>Vigenère angreifen: Teiltexte bei bekannter Länge, Kasiski-Test, (eA) Koinzidenzindex und Friedman-Test.</w:t>
      </w:r>
    </w:p>
    <w:p>
      <w:pPr>
        <w:tabs>
          <w:tab w:pos="397" w:val="left"/>
        </w:tabs>
        <w:spacing w:before="0" w:after="40"/>
        <w:ind w:left="397" w:hanging="283"/>
      </w:pPr>
      <w:r>
        <w:rPr>
          <w:rFonts w:ascii="Calibri" w:hAnsi="Calibri" w:cs="Calibri" w:eastAsia="Calibri"/>
          <w:color w:val="7A2E2E"/>
          <w:sz w:val="22"/>
        </w:rPr>
        <w:t>•</w:t>
        <w:tab/>
      </w:r>
      <w:r>
        <w:rPr>
          <w:rFonts w:ascii="Calibri" w:hAnsi="Calibri" w:cs="Calibri" w:eastAsia="Calibri"/>
          <w:b w:val="0"/>
          <w:i w:val="0"/>
          <w:color w:val="1B1B1F"/>
          <w:sz w:val="22"/>
        </w:rPr>
        <w:t>Abitur-Grundmuster an Playfair und am Kreuzquadrat: anwenden → einordnen → beurteilen; im Papier-Boss an einem polyalphabetischen Zwei-Quadrat-Verfahren.</w:t>
      </w:r>
    </w:p>
    <w:p>
      <w:pPr>
        <w:spacing w:before="0" w:after="80"/>
      </w:pPr>
      <w:r>
        <w:rPr>
          <w:rFonts w:ascii="Calibri" w:hAnsi="Calibri" w:cs="Calibri" w:eastAsia="Calibri"/>
          <w:b/>
          <w:i w:val="0"/>
          <w:color w:val="1B1B1F"/>
          <w:sz w:val="19"/>
        </w:rPr>
        <w:t>KC 2017 (Modul Kryptologie):</w:t>
      </w:r>
      <w:r>
        <w:rPr>
          <w:rFonts w:ascii="Calibri" w:hAnsi="Calibri" w:cs="Calibri" w:eastAsia="Calibri"/>
          <w:b w:val="0"/>
          <w:i w:val="0"/>
          <w:color w:val="1B1B1F"/>
          <w:sz w:val="19"/>
        </w:rPr>
        <w:t xml:space="preserve"> „beschreiben das Prinzip der polyalphabetischen Substitution, u. a. am Beispiel des Vigenère-Verfahrens“ (Q, kern) · „beurteilen die Sicherheit eines gegebenen symmetrischen Verschlüsselungsverfahrens“ (Q, kern) · „erläutern das Prinzip der Häufigkeitsanalyse“ (EP, spiralförmig: periodische Teiltexte, Bigramme) · „beurteilen die Sicherheit einfacher Verschlüsselungsverfahren“ (EP) · Koinzidenzindex/Friedman-Test als eA-Vertiefung (nicht namentlich im KC) · prozessbezogen PK3.3, PK1.4, IK4.3.</w:t>
      </w:r>
    </w:p>
    <w:p>
      <w:pPr>
        <w:keepNext/>
        <w:spacing w:before="120" w:after="60"/>
      </w:pPr>
      <w:r>
        <w:rPr>
          <w:rFonts w:ascii="Georgia" w:hAnsi="Georgia" w:cs="Georgia" w:eastAsia="Georgia"/>
          <w:b/>
          <w:i w:val="0"/>
          <w:color w:val="7A2E2E"/>
          <w:sz w:val="24"/>
        </w:rPr>
        <w:t>2 · Verlauf der Doppelstunden</w:t>
      </w:r>
    </w:p>
    <w:p>
      <w:pPr>
        <w:keepNext/>
        <w:spacing w:before="120" w:after="60"/>
      </w:pPr>
      <w:r>
        <w:rPr>
          <w:rFonts w:ascii="Georgia" w:hAnsi="Georgia" w:cs="Georgia" w:eastAsia="Georgia"/>
          <w:b/>
          <w:i w:val="0"/>
          <w:color w:val="7A2E2E"/>
          <w:sz w:val="24"/>
        </w:rPr>
        <w:t>DS 6 – Das unentzifferbare Quadrat (Level 2.1, kern)</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474"/>
        <w:gridCol w:w="680"/>
        <w:gridCol w:w="4309"/>
        <w:gridCol w:w="1360"/>
        <w:gridCol w:w="1701"/>
      </w:tblGrid>
      <w:tr>
        <w:trPr>
          <w:cantSplit/>
          <w:tblHeader/>
        </w:trPr>
        <w:tc>
          <w:tcPr>
            <w:tcW w:type="dxa" w:w="147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Phase</w:t>
            </w:r>
          </w:p>
        </w:tc>
        <w:tc>
          <w:tcPr>
            <w:tcW w:type="dxa" w:w="68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Zeit</w:t>
            </w:r>
          </w:p>
        </w:tc>
        <w:tc>
          <w:tcPr>
            <w:tcW w:type="dxa" w:w="4309"/>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Inhalt / Impuls</w:t>
            </w:r>
          </w:p>
        </w:tc>
        <w:tc>
          <w:tcPr>
            <w:tcW w:type="dxa" w:w="136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Sozialform</w:t>
            </w:r>
          </w:p>
        </w:tc>
        <w:tc>
          <w:tcPr>
            <w:tcW w:type="dxa" w:w="170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Material</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Warm-up</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Karten WU-W2-01 (Caesar A = 1), WU-W2-02 (mod), WU-W2-03 (Schlüsselraum 26!) – Wiederholung W0/W1</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EA, dann Partnerkontrolle</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Lab Warm-up / Kartenausdruck</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Archivfund</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Folie 2–3: Brief der Diplomatin. Impuls: „Knackt ihn wie Al-Kindi!“ – Häufigkeitsanalyse (R ↦ e?) scheitert; Beobachtung: Klartext-e erscheint als E, R, P, K, Y. Rätsel → LAGUNE</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Plenum, Murmelgruppen</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Folien 1–3, Lab-Archivfund (ohne Punkte)</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Erarbeitung 1</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20'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 xml:space="preserve">Polyalphabetische Substitution; Vigenère mit dem Quadrat der Abitur-Anlage (Zeile = Schlüssel, Spalte = Klartext); Beispiel </w:t>
            </w:r>
            <w:r>
              <w:rPr>
                <w:rFonts w:ascii="Calibri" w:hAnsi="Calibri" w:cs="Calibri" w:eastAsia="Calibri"/>
                <w:b w:val="0"/>
                <w:i/>
                <w:color w:val="1B1B1F"/>
                <w:sz w:val="18"/>
              </w:rPr>
              <w:t>markusplatz</w:t>
            </w:r>
            <w:r>
              <w:rPr>
                <w:rFonts w:ascii="Calibri" w:hAnsi="Calibri" w:cs="Calibri" w:eastAsia="Calibri"/>
                <w:b w:val="0"/>
                <w:i w:val="0"/>
                <w:color w:val="1B1B1F"/>
                <w:sz w:val="18"/>
              </w:rPr>
              <w:t>/DAME; Rechnung mit A = 1 und Falle P1/P2</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Lehrervortrag mit Mitschrift, EA</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Folien 4–6, Akte W2·1 AW 1–2, WK1</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Übung</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Akte W2·1 Auftrag 1 (Archivfund entschlüsseln) und Auftrag 2 (</w:t>
            </w:r>
            <w:r>
              <w:rPr>
                <w:rFonts w:ascii="Calibri" w:hAnsi="Calibri" w:cs="Calibri" w:eastAsia="Calibri"/>
                <w:b w:val="0"/>
                <w:i/>
                <w:color w:val="1B1B1F"/>
                <w:sz w:val="18"/>
              </w:rPr>
              <w:t>kanalsperre</w:t>
            </w:r>
            <w:r>
              <w:rPr>
                <w:rFonts w:ascii="Calibri" w:hAnsi="Calibri" w:cs="Calibri" w:eastAsia="Calibri"/>
                <w:b w:val="0"/>
                <w:i w:val="0"/>
                <w:color w:val="1B1B1F"/>
                <w:sz w:val="18"/>
              </w:rPr>
              <w:t>/NEBEL)</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PA</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Akte W2·1, Quadrat</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Erarbeitung 2</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Expertenpaare: A = Autokey (Auftrag 4), B = Porta (Auftrag 5); danach 3' Austausch in Vierergruppen</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PA → GA</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Akte W2·1 AW 3–4, Folien 8–9</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Sicherung</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Mono vs. poly; schwache und gleichwertige Schlüssel (Auftrag 6); Geschichte Bellaso/Vigenère (Zuschreibungsproblem)</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Plenum</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Folien 10–11</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Ausblick</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Hausaufgabe: Lab-Level 2.1 (mind. 5 Aufgaben) + Abi-Check W2·1. Impuls: „300 Jahre unknackbar – wie hat Eve es dann doch geschafft?“</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Plenum</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Folie 12</w:t>
            </w:r>
          </w:p>
        </w:tc>
      </w:tr>
    </w:tbl>
    <w:p>
      <w:pPr>
        <w:spacing w:before="0" w:after="0" w:line="240" w:lineRule="auto"/>
        <w:rPr>
          <w:sz w:val="6"/>
        </w:rPr>
      </w:pPr>
      <w:r/>
    </w:p>
    <w:p>
      <w:pPr>
        <w:keepNext/>
        <w:spacing w:before="120" w:after="60"/>
      </w:pPr>
      <w:r>
        <w:rPr>
          <w:rFonts w:ascii="Georgia" w:hAnsi="Georgia" w:cs="Georgia" w:eastAsia="Georgia"/>
          <w:b/>
          <w:i w:val="0"/>
          <w:color w:val="7A2E2E"/>
          <w:sz w:val="24"/>
        </w:rPr>
        <w:t>DS 7 – Kasiskis Spur (Level 2.2, kern)</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474"/>
        <w:gridCol w:w="680"/>
        <w:gridCol w:w="4309"/>
        <w:gridCol w:w="1360"/>
        <w:gridCol w:w="1701"/>
      </w:tblGrid>
      <w:tr>
        <w:trPr>
          <w:cantSplit/>
          <w:tblHeader/>
        </w:trPr>
        <w:tc>
          <w:tcPr>
            <w:tcW w:type="dxa" w:w="147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Phase</w:t>
            </w:r>
          </w:p>
        </w:tc>
        <w:tc>
          <w:tcPr>
            <w:tcW w:type="dxa" w:w="68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Zeit</w:t>
            </w:r>
          </w:p>
        </w:tc>
        <w:tc>
          <w:tcPr>
            <w:tcW w:type="dxa" w:w="4309"/>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Inhalt / Impuls</w:t>
            </w:r>
          </w:p>
        </w:tc>
        <w:tc>
          <w:tcPr>
            <w:tcW w:type="dxa" w:w="136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Sozialform</w:t>
            </w:r>
          </w:p>
        </w:tc>
        <w:tc>
          <w:tcPr>
            <w:tcW w:type="dxa" w:w="170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Material</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Warm-up</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WU-W2-04 (Vigenère mit dem Quadrat), WU-W2-05 (mono/poly), WU-W2-06 (Teiltext)</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EA</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Lab Warm-up</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Einstieg</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„Eve kennt die Schlüssellänge 3“: jede 3. Stelle ist Caesar → Akte W2·2 Auftrag 1</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Plenum, EA</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Folie 13, Akte W2·2 AW 1</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Erarbeitung</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20'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 xml:space="preserve">Warum entstehen gleiche Geheimtextfolgen? (Auftrag 2, Tabelle </w:t>
            </w:r>
            <w:r>
              <w:rPr>
                <w:rFonts w:ascii="Calibri" w:hAnsi="Calibri" w:cs="Calibri" w:eastAsia="Calibri"/>
                <w:b w:val="0"/>
                <w:i/>
                <w:color w:val="1B1B1F"/>
                <w:sz w:val="18"/>
              </w:rPr>
              <w:t>die</w:t>
            </w:r>
            <w:r>
              <w:rPr>
                <w:rFonts w:ascii="Calibri" w:hAnsi="Calibri" w:cs="Calibri" w:eastAsia="Calibri"/>
                <w:b w:val="0"/>
                <w:i w:val="0"/>
                <w:color w:val="1B1B1F"/>
                <w:sz w:val="18"/>
              </w:rPr>
              <w:t xml:space="preserve"> ↦ ZIG); Kasiski-Test in vier Schritten; Teilertabelle</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Lehrer-Schüler-Gespräch</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Folien 14–15, Akte W2·2 AW 2–3</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Übung</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25'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Eves abgefangener Brief (228 Zeichen): Wiederholungen, Abstände, Teilertabelle (Auftrag 3), Zufallstreffer (Auftrag 4), Teiltext-Häufigkeitsanalyse → WACHS (Auftrag 5)</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PA (Wettbewerb möglich)</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Akte W2·2, Werkbank am Beamer zur Kontrolle („Eve knackt live“, Abschnitt 6)</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Sicherung</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Falle P6 (Zufallstreffer, Vielfache, k = 5 vs. 10); Merke-Folie; Abi-Check a) gemeinsam</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Plenum</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Folien 16–18</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Lab</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Level 2.2 starten (Aufgaben 01–04), Rest Hausaufgabe</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EA</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Lab</w:t>
            </w:r>
          </w:p>
        </w:tc>
      </w:tr>
    </w:tbl>
    <w:p>
      <w:pPr>
        <w:spacing w:before="0" w:after="0" w:line="240" w:lineRule="auto"/>
        <w:rPr>
          <w:sz w:val="6"/>
        </w:rPr>
      </w:pPr>
      <w:r/>
    </w:p>
    <w:p>
      <w:pPr>
        <w:keepNext/>
        <w:spacing w:before="120" w:after="60"/>
      </w:pPr>
      <w:r>
        <w:rPr>
          <w:rFonts w:ascii="Georgia" w:hAnsi="Georgia" w:cs="Georgia" w:eastAsia="Georgia"/>
          <w:b/>
          <w:i w:val="0"/>
          <w:color w:val="7A2E2E"/>
          <w:sz w:val="24"/>
        </w:rPr>
        <w:t>DS 8 – Friedmans Zufall + Fremde Chiffre III + Boss (eA-Kurs)</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474"/>
        <w:gridCol w:w="680"/>
        <w:gridCol w:w="4309"/>
        <w:gridCol w:w="1360"/>
        <w:gridCol w:w="1701"/>
      </w:tblGrid>
      <w:tr>
        <w:trPr>
          <w:cantSplit/>
          <w:tblHeader/>
        </w:trPr>
        <w:tc>
          <w:tcPr>
            <w:tcW w:type="dxa" w:w="147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Phase</w:t>
            </w:r>
          </w:p>
        </w:tc>
        <w:tc>
          <w:tcPr>
            <w:tcW w:type="dxa" w:w="68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Zeit</w:t>
            </w:r>
          </w:p>
        </w:tc>
        <w:tc>
          <w:tcPr>
            <w:tcW w:type="dxa" w:w="4309"/>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Inhalt / Impuls</w:t>
            </w:r>
          </w:p>
        </w:tc>
        <w:tc>
          <w:tcPr>
            <w:tcW w:type="dxa" w:w="136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Sozialform</w:t>
            </w:r>
          </w:p>
        </w:tc>
        <w:tc>
          <w:tcPr>
            <w:tcW w:type="dxa" w:w="170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Material</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Warm-up</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WU-W2-07 (Kasiski), WU-W2-08 (Koinzidenzindex ABBA), WU-W2-09 (Porta zweimal)</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EA</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Lab Warm-up</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Erarbeitung</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Koinzidenzindex (ANANAS), Referenzwerte, Wirkung von Caesar/Vigenère auf I, Friedman-Formel mit Rechenvorlage</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Lehrervortrag, EA</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Folien 19–21, Akte W2·3 AW 1–4</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Übung</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Akte W2·3 Auftrag 4 (Friedman n = 501, I = 0,0456) und Auftrag 5 (Teiltext-IC-Tabelle)</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PA</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Akte W2·3</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Fremde Chiffre III</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30'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Playfair-Regeln (RIALTO), Aufträge 1–4; Kreuzquadrat mit der 5-Schritte-Methode (Auftrag 5–6)</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PA</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Folien 23–26, Akte W2·4, WK2</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Boss online</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25'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„Die Venezianische Depesche“ (8 aus 15, ohne Werkzeuge)</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EA</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Lab, Folie 27</w:t>
            </w:r>
          </w:p>
        </w:tc>
      </w:tr>
    </w:tbl>
    <w:p>
      <w:pPr>
        <w:spacing w:before="0" w:after="0" w:line="240" w:lineRule="auto"/>
        <w:rPr>
          <w:sz w:val="6"/>
        </w:rPr>
      </w:pPr>
      <w:r/>
    </w:p>
    <w:p>
      <w:pPr>
        <w:spacing w:before="0" w:after="80"/>
      </w:pPr>
      <w:r>
        <w:rPr>
          <w:rFonts w:ascii="Calibri" w:hAnsi="Calibri" w:cs="Calibri" w:eastAsia="Calibri"/>
          <w:b/>
          <w:i w:val="0"/>
          <w:color w:val="1B1B1F"/>
          <w:sz w:val="22"/>
        </w:rPr>
        <w:t>gA-Kurs (Level 2.3 ausgeblendet):</w:t>
      </w:r>
      <w:r>
        <w:rPr>
          <w:rFonts w:ascii="Calibri" w:hAnsi="Calibri" w:cs="Calibri" w:eastAsia="Calibri"/>
          <w:b w:val="0"/>
          <w:i w:val="0"/>
          <w:color w:val="1B1B1F"/>
          <w:sz w:val="22"/>
        </w:rPr>
        <w:t xml:space="preserve"> Warm-up 10' · Koinzidenzindex nur als Infokasten „Ausblick“ 5' (Folie 20) · Fremde Chiffre III 45' (Akte W2·4 vollständig inkl. Abi-Check) · Boss online 25' · Ausblick 5'. Summe 90 min.</w:t>
      </w:r>
    </w:p>
    <w:p>
      <w:pPr>
        <w:spacing w:before="0" w:after="80"/>
      </w:pPr>
      <w:r>
        <w:rPr>
          <w:rFonts w:ascii="Calibri" w:hAnsi="Calibri" w:cs="Calibri" w:eastAsia="Calibri"/>
          <w:b/>
          <w:i w:val="0"/>
          <w:color w:val="1B1B1F"/>
          <w:sz w:val="22"/>
        </w:rPr>
        <w:t>Papier-Boss „Das Zwei-Quadrat“ (60 min, 24 BE):</w:t>
      </w:r>
      <w:r>
        <w:rPr>
          <w:rFonts w:ascii="Calibri" w:hAnsi="Calibri" w:cs="Calibri" w:eastAsia="Calibri"/>
          <w:b w:val="0"/>
          <w:i w:val="0"/>
          <w:color w:val="1B1B1F"/>
          <w:sz w:val="22"/>
        </w:rPr>
        <w:t xml:space="preserve"> als Übungsklausur in der Folgestunde/Vertretungsstunde oder als Hausaufgabe; Besprechung 15' mit dem Erwartungshorizont. </w:t>
      </w:r>
      <w:r>
        <w:rPr>
          <w:rFonts w:ascii="Calibri" w:hAnsi="Calibri" w:cs="Calibri" w:eastAsia="Calibri"/>
          <w:b/>
          <w:i w:val="0"/>
          <w:color w:val="1B1B1F"/>
          <w:sz w:val="22"/>
        </w:rPr>
        <w:t>Puffer-Regel:</w:t>
      </w:r>
      <w:r>
        <w:rPr>
          <w:rFonts w:ascii="Calibri" w:hAnsi="Calibri" w:cs="Calibri" w:eastAsia="Calibri"/>
          <w:b w:val="0"/>
          <w:i w:val="0"/>
          <w:color w:val="1B1B1F"/>
          <w:sz w:val="22"/>
        </w:rPr>
        <w:t xml:space="preserve"> Bei Zeitnot wandert der Kreuzquadrat-Teil (Akte W2·4, Auftrag 5–6) in die Hausaufgabe. </w:t>
      </w:r>
      <w:r>
        <w:rPr>
          <w:rFonts w:ascii="Calibri" w:hAnsi="Calibri" w:cs="Calibri" w:eastAsia="Calibri"/>
          <w:b/>
          <w:i w:val="0"/>
          <w:color w:val="1B1B1F"/>
          <w:sz w:val="22"/>
        </w:rPr>
        <w:t>Kür K1</w:t>
      </w:r>
      <w:r>
        <w:rPr>
          <w:rFonts w:ascii="Calibri" w:hAnsi="Calibri" w:cs="Calibri" w:eastAsia="Calibri"/>
          <w:b w:val="0"/>
          <w:i w:val="0"/>
          <w:color w:val="1B1B1F"/>
          <w:sz w:val="22"/>
        </w:rPr>
        <w:t xml:space="preserve"> jederzeit (Lab + Kurz-Akte W2·K1): für Mathe-Begeisterte; parallel zu DS 8 oder als Projekt.</w:t>
      </w:r>
    </w:p>
    <w:p>
      <w:pPr>
        <w:keepNext/>
        <w:spacing w:before="120" w:after="60"/>
      </w:pPr>
      <w:r>
        <w:rPr>
          <w:rFonts w:ascii="Georgia" w:hAnsi="Georgia" w:cs="Georgia" w:eastAsia="Georgia"/>
          <w:b/>
          <w:i w:val="0"/>
          <w:color w:val="7A2E2E"/>
          <w:sz w:val="24"/>
        </w:rPr>
        <w:t>3 · Typische Schwierigkeiten</w:t>
      </w:r>
    </w:p>
    <w:tbl>
      <w:tblPr>
        <w:tblW w:type="dxa" w:w="935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3628"/>
        <w:gridCol w:w="907"/>
        <w:gridCol w:w="4819"/>
      </w:tblGrid>
      <w:tr>
        <w:trPr>
          <w:cantSplit/>
          <w:tblHeader/>
        </w:trPr>
        <w:tc>
          <w:tcPr>
            <w:tcW w:type="dxa" w:w="362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Schwierigkeit</w:t>
            </w:r>
          </w:p>
        </w:tc>
        <w:tc>
          <w:tcPr>
            <w:tcW w:type="dxa" w:w="907"/>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Falle</w:t>
            </w:r>
          </w:p>
        </w:tc>
        <w:tc>
          <w:tcPr>
            <w:tcW w:type="dxa" w:w="4819"/>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Gegenmittel</w:t>
            </w:r>
          </w:p>
        </w:tc>
      </w:tr>
      <w:tr>
        <w:trPr>
          <w:cantSplit/>
        </w:trPr>
        <w:tc>
          <w:tcPr>
            <w:tcW w:type="dxa" w:w="3628"/>
            <w:tcMar>
              <w:top w:w="30" w:type="dxa"/>
              <w:start w:w="70" w:type="dxa"/>
              <w:bottom w:w="30" w:type="dxa"/>
              <w:end w:w="70" w:type="dxa"/>
            </w:tcMar>
          </w:tcPr>
          <w:p>
            <w:pPr>
              <w:spacing w:before="0" w:after="0"/>
            </w:pPr>
            <w:r>
              <w:rPr>
                <w:rFonts w:ascii="Calibri" w:hAnsi="Calibri" w:cs="Calibri" w:eastAsia="Calibri"/>
                <w:i w:val="0"/>
                <w:color w:val="1B1B1F"/>
                <w:sz w:val="19"/>
              </w:rPr>
              <w:t>Schlüsselbuchstabe K wird als Verschiebung 11 gelesen</w:t>
            </w:r>
          </w:p>
        </w:tc>
        <w:tc>
          <w:tcPr>
            <w:tcW w:type="dxa" w:w="907"/>
            <w:tcMar>
              <w:top w:w="30" w:type="dxa"/>
              <w:start w:w="70" w:type="dxa"/>
              <w:bottom w:w="30" w:type="dxa"/>
              <w:end w:w="70" w:type="dxa"/>
            </w:tcMar>
          </w:tcPr>
          <w:p>
            <w:pPr>
              <w:spacing w:before="0" w:after="0"/>
            </w:pPr>
            <w:r>
              <w:rPr>
                <w:rFonts w:ascii="Calibri" w:hAnsi="Calibri" w:cs="Calibri" w:eastAsia="Calibri"/>
                <w:b w:val="0"/>
                <w:i w:val="0"/>
                <w:color w:val="1B1B1F"/>
                <w:sz w:val="19"/>
              </w:rPr>
              <w:t>P1</w:t>
            </w:r>
          </w:p>
        </w:tc>
        <w:tc>
          <w:tcPr>
            <w:tcW w:type="dxa" w:w="4819"/>
            <w:tcMar>
              <w:top w:w="30" w:type="dxa"/>
              <w:start w:w="70" w:type="dxa"/>
              <w:bottom w:w="30" w:type="dxa"/>
              <w:end w:w="70" w:type="dxa"/>
            </w:tcMar>
          </w:tcPr>
          <w:p>
            <w:pPr>
              <w:spacing w:before="0" w:after="0"/>
            </w:pPr>
            <w:r>
              <w:rPr>
                <w:rFonts w:ascii="Calibri" w:hAnsi="Calibri" w:cs="Calibri" w:eastAsia="Calibri"/>
                <w:b w:val="0"/>
                <w:i w:val="0"/>
                <w:color w:val="1B1B1F"/>
                <w:sz w:val="19"/>
              </w:rPr>
              <w:t>Alphabetleiste mit beiden Zeilen (Nummer/Verschiebung), Folie 6, Lab W2-L21-03</w:t>
            </w:r>
          </w:p>
        </w:tc>
      </w:tr>
      <w:tr>
        <w:trPr>
          <w:cantSplit/>
        </w:trPr>
        <w:tc>
          <w:tcPr>
            <w:tcW w:type="dxa" w:w="3628"/>
            <w:tcMar>
              <w:top w:w="30" w:type="dxa"/>
              <w:start w:w="70" w:type="dxa"/>
              <w:bottom w:w="30" w:type="dxa"/>
              <w:end w:w="70" w:type="dxa"/>
            </w:tcMar>
          </w:tcPr>
          <w:p>
            <w:pPr>
              <w:spacing w:before="0" w:after="0"/>
            </w:pPr>
            <w:r>
              <w:rPr>
                <w:rFonts w:ascii="Calibri" w:hAnsi="Calibri" w:cs="Calibri" w:eastAsia="Calibri"/>
                <w:i w:val="0"/>
                <w:color w:val="1B1B1F"/>
                <w:sz w:val="19"/>
              </w:rPr>
              <w:t>Rest 0 wird als Buchstabe „0“ oder Z gedeutet</w:t>
            </w:r>
          </w:p>
        </w:tc>
        <w:tc>
          <w:tcPr>
            <w:tcW w:type="dxa" w:w="907"/>
            <w:tcMar>
              <w:top w:w="30" w:type="dxa"/>
              <w:start w:w="70" w:type="dxa"/>
              <w:bottom w:w="30" w:type="dxa"/>
              <w:end w:w="70" w:type="dxa"/>
            </w:tcMar>
          </w:tcPr>
          <w:p>
            <w:pPr>
              <w:spacing w:before="0" w:after="0"/>
            </w:pPr>
            <w:r>
              <w:rPr>
                <w:rFonts w:ascii="Calibri" w:hAnsi="Calibri" w:cs="Calibri" w:eastAsia="Calibri"/>
                <w:b w:val="0"/>
                <w:i w:val="0"/>
                <w:color w:val="1B1B1F"/>
                <w:sz w:val="19"/>
              </w:rPr>
              <w:t>P2</w:t>
            </w:r>
          </w:p>
        </w:tc>
        <w:tc>
          <w:tcPr>
            <w:tcW w:type="dxa" w:w="4819"/>
            <w:tcMar>
              <w:top w:w="30" w:type="dxa"/>
              <w:start w:w="70" w:type="dxa"/>
              <w:bottom w:w="30" w:type="dxa"/>
              <w:end w:w="70" w:type="dxa"/>
            </w:tcMar>
          </w:tcPr>
          <w:p>
            <w:pPr>
              <w:spacing w:before="0" w:after="0"/>
            </w:pPr>
            <w:r>
              <w:rPr>
                <w:rFonts w:ascii="Calibri" w:hAnsi="Calibri" w:cs="Calibri" w:eastAsia="Calibri"/>
                <w:b w:val="0"/>
                <w:i w:val="0"/>
                <w:color w:val="1B1B1F"/>
                <w:sz w:val="19"/>
              </w:rPr>
              <w:t>Formel immer mit „+ 1“ schreiben; Beispiel z/B → A</w:t>
            </w:r>
          </w:p>
        </w:tc>
      </w:tr>
      <w:tr>
        <w:trPr>
          <w:cantSplit/>
        </w:trPr>
        <w:tc>
          <w:tcPr>
            <w:tcW w:type="dxa" w:w="3628"/>
            <w:tcMar>
              <w:top w:w="30" w:type="dxa"/>
              <w:start w:w="70" w:type="dxa"/>
              <w:bottom w:w="30" w:type="dxa"/>
              <w:end w:w="70" w:type="dxa"/>
            </w:tcMar>
          </w:tcPr>
          <w:p>
            <w:pPr>
              <w:spacing w:before="0" w:after="0"/>
            </w:pPr>
            <w:r>
              <w:rPr>
                <w:rFonts w:ascii="Calibri" w:hAnsi="Calibri" w:cs="Calibri" w:eastAsia="Calibri"/>
                <w:i w:val="0"/>
                <w:color w:val="1B1B1F"/>
                <w:sz w:val="19"/>
              </w:rPr>
              <w:t>Beim Entschlüsseln in der Schlüsselzeile noch einmal verschoben</w:t>
            </w:r>
          </w:p>
        </w:tc>
        <w:tc>
          <w:tcPr>
            <w:tcW w:type="dxa" w:w="907"/>
            <w:tcMar>
              <w:top w:w="30" w:type="dxa"/>
              <w:start w:w="70" w:type="dxa"/>
              <w:bottom w:w="30" w:type="dxa"/>
              <w:end w:w="70" w:type="dxa"/>
            </w:tcMar>
          </w:tcPr>
          <w:p>
            <w:pPr>
              <w:spacing w:before="0" w:after="0"/>
            </w:pPr>
            <w:r>
              <w:rPr>
                <w:rFonts w:ascii="Calibri" w:hAnsi="Calibri" w:cs="Calibri" w:eastAsia="Calibri"/>
                <w:b w:val="0"/>
                <w:i w:val="0"/>
                <w:color w:val="1B1B1F"/>
                <w:sz w:val="19"/>
              </w:rPr>
              <w:t>P3</w:t>
            </w:r>
          </w:p>
        </w:tc>
        <w:tc>
          <w:tcPr>
            <w:tcW w:type="dxa" w:w="4819"/>
            <w:tcMar>
              <w:top w:w="30" w:type="dxa"/>
              <w:start w:w="70" w:type="dxa"/>
              <w:bottom w:w="30" w:type="dxa"/>
              <w:end w:w="70" w:type="dxa"/>
            </w:tcMar>
          </w:tcPr>
          <w:p>
            <w:pPr>
              <w:spacing w:before="0" w:after="0"/>
            </w:pPr>
            <w:r>
              <w:rPr>
                <w:rFonts w:ascii="Calibri" w:hAnsi="Calibri" w:cs="Calibri" w:eastAsia="Calibri"/>
                <w:b w:val="0"/>
                <w:i w:val="0"/>
                <w:color w:val="1B1B1F"/>
                <w:sz w:val="19"/>
              </w:rPr>
              <w:t>„Suchen statt verschieben“: Geheimtextbuchstaben in der Zeile suchen, Spalte ablesen</w:t>
            </w:r>
          </w:p>
        </w:tc>
      </w:tr>
      <w:tr>
        <w:trPr>
          <w:cantSplit/>
        </w:trPr>
        <w:tc>
          <w:tcPr>
            <w:tcW w:type="dxa" w:w="3628"/>
            <w:tcMar>
              <w:top w:w="30" w:type="dxa"/>
              <w:start w:w="70" w:type="dxa"/>
              <w:bottom w:w="30" w:type="dxa"/>
              <w:end w:w="70" w:type="dxa"/>
            </w:tcMar>
          </w:tcPr>
          <w:p>
            <w:pPr>
              <w:spacing w:before="0" w:after="0"/>
            </w:pPr>
            <w:r>
              <w:rPr>
                <w:rFonts w:ascii="Calibri" w:hAnsi="Calibri" w:cs="Calibri" w:eastAsia="Calibri"/>
                <w:i w:val="0"/>
                <w:color w:val="1B1B1F"/>
                <w:sz w:val="19"/>
              </w:rPr>
              <w:t>Teiltexte beginnen beim falschen Buchstaben</w:t>
            </w:r>
          </w:p>
        </w:tc>
        <w:tc>
          <w:tcPr>
            <w:tcW w:type="dxa" w:w="907"/>
            <w:tcMar>
              <w:top w:w="30" w:type="dxa"/>
              <w:start w:w="70" w:type="dxa"/>
              <w:bottom w:w="30" w:type="dxa"/>
              <w:end w:w="70" w:type="dxa"/>
            </w:tcMar>
          </w:tcPr>
          <w:p>
            <w:pPr>
              <w:spacing w:before="0" w:after="0"/>
            </w:pPr>
            <w:r>
              <w:rPr>
                <w:rFonts w:ascii="Calibri" w:hAnsi="Calibri" w:cs="Calibri" w:eastAsia="Calibri"/>
                <w:b w:val="0"/>
                <w:i w:val="0"/>
                <w:color w:val="1B1B1F"/>
                <w:sz w:val="19"/>
              </w:rPr>
              <w:t>P1</w:t>
            </w:r>
          </w:p>
        </w:tc>
        <w:tc>
          <w:tcPr>
            <w:tcW w:type="dxa" w:w="4819"/>
            <w:tcMar>
              <w:top w:w="30" w:type="dxa"/>
              <w:start w:w="70" w:type="dxa"/>
              <w:bottom w:w="30" w:type="dxa"/>
              <w:end w:w="70" w:type="dxa"/>
            </w:tcMar>
          </w:tcPr>
          <w:p>
            <w:pPr>
              <w:spacing w:before="0" w:after="0"/>
            </w:pPr>
            <w:r>
              <w:rPr>
                <w:rFonts w:ascii="Calibri" w:hAnsi="Calibri" w:cs="Calibri" w:eastAsia="Calibri"/>
                <w:b w:val="0"/>
                <w:i w:val="0"/>
                <w:color w:val="1B1B1F"/>
                <w:sz w:val="19"/>
              </w:rPr>
              <w:t>Positionen ab 0 notieren; T</w:t>
            </w:r>
            <w:r>
              <w:rPr>
                <w:rFonts w:ascii="Calibri" w:hAnsi="Calibri" w:cs="Calibri" w:eastAsia="Calibri"/>
                <w:b w:val="0"/>
                <w:i w:val="0"/>
                <w:color w:val="1B1B1F"/>
                <w:sz w:val="19"/>
                <w:vertAlign w:val="subscript"/>
              </w:rPr>
              <w:t>1</w:t>
            </w:r>
            <w:r>
              <w:rPr>
                <w:rFonts w:ascii="Calibri" w:hAnsi="Calibri" w:cs="Calibri" w:eastAsia="Calibri"/>
                <w:b w:val="0"/>
                <w:i w:val="0"/>
                <w:color w:val="1B1B1F"/>
                <w:sz w:val="19"/>
              </w:rPr>
              <w:t xml:space="preserve"> = 0, k, 2k …</w:t>
            </w:r>
          </w:p>
        </w:tc>
      </w:tr>
      <w:tr>
        <w:trPr>
          <w:cantSplit/>
        </w:trPr>
        <w:tc>
          <w:tcPr>
            <w:tcW w:type="dxa" w:w="3628"/>
            <w:tcMar>
              <w:top w:w="30" w:type="dxa"/>
              <w:start w:w="70" w:type="dxa"/>
              <w:bottom w:w="30" w:type="dxa"/>
              <w:end w:w="70" w:type="dxa"/>
            </w:tcMar>
          </w:tcPr>
          <w:p>
            <w:pPr>
              <w:spacing w:before="0" w:after="0"/>
            </w:pPr>
            <w:r>
              <w:rPr>
                <w:rFonts w:ascii="Calibri" w:hAnsi="Calibri" w:cs="Calibri" w:eastAsia="Calibri"/>
                <w:i w:val="0"/>
                <w:color w:val="1B1B1F"/>
                <w:sz w:val="19"/>
              </w:rPr>
              <w:t>ggT über alle Abstände inkl. Zufallstreffer</w:t>
            </w:r>
          </w:p>
        </w:tc>
        <w:tc>
          <w:tcPr>
            <w:tcW w:type="dxa" w:w="907"/>
            <w:tcMar>
              <w:top w:w="30" w:type="dxa"/>
              <w:start w:w="70" w:type="dxa"/>
              <w:bottom w:w="30" w:type="dxa"/>
              <w:end w:w="70" w:type="dxa"/>
            </w:tcMar>
          </w:tcPr>
          <w:p>
            <w:pPr>
              <w:spacing w:before="0" w:after="0"/>
            </w:pPr>
            <w:r>
              <w:rPr>
                <w:rFonts w:ascii="Calibri" w:hAnsi="Calibri" w:cs="Calibri" w:eastAsia="Calibri"/>
                <w:b w:val="0"/>
                <w:i w:val="0"/>
                <w:color w:val="1B1B1F"/>
                <w:sz w:val="19"/>
              </w:rPr>
              <w:t>P6</w:t>
            </w:r>
          </w:p>
        </w:tc>
        <w:tc>
          <w:tcPr>
            <w:tcW w:type="dxa" w:w="4819"/>
            <w:tcMar>
              <w:top w:w="30" w:type="dxa"/>
              <w:start w:w="70" w:type="dxa"/>
              <w:bottom w:w="30" w:type="dxa"/>
              <w:end w:w="70" w:type="dxa"/>
            </w:tcMar>
          </w:tcPr>
          <w:p>
            <w:pPr>
              <w:spacing w:before="0" w:after="0"/>
            </w:pPr>
            <w:r>
              <w:rPr>
                <w:rFonts w:ascii="Calibri" w:hAnsi="Calibri" w:cs="Calibri" w:eastAsia="Calibri"/>
                <w:b w:val="0"/>
                <w:i w:val="0"/>
                <w:color w:val="1B1B1F"/>
                <w:sz w:val="19"/>
              </w:rPr>
              <w:t>Teilertabelle statt ggT, Ausreißer begründet streichen (Folie 16)</w:t>
            </w:r>
          </w:p>
        </w:tc>
      </w:tr>
      <w:tr>
        <w:trPr>
          <w:cantSplit/>
        </w:trPr>
        <w:tc>
          <w:tcPr>
            <w:tcW w:type="dxa" w:w="3628"/>
            <w:tcMar>
              <w:top w:w="30" w:type="dxa"/>
              <w:start w:w="70" w:type="dxa"/>
              <w:bottom w:w="30" w:type="dxa"/>
              <w:end w:w="70" w:type="dxa"/>
            </w:tcMar>
          </w:tcPr>
          <w:p>
            <w:pPr>
              <w:spacing w:before="0" w:after="0"/>
            </w:pPr>
            <w:r>
              <w:rPr>
                <w:rFonts w:ascii="Calibri" w:hAnsi="Calibri" w:cs="Calibri" w:eastAsia="Calibri"/>
                <w:i w:val="0"/>
                <w:color w:val="1B1B1F"/>
                <w:sz w:val="19"/>
              </w:rPr>
              <w:t>Häufigster Buchstabe E im Teiltext → Schlüsselbuchstabe „E“</w:t>
            </w:r>
          </w:p>
        </w:tc>
        <w:tc>
          <w:tcPr>
            <w:tcW w:type="dxa" w:w="907"/>
            <w:tcMar>
              <w:top w:w="30" w:type="dxa"/>
              <w:start w:w="70" w:type="dxa"/>
              <w:bottom w:w="30" w:type="dxa"/>
              <w:end w:w="70" w:type="dxa"/>
            </w:tcMar>
          </w:tcPr>
          <w:p>
            <w:pPr>
              <w:spacing w:before="0" w:after="0"/>
            </w:pPr>
            <w:r>
              <w:rPr>
                <w:rFonts w:ascii="Calibri" w:hAnsi="Calibri" w:cs="Calibri" w:eastAsia="Calibri"/>
                <w:b w:val="0"/>
                <w:i w:val="0"/>
                <w:color w:val="1B1B1F"/>
                <w:sz w:val="19"/>
              </w:rPr>
              <w:t>P1</w:t>
            </w:r>
          </w:p>
        </w:tc>
        <w:tc>
          <w:tcPr>
            <w:tcW w:type="dxa" w:w="4819"/>
            <w:tcMar>
              <w:top w:w="30" w:type="dxa"/>
              <w:start w:w="70" w:type="dxa"/>
              <w:bottom w:w="30" w:type="dxa"/>
              <w:end w:w="70" w:type="dxa"/>
            </w:tcMar>
          </w:tcPr>
          <w:p>
            <w:pPr>
              <w:spacing w:before="0" w:after="0"/>
            </w:pPr>
            <w:r>
              <w:rPr>
                <w:rFonts w:ascii="Calibri" w:hAnsi="Calibri" w:cs="Calibri" w:eastAsia="Calibri"/>
                <w:b w:val="0"/>
                <w:i w:val="0"/>
                <w:color w:val="1B1B1F"/>
                <w:sz w:val="19"/>
              </w:rPr>
              <w:t>s = ((c − 5) mod 26) + 1 → A</w:t>
            </w:r>
          </w:p>
        </w:tc>
      </w:tr>
      <w:tr>
        <w:trPr>
          <w:cantSplit/>
        </w:trPr>
        <w:tc>
          <w:tcPr>
            <w:tcW w:type="dxa" w:w="3628"/>
            <w:tcMar>
              <w:top w:w="30" w:type="dxa"/>
              <w:start w:w="70" w:type="dxa"/>
              <w:bottom w:w="30" w:type="dxa"/>
              <w:end w:w="70" w:type="dxa"/>
            </w:tcMar>
          </w:tcPr>
          <w:p>
            <w:pPr>
              <w:spacing w:before="0" w:after="0"/>
            </w:pPr>
            <w:r>
              <w:rPr>
                <w:rFonts w:ascii="Calibri" w:hAnsi="Calibri" w:cs="Calibri" w:eastAsia="Calibri"/>
                <w:i w:val="0"/>
                <w:color w:val="1B1B1F"/>
                <w:sz w:val="19"/>
              </w:rPr>
              <w:t>Playfair: X-Regel, I = J, Rechteck-Ecke in der Spalte</w:t>
            </w:r>
          </w:p>
        </w:tc>
        <w:tc>
          <w:tcPr>
            <w:tcW w:type="dxa" w:w="907"/>
            <w:tcMar>
              <w:top w:w="30" w:type="dxa"/>
              <w:start w:w="70" w:type="dxa"/>
              <w:bottom w:w="30" w:type="dxa"/>
              <w:end w:w="70" w:type="dxa"/>
            </w:tcMar>
          </w:tcPr>
          <w:p>
            <w:pPr>
              <w:spacing w:before="0" w:after="0"/>
            </w:pPr>
            <w:r>
              <w:rPr>
                <w:rFonts w:ascii="Calibri" w:hAnsi="Calibri" w:cs="Calibri" w:eastAsia="Calibri"/>
                <w:b w:val="0"/>
                <w:i w:val="0"/>
                <w:color w:val="1B1B1F"/>
                <w:sz w:val="19"/>
              </w:rPr>
              <w:t>P4</w:t>
            </w:r>
          </w:p>
        </w:tc>
        <w:tc>
          <w:tcPr>
            <w:tcW w:type="dxa" w:w="4819"/>
            <w:tcMar>
              <w:top w:w="30" w:type="dxa"/>
              <w:start w:w="70" w:type="dxa"/>
              <w:bottom w:w="30" w:type="dxa"/>
              <w:end w:w="70" w:type="dxa"/>
            </w:tcMar>
          </w:tcPr>
          <w:p>
            <w:pPr>
              <w:spacing w:before="0" w:after="0"/>
            </w:pPr>
            <w:r>
              <w:rPr>
                <w:rFonts w:ascii="Calibri" w:hAnsi="Calibri" w:cs="Calibri" w:eastAsia="Calibri"/>
                <w:b w:val="0"/>
                <w:i w:val="0"/>
                <w:color w:val="1B1B1F"/>
                <w:sz w:val="19"/>
              </w:rPr>
              <w:t>Regel-Checkliste im Archivwissen abhaken; Lab W2-L24-02/03</w:t>
            </w:r>
          </w:p>
        </w:tc>
      </w:tr>
      <w:tr>
        <w:trPr>
          <w:cantSplit/>
        </w:trPr>
        <w:tc>
          <w:tcPr>
            <w:tcW w:type="dxa" w:w="3628"/>
            <w:tcMar>
              <w:top w:w="30" w:type="dxa"/>
              <w:start w:w="70" w:type="dxa"/>
              <w:bottom w:w="30" w:type="dxa"/>
              <w:end w:w="70" w:type="dxa"/>
            </w:tcMar>
          </w:tcPr>
          <w:p>
            <w:pPr>
              <w:spacing w:before="0" w:after="0"/>
            </w:pPr>
            <w:r>
              <w:rPr>
                <w:rFonts w:ascii="Calibri" w:hAnsi="Calibri" w:cs="Calibri" w:eastAsia="Calibri"/>
                <w:i w:val="0"/>
                <w:color w:val="1B1B1F"/>
                <w:sz w:val="19"/>
              </w:rPr>
              <w:t>Playfair/Kreuzquadrat „polyalphabetisch“ genannt, Zwei-Quadrat „bigraphisch“</w:t>
            </w:r>
          </w:p>
        </w:tc>
        <w:tc>
          <w:tcPr>
            <w:tcW w:type="dxa" w:w="907"/>
            <w:tcMar>
              <w:top w:w="30" w:type="dxa"/>
              <w:start w:w="70" w:type="dxa"/>
              <w:bottom w:w="30" w:type="dxa"/>
              <w:end w:w="70" w:type="dxa"/>
            </w:tcMar>
          </w:tcPr>
          <w:p>
            <w:pPr>
              <w:spacing w:before="0" w:after="0"/>
            </w:pPr>
            <w:r>
              <w:rPr>
                <w:rFonts w:ascii="Calibri" w:hAnsi="Calibri" w:cs="Calibri" w:eastAsia="Calibri"/>
                <w:b w:val="0"/>
                <w:i w:val="0"/>
                <w:color w:val="1B1B1F"/>
                <w:sz w:val="19"/>
              </w:rPr>
              <w:t>P5</w:t>
            </w:r>
          </w:p>
        </w:tc>
        <w:tc>
          <w:tcPr>
            <w:tcW w:type="dxa" w:w="4819"/>
            <w:tcMar>
              <w:top w:w="30" w:type="dxa"/>
              <w:start w:w="70" w:type="dxa"/>
              <w:bottom w:w="30" w:type="dxa"/>
              <w:end w:w="70" w:type="dxa"/>
            </w:tcMar>
          </w:tcPr>
          <w:p>
            <w:pPr>
              <w:spacing w:before="0" w:after="0"/>
            </w:pPr>
            <w:r>
              <w:rPr>
                <w:rFonts w:ascii="Calibri" w:hAnsi="Calibri" w:cs="Calibri" w:eastAsia="Calibri"/>
                <w:b w:val="0"/>
                <w:i w:val="0"/>
                <w:color w:val="1B1B1F"/>
                <w:sz w:val="19"/>
              </w:rPr>
              <w:t>Bezugsgröße nennen (Buchstabe vs. Paar)</w:t>
            </w:r>
          </w:p>
        </w:tc>
      </w:tr>
      <w:tr>
        <w:trPr>
          <w:cantSplit/>
        </w:trPr>
        <w:tc>
          <w:tcPr>
            <w:tcW w:type="dxa" w:w="3628"/>
            <w:tcMar>
              <w:top w:w="30" w:type="dxa"/>
              <w:start w:w="70" w:type="dxa"/>
              <w:bottom w:w="30" w:type="dxa"/>
              <w:end w:w="70" w:type="dxa"/>
            </w:tcMar>
          </w:tcPr>
          <w:p>
            <w:pPr>
              <w:spacing w:before="0" w:after="0"/>
            </w:pPr>
            <w:r>
              <w:rPr>
                <w:rFonts w:ascii="Calibri" w:hAnsi="Calibri" w:cs="Calibri" w:eastAsia="Calibri"/>
                <w:i w:val="0"/>
                <w:color w:val="1B1B1F"/>
                <w:sz w:val="19"/>
              </w:rPr>
              <w:t>„Zweimal verschlüsseln ist sicherer“</w:t>
            </w:r>
          </w:p>
        </w:tc>
        <w:tc>
          <w:tcPr>
            <w:tcW w:type="dxa" w:w="907"/>
            <w:tcMar>
              <w:top w:w="30" w:type="dxa"/>
              <w:start w:w="70" w:type="dxa"/>
              <w:bottom w:w="30" w:type="dxa"/>
              <w:end w:w="70" w:type="dxa"/>
            </w:tcMar>
          </w:tcPr>
          <w:p>
            <w:pPr>
              <w:spacing w:before="0" w:after="0"/>
            </w:pPr>
            <w:r>
              <w:rPr>
                <w:rFonts w:ascii="Calibri" w:hAnsi="Calibri" w:cs="Calibri" w:eastAsia="Calibri"/>
                <w:b w:val="0"/>
                <w:i w:val="0"/>
                <w:color w:val="1B1B1F"/>
                <w:sz w:val="19"/>
              </w:rPr>
              <w:t>P8</w:t>
            </w:r>
          </w:p>
        </w:tc>
        <w:tc>
          <w:tcPr>
            <w:tcW w:type="dxa" w:w="4819"/>
            <w:tcMar>
              <w:top w:w="30" w:type="dxa"/>
              <w:start w:w="70" w:type="dxa"/>
              <w:bottom w:w="30" w:type="dxa"/>
              <w:end w:w="70" w:type="dxa"/>
            </w:tcMar>
          </w:tcPr>
          <w:p>
            <w:pPr>
              <w:spacing w:before="0" w:after="0"/>
            </w:pPr>
            <w:r>
              <w:rPr>
                <w:rFonts w:ascii="Calibri" w:hAnsi="Calibri" w:cs="Calibri" w:eastAsia="Calibri"/>
                <w:b w:val="0"/>
                <w:i w:val="0"/>
                <w:color w:val="1B1B1F"/>
                <w:sz w:val="19"/>
              </w:rPr>
              <w:t>Porta zweimal = Klartext; Vigenère ∘ Vigenère = Vigenère (Boss B15)</w:t>
            </w:r>
          </w:p>
        </w:tc>
      </w:tr>
      <w:tr>
        <w:trPr>
          <w:cantSplit/>
        </w:trPr>
        <w:tc>
          <w:tcPr>
            <w:tcW w:type="dxa" w:w="3628"/>
            <w:tcMar>
              <w:top w:w="30" w:type="dxa"/>
              <w:start w:w="70" w:type="dxa"/>
              <w:bottom w:w="30" w:type="dxa"/>
              <w:end w:w="70" w:type="dxa"/>
            </w:tcMar>
          </w:tcPr>
          <w:p>
            <w:pPr>
              <w:spacing w:before="0" w:after="0"/>
            </w:pPr>
            <w:r>
              <w:rPr>
                <w:rFonts w:ascii="Calibri" w:hAnsi="Calibri" w:cs="Calibri" w:eastAsia="Calibri"/>
                <w:i w:val="0"/>
                <w:color w:val="1B1B1F"/>
                <w:sz w:val="19"/>
              </w:rPr>
              <w:t>Friedman-Ergebnis als exakt angesehen</w:t>
            </w:r>
          </w:p>
        </w:tc>
        <w:tc>
          <w:tcPr>
            <w:tcW w:type="dxa" w:w="907"/>
            <w:tcMar>
              <w:top w:w="30" w:type="dxa"/>
              <w:start w:w="70" w:type="dxa"/>
              <w:bottom w:w="30" w:type="dxa"/>
              <w:end w:w="70" w:type="dxa"/>
            </w:tcMar>
          </w:tcPr>
          <w:p>
            <w:pPr>
              <w:spacing w:before="0" w:after="0"/>
            </w:pPr>
            <w:r>
              <w:rPr>
                <w:rFonts w:ascii="Calibri" w:hAnsi="Calibri" w:cs="Calibri" w:eastAsia="Calibri"/>
                <w:b w:val="0"/>
                <w:i w:val="0"/>
                <w:color w:val="1B1B1F"/>
                <w:sz w:val="19"/>
              </w:rPr>
              <w:t>P6/P10</w:t>
            </w:r>
          </w:p>
        </w:tc>
        <w:tc>
          <w:tcPr>
            <w:tcW w:type="dxa" w:w="4819"/>
            <w:tcMar>
              <w:top w:w="30" w:type="dxa"/>
              <w:start w:w="70" w:type="dxa"/>
              <w:bottom w:w="30" w:type="dxa"/>
              <w:end w:w="70" w:type="dxa"/>
            </w:tcMar>
          </w:tcPr>
          <w:p>
            <w:pPr>
              <w:spacing w:before="0" w:after="0"/>
            </w:pPr>
            <w:r>
              <w:rPr>
                <w:rFonts w:ascii="Calibri" w:hAnsi="Calibri" w:cs="Calibri" w:eastAsia="Calibri"/>
                <w:b w:val="0"/>
                <w:i w:val="0"/>
                <w:color w:val="1B1B1F"/>
                <w:sz w:val="19"/>
              </w:rPr>
              <w:t>Drei-Methoden-Vergleich (Akte W2·3 Auftrag 5)</w:t>
            </w:r>
          </w:p>
        </w:tc>
      </w:tr>
    </w:tbl>
    <w:p>
      <w:pPr>
        <w:spacing w:before="0" w:after="0" w:line="240" w:lineRule="auto"/>
        <w:rPr>
          <w:sz w:val="6"/>
        </w:rPr>
      </w:pPr>
      <w:r/>
    </w:p>
    <w:p>
      <w:pPr>
        <w:spacing w:before="0" w:after="80"/>
      </w:pPr>
      <w:r>
        <w:rPr>
          <w:rFonts w:ascii="Calibri" w:hAnsi="Calibri" w:cs="Calibri" w:eastAsia="Calibri"/>
          <w:b/>
          <w:i w:val="0"/>
          <w:color w:val="1B1B1F"/>
          <w:sz w:val="19"/>
        </w:rPr>
        <w:t>Fallen-Schwerpunkte der Welt:</w:t>
      </w:r>
      <w:r>
        <w:rPr>
          <w:rFonts w:ascii="Calibri" w:hAnsi="Calibri" w:cs="Calibri" w:eastAsia="Calibri"/>
          <w:b w:val="0"/>
          <w:i w:val="0"/>
          <w:color w:val="1B1B1F"/>
          <w:sz w:val="19"/>
        </w:rPr>
        <w:t xml:space="preserve"> P1 Zählbasis (A = Verschiebung 0, aber Nummer 1; Positionen ab 0) · P2 Modulo (Rest 0 → A) · P3 Umkehrung (suchen statt verschieben; Autokey-Schlüssel entsteht beim Entschlüsseln) · P4 Verfahrensregel (Playfair, Autokey) · P5 Einordnung (Playfair/Kreuzquadrat mono auf Bigrammen; „zwei Quadrate“ ≠ bigraphisch) · P6 Häufigkeitsanalyse pauschal (Gesamttext vs. Teiltexte vs. Bigramme; Zufallstreffer) · P7 Schlüsselraum (AAAA, DDDD, ABAB = AB, Porta 13 Alphabete) · P8 Kombination (Porta zweimal; Vigenère ∘ Vigenère) · P10 Operator („entscheiden“ ohne Begründung).</w:t>
      </w:r>
    </w:p>
    <w:p>
      <w:pPr>
        <w:keepNext/>
        <w:spacing w:before="120" w:after="60"/>
      </w:pPr>
      <w:r>
        <w:rPr>
          <w:rFonts w:ascii="Georgia" w:hAnsi="Georgia" w:cs="Georgia" w:eastAsia="Georgia"/>
          <w:b/>
          <w:i w:val="0"/>
          <w:color w:val="7A2E2E"/>
          <w:sz w:val="24"/>
        </w:rPr>
        <w:t>4 · Differenzierung gA/eA</w:t>
      </w:r>
    </w:p>
    <w:p>
      <w:pPr>
        <w:tabs>
          <w:tab w:pos="397" w:val="left"/>
        </w:tabs>
        <w:spacing w:before="0" w:after="40"/>
        <w:ind w:left="397" w:hanging="283"/>
      </w:pPr>
      <w:r>
        <w:rPr>
          <w:rFonts w:ascii="Calibri" w:hAnsi="Calibri" w:cs="Calibri" w:eastAsia="Calibri"/>
          <w:color w:val="7A2E2E"/>
          <w:sz w:val="22"/>
        </w:rPr>
        <w:t>•</w:t>
        <w:tab/>
      </w:r>
      <w:r>
        <w:rPr>
          <w:rFonts w:ascii="Calibri" w:hAnsi="Calibri" w:cs="Calibri" w:eastAsia="Calibri"/>
          <w:b/>
          <w:i w:val="0"/>
          <w:color w:val="1B1B1F"/>
          <w:sz w:val="22"/>
        </w:rPr>
        <w:t>gA:</w:t>
      </w:r>
      <w:r>
        <w:rPr>
          <w:rFonts w:ascii="Calibri" w:hAnsi="Calibri" w:cs="Calibri" w:eastAsia="Calibri"/>
          <w:b w:val="0"/>
          <w:i w:val="0"/>
          <w:color w:val="1B1B1F"/>
          <w:sz w:val="22"/>
        </w:rPr>
        <w:t xml:space="preserve"> Level 2.3 ausgeblendet; in DS 8 nur Folie 20 als Ausblick. Akte W2·3 entfällt; Abi-Checks W2·1, W2·2, W2·4 sind gA-tauglich. Boss online zieht nur kern-Aufgaben (nicht B09, B14).</w:t>
      </w:r>
    </w:p>
    <w:p>
      <w:pPr>
        <w:tabs>
          <w:tab w:pos="397" w:val="left"/>
        </w:tabs>
        <w:spacing w:before="0" w:after="40"/>
        <w:ind w:left="397" w:hanging="283"/>
      </w:pPr>
      <w:r>
        <w:rPr>
          <w:rFonts w:ascii="Calibri" w:hAnsi="Calibri" w:cs="Calibri" w:eastAsia="Calibri"/>
          <w:color w:val="7A2E2E"/>
          <w:sz w:val="22"/>
        </w:rPr>
        <w:t>•</w:t>
        <w:tab/>
      </w:r>
      <w:r>
        <w:rPr>
          <w:rFonts w:ascii="Calibri" w:hAnsi="Calibri" w:cs="Calibri" w:eastAsia="Calibri"/>
          <w:b/>
          <w:i w:val="0"/>
          <w:color w:val="1B1B1F"/>
          <w:sz w:val="22"/>
        </w:rPr>
        <w:t>eA:</w:t>
      </w:r>
      <w:r>
        <w:rPr>
          <w:rFonts w:ascii="Calibri" w:hAnsi="Calibri" w:cs="Calibri" w:eastAsia="Calibri"/>
          <w:b w:val="0"/>
          <w:i w:val="0"/>
          <w:color w:val="1B1B1F"/>
          <w:sz w:val="22"/>
        </w:rPr>
        <w:t xml:space="preserve"> Level 2.3 verbindlich; Kür K1 für Mathe-Begeisterte (Bezug Stochastik Q-Phase).</w:t>
      </w:r>
    </w:p>
    <w:p>
      <w:pPr>
        <w:tabs>
          <w:tab w:pos="397" w:val="left"/>
        </w:tabs>
        <w:spacing w:before="0" w:after="40"/>
        <w:ind w:left="397" w:hanging="283"/>
      </w:pPr>
      <w:r>
        <w:rPr>
          <w:rFonts w:ascii="Calibri" w:hAnsi="Calibri" w:cs="Calibri" w:eastAsia="Calibri"/>
          <w:color w:val="7A2E2E"/>
          <w:sz w:val="22"/>
        </w:rPr>
        <w:t>•</w:t>
        <w:tab/>
      </w:r>
      <w:r>
        <w:rPr>
          <w:rFonts w:ascii="Calibri" w:hAnsi="Calibri" w:cs="Calibri" w:eastAsia="Calibri"/>
          <w:b/>
          <w:i w:val="0"/>
          <w:color w:val="1B1B1F"/>
          <w:sz w:val="22"/>
        </w:rPr>
        <w:t>Langsame Lernende:</w:t>
      </w:r>
      <w:r>
        <w:rPr>
          <w:rFonts w:ascii="Calibri" w:hAnsi="Calibri" w:cs="Calibri" w:eastAsia="Calibri"/>
          <w:b w:val="0"/>
          <w:i w:val="0"/>
          <w:color w:val="1B1B1F"/>
          <w:sz w:val="22"/>
        </w:rPr>
        <w:t xml:space="preserve"> Aufträge ★ jeder Akte zuerst; Rechenformel nur als Kontrolle, Arbeit mit Quadrat/WK1; Lab-Tipps; Werkbank Reiter 1–2 als Stütze.</w:t>
      </w:r>
    </w:p>
    <w:p>
      <w:pPr>
        <w:tabs>
          <w:tab w:pos="397" w:val="left"/>
        </w:tabs>
        <w:spacing w:before="0" w:after="40"/>
        <w:ind w:left="397" w:hanging="283"/>
      </w:pPr>
      <w:r>
        <w:rPr>
          <w:rFonts w:ascii="Calibri" w:hAnsi="Calibri" w:cs="Calibri" w:eastAsia="Calibri"/>
          <w:color w:val="7A2E2E"/>
          <w:sz w:val="22"/>
        </w:rPr>
        <w:t>•</w:t>
        <w:tab/>
      </w:r>
      <w:r>
        <w:rPr>
          <w:rFonts w:ascii="Calibri" w:hAnsi="Calibri" w:cs="Calibri" w:eastAsia="Calibri"/>
          <w:b/>
          <w:i w:val="0"/>
          <w:color w:val="1B1B1F"/>
          <w:sz w:val="22"/>
        </w:rPr>
        <w:t>Schnelle Lernende:</w:t>
      </w:r>
      <w:r>
        <w:rPr>
          <w:rFonts w:ascii="Calibri" w:hAnsi="Calibri" w:cs="Calibri" w:eastAsia="Calibri"/>
          <w:b w:val="0"/>
          <w:i w:val="0"/>
          <w:color w:val="1B1B1F"/>
          <w:sz w:val="22"/>
        </w:rPr>
        <w:t xml:space="preserve"> ganzer Archivfund, Auftrag 6 (★★★) in W2·1, eigenes Schlüsselwort für den Banknachbarn, Kür K1, Papier-Boss früher; Online-IDE-Idee: Vigenère als Klasse </w:t>
      </w:r>
      <w:r>
        <w:rPr>
          <w:rFonts w:ascii="Consolas" w:hAnsi="Consolas" w:cs="Consolas" w:eastAsia="Consolas"/>
          <w:b w:val="0"/>
          <w:i w:val="0"/>
          <w:color w:val="1B1B1F"/>
          <w:sz w:val="22"/>
        </w:rPr>
        <w:t>Vigenere</w:t>
      </w:r>
      <w:r>
        <w:rPr>
          <w:rFonts w:ascii="Calibri" w:hAnsi="Calibri" w:cs="Calibri" w:eastAsia="Calibri"/>
          <w:b w:val="0"/>
          <w:i w:val="0"/>
          <w:color w:val="1B1B1F"/>
          <w:sz w:val="22"/>
        </w:rPr>
        <w:t xml:space="preserve"> (Vorgriff W3 · 3.3).</w:t>
      </w:r>
    </w:p>
    <w:p>
      <w:pPr>
        <w:keepNext/>
        <w:spacing w:before="120" w:after="60"/>
      </w:pPr>
      <w:r>
        <w:rPr>
          <w:rFonts w:ascii="Georgia" w:hAnsi="Georgia" w:cs="Georgia" w:eastAsia="Georgia"/>
          <w:b/>
          <w:i w:val="0"/>
          <w:color w:val="7A2E2E"/>
          <w:sz w:val="24"/>
        </w:rPr>
        <w:t>5 · Kürzungsvariante (2 statt 3 DS)</w:t>
      </w:r>
    </w:p>
    <w:p>
      <w:pPr>
        <w:spacing w:before="0" w:after="80"/>
      </w:pPr>
      <w:r>
        <w:rPr>
          <w:rFonts w:ascii="Calibri" w:hAnsi="Calibri" w:cs="Calibri" w:eastAsia="Calibri"/>
          <w:b w:val="0"/>
          <w:i w:val="0"/>
          <w:color w:val="1B1B1F"/>
          <w:sz w:val="22"/>
        </w:rPr>
        <w:t>DS 6 unverändert, aber Porta nur als Lab-Aufgabe (W2-L21-06) und Autokey als Hausaufgabe. DS 7: Kasiski (Aufträge 1–3) + Teiltexte (Auftrag 5) in 60', danach 30' Playfair (Akte W2·4 Aufträge 1–4). Friedman nur eA per Video 📼03 + Lab 2.3 als Hausaufgabe; Kreuzquadrat und Boss online als Hausaufgabe; Papier-Boss entfällt oder wird Klausur-Übung.</w:t>
      </w:r>
    </w:p>
    <w:p>
      <w:pPr>
        <w:keepNext/>
        <w:spacing w:before="120" w:after="60"/>
      </w:pPr>
      <w:r>
        <w:rPr>
          <w:rFonts w:ascii="Georgia" w:hAnsi="Georgia" w:cs="Georgia" w:eastAsia="Georgia"/>
          <w:b/>
          <w:i w:val="0"/>
          <w:color w:val="7A2E2E"/>
          <w:sz w:val="24"/>
        </w:rPr>
        <w:t>6 · Werkzeuge: Vigenère-Werkbank und „Eve knackt live“ (statt Funkraum)</w:t>
      </w:r>
    </w:p>
    <w:p>
      <w:pPr>
        <w:spacing w:before="0" w:after="80"/>
      </w:pPr>
      <w:r>
        <w:rPr>
          <w:rFonts w:ascii="Calibri" w:hAnsi="Calibri" w:cs="Calibri" w:eastAsia="Calibri"/>
          <w:b w:val="0"/>
          <w:i w:val="0"/>
          <w:color w:val="1B1B1F"/>
          <w:sz w:val="22"/>
        </w:rPr>
        <w:t xml:space="preserve">Welt 2 hat </w:t>
      </w:r>
      <w:r>
        <w:rPr>
          <w:rFonts w:ascii="Calibri" w:hAnsi="Calibri" w:cs="Calibri" w:eastAsia="Calibri"/>
          <w:b/>
          <w:i w:val="0"/>
          <w:color w:val="1B1B1F"/>
          <w:sz w:val="22"/>
        </w:rPr>
        <w:t>kein eigenes Funkraum-Szenario</w:t>
      </w:r>
      <w:r>
        <w:rPr>
          <w:rFonts w:ascii="Calibri" w:hAnsi="Calibri" w:cs="Calibri" w:eastAsia="Calibri"/>
          <w:b w:val="0"/>
          <w:i w:val="0"/>
          <w:color w:val="1B1B1F"/>
          <w:sz w:val="22"/>
        </w:rPr>
        <w:t xml:space="preserve">. Stattdessen wird in DS 7 die </w:t>
      </w:r>
      <w:r>
        <w:rPr>
          <w:rFonts w:ascii="Calibri" w:hAnsi="Calibri" w:cs="Calibri" w:eastAsia="Calibri"/>
          <w:b/>
          <w:i w:val="0"/>
          <w:color w:val="1B1B1F"/>
          <w:sz w:val="22"/>
        </w:rPr>
        <w:t>Vigenère-Werkbank am Beamer</w:t>
      </w:r>
      <w:r>
        <w:rPr>
          <w:rFonts w:ascii="Calibri" w:hAnsi="Calibri" w:cs="Calibri" w:eastAsia="Calibri"/>
          <w:b w:val="0"/>
          <w:i w:val="0"/>
          <w:color w:val="1B1B1F"/>
          <w:sz w:val="22"/>
        </w:rPr>
        <w:t xml:space="preserve"> im Plenum eingesetzt. Freigabe je Kurs durch die Lehrkraft: ab DS 6 Reiter 1–2, ab DS 7 alle, Reiter 5 (Koinzidenzindex) nur bei Niveau eA sichtbar; in Bossen gesperrt.</w:t>
      </w:r>
    </w:p>
    <w:tbl>
      <w:tblPr>
        <w:tblW w:type="dxa" w:w="935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927"/>
        <w:gridCol w:w="5329"/>
        <w:gridCol w:w="2097"/>
      </w:tblGrid>
      <w:tr>
        <w:trPr>
          <w:cantSplit/>
          <w:tblHeader/>
        </w:trPr>
        <w:tc>
          <w:tcPr>
            <w:tcW w:type="dxa" w:w="192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Reiter</w:t>
            </w:r>
          </w:p>
        </w:tc>
        <w:tc>
          <w:tcPr>
            <w:tcW w:type="dxa" w:w="5329"/>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Zeigt</w:t>
            </w:r>
          </w:p>
        </w:tc>
        <w:tc>
          <w:tcPr>
            <w:tcW w:type="dxa" w:w="209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Einsatz</w:t>
            </w:r>
          </w:p>
        </w:tc>
      </w:tr>
      <w:tr>
        <w:trPr>
          <w:cantSplit/>
        </w:trPr>
        <w:tc>
          <w:tcPr>
            <w:tcW w:type="dxa" w:w="1928"/>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1 Quadrat</w:t>
            </w:r>
          </w:p>
        </w:tc>
        <w:tc>
          <w:tcPr>
            <w:tcW w:type="dxa" w:w="5329"/>
            <w:tcMar>
              <w:top w:w="30" w:type="dxa"/>
              <w:start w:w="70" w:type="dxa"/>
              <w:bottom w:w="30" w:type="dxa"/>
              <w:end w:w="70" w:type="dxa"/>
            </w:tcMar>
          </w:tcPr>
          <w:p>
            <w:pPr>
              <w:spacing w:before="0" w:after="0"/>
            </w:pPr>
            <w:r>
              <w:rPr>
                <w:rFonts w:ascii="Calibri" w:hAnsi="Calibri" w:cs="Calibri" w:eastAsia="Calibri"/>
                <w:b w:val="0"/>
                <w:i w:val="0"/>
                <w:color w:val="1B1B1F"/>
                <w:sz w:val="18"/>
              </w:rPr>
              <w:t>26 × 26-Vigenère-Quadrat wie Abitur-Anlage, Hervorhebung von Zeile/Spalte/Kreuzung, Rechenzeile mit A = 1</w:t>
            </w:r>
          </w:p>
        </w:tc>
        <w:tc>
          <w:tcPr>
            <w:tcW w:type="dxa" w:w="2098"/>
            <w:tcMar>
              <w:top w:w="30" w:type="dxa"/>
              <w:start w:w="70" w:type="dxa"/>
              <w:bottom w:w="30" w:type="dxa"/>
              <w:end w:w="70" w:type="dxa"/>
            </w:tcMar>
          </w:tcPr>
          <w:p>
            <w:pPr>
              <w:spacing w:before="0" w:after="0"/>
            </w:pPr>
            <w:r>
              <w:rPr>
                <w:rFonts w:ascii="Calibri" w:hAnsi="Calibri" w:cs="Calibri" w:eastAsia="Calibri"/>
                <w:b w:val="0"/>
                <w:i w:val="0"/>
                <w:color w:val="1B1B1F"/>
                <w:sz w:val="18"/>
              </w:rPr>
              <w:t>DS 6, Stütze für langsame Lernende</w:t>
            </w:r>
          </w:p>
        </w:tc>
      </w:tr>
      <w:tr>
        <w:trPr>
          <w:cantSplit/>
        </w:trPr>
        <w:tc>
          <w:tcPr>
            <w:tcW w:type="dxa" w:w="1928"/>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2 Ver-/Entschlüsseln</w:t>
            </w:r>
          </w:p>
        </w:tc>
        <w:tc>
          <w:tcPr>
            <w:tcW w:type="dxa" w:w="5329"/>
            <w:tcMar>
              <w:top w:w="30" w:type="dxa"/>
              <w:start w:w="70" w:type="dxa"/>
              <w:bottom w:w="30" w:type="dxa"/>
              <w:end w:w="70" w:type="dxa"/>
            </w:tcMar>
          </w:tcPr>
          <w:p>
            <w:pPr>
              <w:spacing w:before="0" w:after="0"/>
            </w:pPr>
            <w:r>
              <w:rPr>
                <w:rFonts w:ascii="Calibri" w:hAnsi="Calibri" w:cs="Calibri" w:eastAsia="Calibri"/>
                <w:b w:val="0"/>
                <w:i w:val="0"/>
                <w:color w:val="1B1B1F"/>
                <w:sz w:val="18"/>
              </w:rPr>
              <w:t>Klartext / Schlüsselstrom / Geheimtext, Schrittmodus; Modi Vigenère, Autokey, Porta</w:t>
            </w:r>
          </w:p>
        </w:tc>
        <w:tc>
          <w:tcPr>
            <w:tcW w:type="dxa" w:w="2098"/>
            <w:tcMar>
              <w:top w:w="30" w:type="dxa"/>
              <w:start w:w="70" w:type="dxa"/>
              <w:bottom w:w="30" w:type="dxa"/>
              <w:end w:w="70" w:type="dxa"/>
            </w:tcMar>
          </w:tcPr>
          <w:p>
            <w:pPr>
              <w:spacing w:before="0" w:after="0"/>
            </w:pPr>
            <w:r>
              <w:rPr>
                <w:rFonts w:ascii="Calibri" w:hAnsi="Calibri" w:cs="Calibri" w:eastAsia="Calibri"/>
                <w:b w:val="0"/>
                <w:i w:val="0"/>
                <w:color w:val="1B1B1F"/>
                <w:sz w:val="18"/>
              </w:rPr>
              <w:t>DS 6, Expertenpaare</w:t>
            </w:r>
          </w:p>
        </w:tc>
      </w:tr>
      <w:tr>
        <w:trPr>
          <w:cantSplit/>
        </w:trPr>
        <w:tc>
          <w:tcPr>
            <w:tcW w:type="dxa" w:w="1928"/>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3 Kasiski</w:t>
            </w:r>
          </w:p>
        </w:tc>
        <w:tc>
          <w:tcPr>
            <w:tcW w:type="dxa" w:w="5329"/>
            <w:tcMar>
              <w:top w:w="30" w:type="dxa"/>
              <w:start w:w="70" w:type="dxa"/>
              <w:bottom w:w="30" w:type="dxa"/>
              <w:end w:w="70" w:type="dxa"/>
            </w:tcMar>
          </w:tcPr>
          <w:p>
            <w:pPr>
              <w:spacing w:before="0" w:after="0"/>
            </w:pPr>
            <w:r>
              <w:rPr>
                <w:rFonts w:ascii="Calibri" w:hAnsi="Calibri" w:cs="Calibri" w:eastAsia="Calibri"/>
                <w:b w:val="0"/>
                <w:i w:val="0"/>
                <w:color w:val="1B1B1F"/>
                <w:sz w:val="18"/>
              </w:rPr>
              <w:t>Wiederholungen (ab Länge 3), Positionen ab 0, Abstände, Primfaktoren, Teilertabelle t = 2 … 20; Schalter „als Zufallstreffer ausschließen“</w:t>
            </w:r>
          </w:p>
        </w:tc>
        <w:tc>
          <w:tcPr>
            <w:tcW w:type="dxa" w:w="2098"/>
            <w:tcMar>
              <w:top w:w="30" w:type="dxa"/>
              <w:start w:w="70" w:type="dxa"/>
              <w:bottom w:w="30" w:type="dxa"/>
              <w:end w:w="70" w:type="dxa"/>
            </w:tcMar>
          </w:tcPr>
          <w:p>
            <w:pPr>
              <w:spacing w:before="0" w:after="0"/>
            </w:pPr>
            <w:r>
              <w:rPr>
                <w:rFonts w:ascii="Calibri" w:hAnsi="Calibri" w:cs="Calibri" w:eastAsia="Calibri"/>
                <w:b w:val="0"/>
                <w:i w:val="0"/>
                <w:color w:val="1B1B1F"/>
                <w:sz w:val="18"/>
              </w:rPr>
              <w:t>DS 7</w:t>
            </w:r>
          </w:p>
        </w:tc>
      </w:tr>
      <w:tr>
        <w:trPr>
          <w:cantSplit/>
        </w:trPr>
        <w:tc>
          <w:tcPr>
            <w:tcW w:type="dxa" w:w="1928"/>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4 Teiltexte</w:t>
            </w:r>
          </w:p>
        </w:tc>
        <w:tc>
          <w:tcPr>
            <w:tcW w:type="dxa" w:w="5329"/>
            <w:tcMar>
              <w:top w:w="30" w:type="dxa"/>
              <w:start w:w="70" w:type="dxa"/>
              <w:bottom w:w="30" w:type="dxa"/>
              <w:end w:w="70" w:type="dxa"/>
            </w:tcMar>
          </w:tcPr>
          <w:p>
            <w:pPr>
              <w:spacing w:before="0" w:after="0"/>
            </w:pPr>
            <w:r>
              <w:rPr>
                <w:rFonts w:ascii="Calibri" w:hAnsi="Calibri" w:cs="Calibri" w:eastAsia="Calibri"/>
                <w:b w:val="0"/>
                <w:i w:val="0"/>
                <w:color w:val="1B1B1F"/>
                <w:sz w:val="18"/>
              </w:rPr>
              <w:t>Teiltexte T</w:t>
            </w:r>
            <w:r>
              <w:rPr>
                <w:rFonts w:ascii="Calibri" w:hAnsi="Calibri" w:cs="Calibri" w:eastAsia="Calibri"/>
                <w:b w:val="0"/>
                <w:i w:val="0"/>
                <w:color w:val="1B1B1F"/>
                <w:sz w:val="18"/>
                <w:vertAlign w:val="subscript"/>
              </w:rPr>
              <w:t>1</w:t>
            </w:r>
            <w:r>
              <w:rPr>
                <w:rFonts w:ascii="Calibri" w:hAnsi="Calibri" w:cs="Calibri" w:eastAsia="Calibri"/>
                <w:b w:val="0"/>
                <w:i w:val="0"/>
                <w:color w:val="1B1B1F"/>
                <w:sz w:val="18"/>
              </w:rPr>
              <w:t xml:space="preserve"> … T</w:t>
            </w:r>
            <w:r>
              <w:rPr>
                <w:rFonts w:ascii="Calibri" w:hAnsi="Calibri" w:cs="Calibri" w:eastAsia="Calibri"/>
                <w:b w:val="0"/>
                <w:i w:val="0"/>
                <w:color w:val="1B1B1F"/>
                <w:sz w:val="18"/>
                <w:vertAlign w:val="subscript"/>
              </w:rPr>
              <w:t>k</w:t>
            </w:r>
            <w:r>
              <w:rPr>
                <w:rFonts w:ascii="Calibri" w:hAnsi="Calibri" w:cs="Calibri" w:eastAsia="Calibri"/>
                <w:b w:val="0"/>
                <w:i w:val="0"/>
                <w:color w:val="1B1B1F"/>
                <w:sz w:val="18"/>
              </w:rPr>
              <w:t xml:space="preserve"> mit Histogrammen und Referenzprofil Deutsch</w:t>
            </w:r>
          </w:p>
        </w:tc>
        <w:tc>
          <w:tcPr>
            <w:tcW w:type="dxa" w:w="2098"/>
            <w:tcMar>
              <w:top w:w="30" w:type="dxa"/>
              <w:start w:w="70" w:type="dxa"/>
              <w:bottom w:w="30" w:type="dxa"/>
              <w:end w:w="70" w:type="dxa"/>
            </w:tcMar>
          </w:tcPr>
          <w:p>
            <w:pPr>
              <w:spacing w:before="0" w:after="0"/>
            </w:pPr>
            <w:r>
              <w:rPr>
                <w:rFonts w:ascii="Calibri" w:hAnsi="Calibri" w:cs="Calibri" w:eastAsia="Calibri"/>
                <w:b w:val="0"/>
                <w:i w:val="0"/>
                <w:color w:val="1B1B1F"/>
                <w:sz w:val="18"/>
              </w:rPr>
              <w:t>DS 7</w:t>
            </w:r>
          </w:p>
        </w:tc>
      </w:tr>
      <w:tr>
        <w:trPr>
          <w:cantSplit/>
        </w:trPr>
        <w:tc>
          <w:tcPr>
            <w:tcW w:type="dxa" w:w="1928"/>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5 Koinzidenzindex (eA)</w:t>
            </w:r>
          </w:p>
        </w:tc>
        <w:tc>
          <w:tcPr>
            <w:tcW w:type="dxa" w:w="5329"/>
            <w:tcMar>
              <w:top w:w="30" w:type="dxa"/>
              <w:start w:w="70" w:type="dxa"/>
              <w:bottom w:w="30" w:type="dxa"/>
              <w:end w:w="70" w:type="dxa"/>
            </w:tcMar>
          </w:tcPr>
          <w:p>
            <w:pPr>
              <w:spacing w:before="0" w:after="0"/>
            </w:pPr>
            <w:r>
              <w:rPr>
                <w:rFonts w:ascii="Calibri" w:hAnsi="Calibri" w:cs="Calibri" w:eastAsia="Calibri"/>
                <w:b w:val="0"/>
                <w:i w:val="0"/>
                <w:color w:val="1B1B1F"/>
                <w:sz w:val="18"/>
              </w:rPr>
              <w:t>I des Gesamttexts, Friedman-Schätzung, mittlerer I der Teiltexte für k = 1 … 20</w:t>
            </w:r>
          </w:p>
        </w:tc>
        <w:tc>
          <w:tcPr>
            <w:tcW w:type="dxa" w:w="2098"/>
            <w:tcMar>
              <w:top w:w="30" w:type="dxa"/>
              <w:start w:w="70" w:type="dxa"/>
              <w:bottom w:w="30" w:type="dxa"/>
              <w:end w:w="70" w:type="dxa"/>
            </w:tcMar>
          </w:tcPr>
          <w:p>
            <w:pPr>
              <w:spacing w:before="0" w:after="0"/>
            </w:pPr>
            <w:r>
              <w:rPr>
                <w:rFonts w:ascii="Calibri" w:hAnsi="Calibri" w:cs="Calibri" w:eastAsia="Calibri"/>
                <w:b w:val="0"/>
                <w:i w:val="0"/>
                <w:color w:val="1B1B1F"/>
                <w:sz w:val="18"/>
              </w:rPr>
              <w:t>DS 8 (eA)</w:t>
            </w:r>
          </w:p>
        </w:tc>
      </w:tr>
      <w:tr>
        <w:trPr>
          <w:cantSplit/>
        </w:trPr>
        <w:tc>
          <w:tcPr>
            <w:tcW w:type="dxa" w:w="1928"/>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6 Verschiebung je Spalte</w:t>
            </w:r>
          </w:p>
        </w:tc>
        <w:tc>
          <w:tcPr>
            <w:tcW w:type="dxa" w:w="5329"/>
            <w:tcMar>
              <w:top w:w="30" w:type="dxa"/>
              <w:start w:w="70" w:type="dxa"/>
              <w:bottom w:w="30" w:type="dxa"/>
              <w:end w:w="70" w:type="dxa"/>
            </w:tcMar>
          </w:tcPr>
          <w:p>
            <w:pPr>
              <w:spacing w:before="0" w:after="0"/>
            </w:pPr>
            <w:r>
              <w:rPr>
                <w:rFonts w:ascii="Calibri" w:hAnsi="Calibri" w:cs="Calibri" w:eastAsia="Calibri"/>
                <w:b w:val="0"/>
                <w:i w:val="0"/>
                <w:color w:val="1B1B1F"/>
                <w:sz w:val="18"/>
              </w:rPr>
              <w:t>Vorschlag des Schlüsselbuchstabens (Korrelation mit Deutsch) + Schnellmethode „häufigster Buchstabe ↦ e“</w:t>
            </w:r>
          </w:p>
        </w:tc>
        <w:tc>
          <w:tcPr>
            <w:tcW w:type="dxa" w:w="2098"/>
            <w:tcMar>
              <w:top w:w="30" w:type="dxa"/>
              <w:start w:w="70" w:type="dxa"/>
              <w:bottom w:w="30" w:type="dxa"/>
              <w:end w:w="70" w:type="dxa"/>
            </w:tcMar>
          </w:tcPr>
          <w:p>
            <w:pPr>
              <w:spacing w:before="0" w:after="0"/>
            </w:pPr>
            <w:r>
              <w:rPr>
                <w:rFonts w:ascii="Calibri" w:hAnsi="Calibri" w:cs="Calibri" w:eastAsia="Calibri"/>
                <w:b w:val="0"/>
                <w:i w:val="0"/>
                <w:color w:val="1B1B1F"/>
                <w:sz w:val="18"/>
              </w:rPr>
              <w:t>DS 7</w:t>
            </w:r>
          </w:p>
        </w:tc>
      </w:tr>
      <w:tr>
        <w:trPr>
          <w:cantSplit/>
        </w:trPr>
        <w:tc>
          <w:tcPr>
            <w:tcW w:type="dxa" w:w="1928"/>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7 Manuelle Korrektur</w:t>
            </w:r>
          </w:p>
        </w:tc>
        <w:tc>
          <w:tcPr>
            <w:tcW w:type="dxa" w:w="5329"/>
            <w:tcMar>
              <w:top w:w="30" w:type="dxa"/>
              <w:start w:w="70" w:type="dxa"/>
              <w:bottom w:w="30" w:type="dxa"/>
              <w:end w:w="70" w:type="dxa"/>
            </w:tcMar>
          </w:tcPr>
          <w:p>
            <w:pPr>
              <w:spacing w:before="0" w:after="0"/>
            </w:pPr>
            <w:r>
              <w:rPr>
                <w:rFonts w:ascii="Calibri" w:hAnsi="Calibri" w:cs="Calibri" w:eastAsia="Calibri"/>
                <w:b w:val="0"/>
                <w:i w:val="0"/>
                <w:color w:val="1B1B1F"/>
                <w:sz w:val="18"/>
              </w:rPr>
              <w:t>Schlüsselwort-Zeile mit Live-Entschlüsselung, Spalten farbig</w:t>
            </w:r>
          </w:p>
        </w:tc>
        <w:tc>
          <w:tcPr>
            <w:tcW w:type="dxa" w:w="2098"/>
            <w:tcMar>
              <w:top w:w="30" w:type="dxa"/>
              <w:start w:w="70" w:type="dxa"/>
              <w:bottom w:w="30" w:type="dxa"/>
              <w:end w:w="70" w:type="dxa"/>
            </w:tcMar>
          </w:tcPr>
          <w:p>
            <w:pPr>
              <w:spacing w:before="0" w:after="0"/>
            </w:pPr>
            <w:r>
              <w:rPr>
                <w:rFonts w:ascii="Calibri" w:hAnsi="Calibri" w:cs="Calibri" w:eastAsia="Calibri"/>
                <w:b w:val="0"/>
                <w:i w:val="0"/>
                <w:color w:val="1B1B1F"/>
                <w:sz w:val="18"/>
              </w:rPr>
              <w:t>DS 7</w:t>
            </w:r>
          </w:p>
        </w:tc>
      </w:tr>
    </w:tbl>
    <w:p>
      <w:pPr>
        <w:spacing w:before="0" w:after="0" w:line="240" w:lineRule="auto"/>
        <w:rPr>
          <w:sz w:val="6"/>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7A2E2E"/>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7A2E2E"/>
                <w:spacing w:val="16"/>
                <w:sz w:val="21"/>
              </w:rPr>
              <w:t>ABLAUF „EVE KNACKT LIVE“ (DS 7, ca. 10 min, nach 15 min Partnerarbeit an Auftrag 3–5)</w:t>
            </w:r>
          </w:p>
          <w:p>
            <w:pPr>
              <w:tabs>
                <w:tab w:pos="397" w:val="left"/>
              </w:tabs>
              <w:spacing w:before="0" w:after="40"/>
              <w:ind w:left="397" w:hanging="283"/>
            </w:pPr>
            <w:r>
              <w:rPr>
                <w:rFonts w:ascii="Calibri" w:hAnsi="Calibri" w:cs="Calibri" w:eastAsia="Calibri"/>
                <w:b/>
                <w:color w:val="7A2E2E"/>
                <w:sz w:val="22"/>
              </w:rPr>
              <w:t>1.</w:t>
              <w:tab/>
            </w:r>
            <w:r>
              <w:rPr>
                <w:rFonts w:ascii="Calibri" w:hAnsi="Calibri" w:cs="Calibri" w:eastAsia="Calibri"/>
                <w:b w:val="0"/>
                <w:i w:val="0"/>
                <w:color w:val="1B1B1F"/>
                <w:sz w:val="22"/>
              </w:rPr>
              <w:t>(2') Lehrkraft fügt Eves Brief in die Werkbank ein (Reiter 3), die Klasse nennt Vermutungen. Erwartet: Wiederholungen AVEEDYAAFG (133, 173), EPKW (106, 116), ZIG (0, 60, 100), SHE, KWN, VAR, CEP; Teilertabelle mit Maximum bei t = 5.</w:t>
            </w:r>
          </w:p>
          <w:p>
            <w:pPr>
              <w:tabs>
                <w:tab w:pos="397" w:val="left"/>
              </w:tabs>
              <w:spacing w:before="0" w:after="40"/>
              <w:ind w:left="397" w:hanging="283"/>
            </w:pPr>
            <w:r>
              <w:rPr>
                <w:rFonts w:ascii="Calibri" w:hAnsi="Calibri" w:cs="Calibri" w:eastAsia="Calibri"/>
                <w:b/>
                <w:color w:val="7A2E2E"/>
                <w:sz w:val="22"/>
              </w:rPr>
              <w:t>2.</w:t>
              <w:tab/>
            </w:r>
            <w:r>
              <w:rPr>
                <w:rFonts w:ascii="Calibri" w:hAnsi="Calibri" w:cs="Calibri" w:eastAsia="Calibri"/>
                <w:b w:val="0"/>
                <w:i w:val="0"/>
                <w:color w:val="1B1B1F"/>
                <w:sz w:val="22"/>
              </w:rPr>
              <w:t>(3') Schalter „Zufallstreffer ausschließen“ demonstrieren (hier keiner nötig) – Diskussion, warum 10 nicht gewinnt (teilt nur 4 von 9 Abständen).</w:t>
            </w:r>
          </w:p>
          <w:p>
            <w:pPr>
              <w:tabs>
                <w:tab w:pos="397" w:val="left"/>
              </w:tabs>
              <w:spacing w:before="0" w:after="40"/>
              <w:ind w:left="397" w:hanging="283"/>
            </w:pPr>
            <w:r>
              <w:rPr>
                <w:rFonts w:ascii="Calibri" w:hAnsi="Calibri" w:cs="Calibri" w:eastAsia="Calibri"/>
                <w:b/>
                <w:color w:val="7A2E2E"/>
                <w:sz w:val="22"/>
              </w:rPr>
              <w:t>3.</w:t>
              <w:tab/>
            </w:r>
            <w:r>
              <w:rPr>
                <w:rFonts w:ascii="Calibri" w:hAnsi="Calibri" w:cs="Calibri" w:eastAsia="Calibri"/>
                <w:b w:val="0"/>
                <w:i w:val="0"/>
                <w:color w:val="1B1B1F"/>
                <w:sz w:val="22"/>
              </w:rPr>
              <w:t xml:space="preserve">(3') Reiter 4: k = 5, Histogramme vergleichen; Reiter 6: Vorschläge </w:t>
            </w:r>
            <w:r>
              <w:rPr>
                <w:rFonts w:ascii="Calibri" w:hAnsi="Calibri" w:cs="Calibri" w:eastAsia="Calibri"/>
                <w:b/>
                <w:i w:val="0"/>
                <w:color w:val="1B1B1F"/>
                <w:sz w:val="22"/>
              </w:rPr>
              <w:t>W, A, C, H, S</w:t>
            </w:r>
            <w:r>
              <w:rPr>
                <w:rFonts w:ascii="Calibri" w:hAnsi="Calibri" w:cs="Calibri" w:eastAsia="Calibri"/>
                <w:b w:val="0"/>
                <w:i w:val="0"/>
                <w:color w:val="1B1B1F"/>
                <w:sz w:val="22"/>
              </w:rPr>
              <w:t>.</w:t>
            </w:r>
          </w:p>
          <w:p>
            <w:pPr>
              <w:tabs>
                <w:tab w:pos="397" w:val="left"/>
              </w:tabs>
              <w:spacing w:before="0" w:after="40"/>
              <w:ind w:left="397" w:hanging="283"/>
            </w:pPr>
            <w:r>
              <w:rPr>
                <w:rFonts w:ascii="Calibri" w:hAnsi="Calibri" w:cs="Calibri" w:eastAsia="Calibri"/>
                <w:b/>
                <w:color w:val="7A2E2E"/>
                <w:sz w:val="22"/>
              </w:rPr>
              <w:t>4.</w:t>
              <w:tab/>
            </w:r>
            <w:r>
              <w:rPr>
                <w:rFonts w:ascii="Calibri" w:hAnsi="Calibri" w:cs="Calibri" w:eastAsia="Calibri"/>
                <w:b w:val="0"/>
                <w:i w:val="0"/>
                <w:color w:val="1B1B1F"/>
                <w:sz w:val="22"/>
              </w:rPr>
              <w:t>(2') Reiter 7: absichtlich einen falschen Buchstaben setzen → eine Spalte wird unlesbar → gemeinsam korrigieren. Klartext: „Die Galeere aus Venedig erreicht den Hafen am Abend …“.</w:t>
            </w:r>
          </w:p>
          <w:p>
            <w:pPr>
              <w:spacing w:before="0" w:after="80"/>
            </w:pPr>
            <w:r>
              <w:rPr>
                <w:rFonts w:ascii="Calibri" w:hAnsi="Calibri" w:cs="Calibri" w:eastAsia="Calibri"/>
                <w:b/>
                <w:i w:val="0"/>
                <w:color w:val="1B1B1F"/>
                <w:sz w:val="22"/>
              </w:rPr>
              <w:t>Papier-Alternative:</w:t>
            </w:r>
            <w:r>
              <w:rPr>
                <w:rFonts w:ascii="Calibri" w:hAnsi="Calibri" w:cs="Calibri" w:eastAsia="Calibri"/>
                <w:b w:val="0"/>
                <w:i w:val="0"/>
                <w:color w:val="1B1B1F"/>
                <w:sz w:val="22"/>
              </w:rPr>
              <w:t xml:space="preserve"> Folien 14–18 und die Lösungstabellen der Akte W2·2. </w:t>
            </w:r>
            <w:r>
              <w:rPr>
                <w:rFonts w:ascii="Calibri" w:hAnsi="Calibri" w:cs="Calibri" w:eastAsia="Calibri"/>
                <w:b/>
                <w:i w:val="0"/>
                <w:color w:val="1B1B1F"/>
                <w:sz w:val="22"/>
              </w:rPr>
              <w:t>Optional (offene Frage O-W2-3):</w:t>
            </w:r>
            <w:r>
              <w:rPr>
                <w:rFonts w:ascii="Calibri" w:hAnsi="Calibri" w:cs="Calibri" w:eastAsia="Calibri"/>
                <w:b w:val="0"/>
                <w:i w:val="0"/>
                <w:color w:val="1B1B1F"/>
                <w:sz w:val="22"/>
              </w:rPr>
              <w:t xml:space="preserve"> das W1-Szenario „Wettknacken“ mit einem Vigenère-Geheimtext und der Vigenère-Werkbank wiederverwenden; Papier-Variante: Akte W2·2, Aufträge 3–5 als Gruppenwettbewerb (erste Gruppe mit richtigem Schlüsselwort gewinnt).</w:t>
            </w:r>
          </w:p>
        </w:tc>
      </w:tr>
    </w:tbl>
    <w:p>
      <w:pPr>
        <w:spacing w:before="0" w:after="0" w:line="240" w:lineRule="auto"/>
        <w:rPr>
          <w:sz w:val="8"/>
        </w:rPr>
      </w:pPr>
      <w:r/>
    </w:p>
    <w:p>
      <w:pPr>
        <w:keepNext/>
        <w:spacing w:before="120" w:after="60"/>
      </w:pPr>
      <w:r>
        <w:rPr>
          <w:rFonts w:ascii="Georgia" w:hAnsi="Georgia" w:cs="Georgia" w:eastAsia="Georgia"/>
          <w:b/>
          <w:i w:val="0"/>
          <w:color w:val="7A2E2E"/>
          <w:sz w:val="24"/>
        </w:rPr>
        <w:t>7 · Vorbereitung und Technik</w:t>
      </w:r>
    </w:p>
    <w:p>
      <w:pPr>
        <w:tabs>
          <w:tab w:pos="397" w:val="left"/>
        </w:tabs>
        <w:spacing w:before="0" w:after="40"/>
        <w:ind w:left="397" w:hanging="283"/>
      </w:pPr>
      <w:r>
        <w:rPr>
          <w:rFonts w:ascii="Calibri" w:hAnsi="Calibri" w:cs="Calibri" w:eastAsia="Calibri"/>
          <w:color w:val="7A2E2E"/>
          <w:sz w:val="22"/>
        </w:rPr>
        <w:t>☐</w:t>
        <w:tab/>
      </w:r>
      <w:r>
        <w:rPr>
          <w:rFonts w:ascii="Calibri" w:hAnsi="Calibri" w:cs="Calibri" w:eastAsia="Calibri"/>
          <w:b w:val="0"/>
          <w:i w:val="0"/>
          <w:color w:val="1B1B1F"/>
          <w:sz w:val="22"/>
        </w:rPr>
        <w:t>Akten W2·1–W2·4 (+ K1) drucken; WK1 (Abitur-Anlage) und WK2 (5-Schritte-Methode) bereitlegen; Vigenère-Quadrat ggf. auf A3 als Plakat (Akte W2·1, Seite 2).</w:t>
      </w:r>
    </w:p>
    <w:p>
      <w:pPr>
        <w:tabs>
          <w:tab w:pos="397" w:val="left"/>
        </w:tabs>
        <w:spacing w:before="0" w:after="40"/>
        <w:ind w:left="397" w:hanging="283"/>
      </w:pPr>
      <w:r>
        <w:rPr>
          <w:rFonts w:ascii="Calibri" w:hAnsi="Calibri" w:cs="Calibri" w:eastAsia="Calibri"/>
          <w:color w:val="7A2E2E"/>
          <w:sz w:val="22"/>
        </w:rPr>
        <w:t>☐</w:t>
        <w:tab/>
      </w:r>
      <w:r>
        <w:rPr>
          <w:rFonts w:ascii="Calibri" w:hAnsi="Calibri" w:cs="Calibri" w:eastAsia="Calibri"/>
          <w:b w:val="0"/>
          <w:i w:val="0"/>
          <w:color w:val="1B1B1F"/>
          <w:sz w:val="22"/>
        </w:rPr>
        <w:t>Lab: Welt 2 freischalten, Werkzeug „Vigenère-Werkbank“ freigeben (ab DS 6 Reiter 1–2, ab DS 7 alle), Boss W2 erst in DS 8 freigeben; Kursniveau gA/eA prüfen.</w:t>
      </w:r>
    </w:p>
    <w:p>
      <w:pPr>
        <w:tabs>
          <w:tab w:pos="397" w:val="left"/>
        </w:tabs>
        <w:spacing w:before="0" w:after="40"/>
        <w:ind w:left="397" w:hanging="283"/>
      </w:pPr>
      <w:r>
        <w:rPr>
          <w:rFonts w:ascii="Calibri" w:hAnsi="Calibri" w:cs="Calibri" w:eastAsia="Calibri"/>
          <w:color w:val="7A2E2E"/>
          <w:sz w:val="22"/>
        </w:rPr>
        <w:t>☐</w:t>
        <w:tab/>
      </w:r>
      <w:r>
        <w:rPr>
          <w:rFonts w:ascii="Calibri" w:hAnsi="Calibri" w:cs="Calibri" w:eastAsia="Calibri"/>
          <w:b w:val="0"/>
          <w:i w:val="0"/>
          <w:color w:val="1B1B1F"/>
          <w:sz w:val="22"/>
        </w:rPr>
        <w:t>Beamer mit Werkbank für DS 7 testen (Eves Brief vorab in die Zwischenablage).</w:t>
      </w:r>
    </w:p>
    <w:p>
      <w:pPr>
        <w:tabs>
          <w:tab w:pos="397" w:val="left"/>
        </w:tabs>
        <w:spacing w:before="0" w:after="40"/>
        <w:ind w:left="397" w:hanging="283"/>
      </w:pPr>
      <w:r>
        <w:rPr>
          <w:rFonts w:ascii="Calibri" w:hAnsi="Calibri" w:cs="Calibri" w:eastAsia="Calibri"/>
          <w:color w:val="7A2E2E"/>
          <w:sz w:val="22"/>
        </w:rPr>
        <w:t>☐</w:t>
        <w:tab/>
      </w:r>
      <w:r>
        <w:rPr>
          <w:rFonts w:ascii="Calibri" w:hAnsi="Calibri" w:cs="Calibri" w:eastAsia="Calibri"/>
          <w:b w:val="0"/>
          <w:i w:val="0"/>
          <w:color w:val="1B1B1F"/>
          <w:sz w:val="22"/>
        </w:rPr>
        <w:t>Warm-up-Karten W2 (Kartenausdruck oder Lab), Papier-Boss + EH drucken (Übungsklausur).</w:t>
      </w:r>
    </w:p>
    <w:p>
      <w:pPr>
        <w:tabs>
          <w:tab w:pos="397" w:val="left"/>
        </w:tabs>
        <w:spacing w:before="0" w:after="40"/>
        <w:ind w:left="397" w:hanging="283"/>
      </w:pPr>
      <w:r>
        <w:rPr>
          <w:rFonts w:ascii="Calibri" w:hAnsi="Calibri" w:cs="Calibri" w:eastAsia="Calibri"/>
          <w:color w:val="7A2E2E"/>
          <w:sz w:val="22"/>
        </w:rPr>
        <w:t>☐</w:t>
        <w:tab/>
      </w:r>
      <w:r>
        <w:rPr>
          <w:rFonts w:ascii="Calibri" w:hAnsi="Calibri" w:cs="Calibri" w:eastAsia="Calibri"/>
          <w:b w:val="0"/>
          <w:i w:val="0"/>
          <w:color w:val="1B1B1F"/>
          <w:sz w:val="22"/>
        </w:rPr>
        <w:t>Video 📼03 „Vigenère knacken: Kasiski-Test und Friedman-Test“ für die Kürzungsvariante bzw. Nachbereitung bereitstellen.</w:t>
      </w:r>
    </w:p>
    <w:p>
      <w:pPr>
        <w:keepNext/>
        <w:spacing w:before="120" w:after="60"/>
      </w:pPr>
      <w:r>
        <w:rPr>
          <w:rFonts w:ascii="Georgia" w:hAnsi="Georgia" w:cs="Georgia" w:eastAsia="Georgia"/>
          <w:b/>
          <w:i w:val="0"/>
          <w:color w:val="7A2E2E"/>
          <w:sz w:val="24"/>
        </w:rPr>
        <w:t>8 · Korrekturnotiz zur alten Präsentation P04 („Koinzidenzindex &amp; Friedman-Test“)</w:t>
      </w:r>
    </w:p>
    <w:p>
      <w:pPr>
        <w:tabs>
          <w:tab w:pos="397" w:val="left"/>
        </w:tabs>
        <w:spacing w:before="0" w:after="40"/>
        <w:ind w:left="397" w:hanging="283"/>
      </w:pPr>
      <w:r>
        <w:rPr>
          <w:rFonts w:ascii="Calibri" w:hAnsi="Calibri" w:cs="Calibri" w:eastAsia="Calibri"/>
          <w:b/>
          <w:color w:val="7A2E2E"/>
          <w:sz w:val="22"/>
        </w:rPr>
        <w:t>1.</w:t>
        <w:tab/>
      </w:r>
      <w:r>
        <w:rPr>
          <w:rFonts w:ascii="Calibri" w:hAnsi="Calibri" w:cs="Calibri" w:eastAsia="Calibri"/>
          <w:b/>
          <w:i w:val="0"/>
          <w:color w:val="1B1B1F"/>
          <w:sz w:val="22"/>
        </w:rPr>
        <w:t>Formelfehler (Faktor 2):</w:t>
      </w:r>
      <w:r>
        <w:rPr>
          <w:rFonts w:ascii="Calibri" w:hAnsi="Calibri" w:cs="Calibri" w:eastAsia="Calibri"/>
          <w:b w:val="0"/>
          <w:i w:val="0"/>
          <w:color w:val="1B1B1F"/>
          <w:sz w:val="22"/>
        </w:rPr>
        <w:t xml:space="preserve"> Auf P04 steht I = Σ n</w:t>
      </w:r>
      <w:r>
        <w:rPr>
          <w:rFonts w:ascii="Calibri" w:hAnsi="Calibri" w:cs="Calibri" w:eastAsia="Calibri"/>
          <w:b w:val="0"/>
          <w:i w:val="0"/>
          <w:color w:val="1B1B1F"/>
          <w:sz w:val="22"/>
          <w:vertAlign w:val="subscript"/>
        </w:rPr>
        <w:t>i</w:t>
      </w:r>
      <w:r>
        <w:rPr>
          <w:rFonts w:ascii="Calibri" w:hAnsi="Calibri" w:cs="Calibri" w:eastAsia="Calibri"/>
          <w:b w:val="0"/>
          <w:i w:val="0"/>
          <w:color w:val="1B1B1F"/>
          <w:sz w:val="22"/>
        </w:rPr>
        <w:t>(n</w:t>
      </w:r>
      <w:r>
        <w:rPr>
          <w:rFonts w:ascii="Calibri" w:hAnsi="Calibri" w:cs="Calibri" w:eastAsia="Calibri"/>
          <w:b w:val="0"/>
          <w:i w:val="0"/>
          <w:color w:val="1B1B1F"/>
          <w:sz w:val="22"/>
          <w:vertAlign w:val="subscript"/>
        </w:rPr>
        <w:t>i</w:t>
      </w:r>
      <w:r>
        <w:rPr>
          <w:rFonts w:ascii="Calibri" w:hAnsi="Calibri" w:cs="Calibri" w:eastAsia="Calibri"/>
          <w:b w:val="0"/>
          <w:i w:val="0"/>
          <w:color w:val="1B1B1F"/>
          <w:sz w:val="22"/>
        </w:rPr>
        <w:t xml:space="preserve"> − 1) : (n(n − 1)/2). Der Zähler zählt </w:t>
      </w:r>
      <w:r>
        <w:rPr>
          <w:rFonts w:ascii="Calibri" w:hAnsi="Calibri" w:cs="Calibri" w:eastAsia="Calibri"/>
          <w:b/>
          <w:i w:val="0"/>
          <w:color w:val="1B1B1F"/>
          <w:sz w:val="22"/>
        </w:rPr>
        <w:t>geordnete</w:t>
      </w:r>
      <w:r>
        <w:rPr>
          <w:rFonts w:ascii="Calibri" w:hAnsi="Calibri" w:cs="Calibri" w:eastAsia="Calibri"/>
          <w:b w:val="0"/>
          <w:i w:val="0"/>
          <w:color w:val="1B1B1F"/>
          <w:sz w:val="22"/>
        </w:rPr>
        <w:t xml:space="preserve"> Paare gleicher Buchstaben, der Nenner </w:t>
      </w:r>
      <w:r>
        <w:rPr>
          <w:rFonts w:ascii="Calibri" w:hAnsi="Calibri" w:cs="Calibri" w:eastAsia="Calibri"/>
          <w:b/>
          <w:i w:val="0"/>
          <w:color w:val="1B1B1F"/>
          <w:sz w:val="22"/>
        </w:rPr>
        <w:t>ungeordnete</w:t>
      </w:r>
      <w:r>
        <w:rPr>
          <w:rFonts w:ascii="Calibri" w:hAnsi="Calibri" w:cs="Calibri" w:eastAsia="Calibri"/>
          <w:b w:val="0"/>
          <w:i w:val="0"/>
          <w:color w:val="1B1B1F"/>
          <w:sz w:val="22"/>
        </w:rPr>
        <w:t xml:space="preserve"> Paare – das Ergebnis ist doppelt so groß wie richtig (ANANAS: 0,533 statt 0,267; ein deutscher Text käme auf ≈ 0,152 statt 0,076). Richtig ist </w:t>
      </w:r>
      <w:r>
        <w:rPr>
          <w:rFonts w:ascii="Calibri" w:hAnsi="Calibri" w:cs="Calibri" w:eastAsia="Calibri"/>
          <w:b/>
          <w:i w:val="0"/>
          <w:color w:val="1B1B1F"/>
          <w:sz w:val="22"/>
        </w:rPr>
        <w:t>I = Σ n</w:t>
      </w:r>
      <w:r>
        <w:rPr>
          <w:rFonts w:ascii="Calibri" w:hAnsi="Calibri" w:cs="Calibri" w:eastAsia="Calibri"/>
          <w:b/>
          <w:i w:val="0"/>
          <w:color w:val="1B1B1F"/>
          <w:sz w:val="22"/>
          <w:vertAlign w:val="subscript"/>
        </w:rPr>
        <w:t>i</w:t>
      </w:r>
      <w:r>
        <w:rPr>
          <w:rFonts w:ascii="Calibri" w:hAnsi="Calibri" w:cs="Calibri" w:eastAsia="Calibri"/>
          <w:b/>
          <w:i w:val="0"/>
          <w:color w:val="1B1B1F"/>
          <w:sz w:val="22"/>
        </w:rPr>
        <w:t>(n</w:t>
      </w:r>
      <w:r>
        <w:rPr>
          <w:rFonts w:ascii="Calibri" w:hAnsi="Calibri" w:cs="Calibri" w:eastAsia="Calibri"/>
          <w:b/>
          <w:i w:val="0"/>
          <w:color w:val="1B1B1F"/>
          <w:sz w:val="22"/>
          <w:vertAlign w:val="subscript"/>
        </w:rPr>
        <w:t>i</w:t>
      </w:r>
      <w:r>
        <w:rPr>
          <w:rFonts w:ascii="Calibri" w:hAnsi="Calibri" w:cs="Calibri" w:eastAsia="Calibri"/>
          <w:b/>
          <w:i w:val="0"/>
          <w:color w:val="1B1B1F"/>
          <w:sz w:val="22"/>
        </w:rPr>
        <w:t xml:space="preserve"> − 1) / (n(n − 1))</w:t>
      </w:r>
      <w:r>
        <w:rPr>
          <w:rFonts w:ascii="Calibri" w:hAnsi="Calibri" w:cs="Calibri" w:eastAsia="Calibri"/>
          <w:b w:val="0"/>
          <w:i w:val="0"/>
          <w:color w:val="1B1B1F"/>
          <w:sz w:val="22"/>
        </w:rPr>
        <w:t xml:space="preserve"> (so auch AB03). Die Herleitung der Friedman-Formel auf P04 selbst ist korrekt, weil dort Zähler und Nenner konsistent ungeordnet gezählt werden.</w:t>
      </w:r>
    </w:p>
    <w:p>
      <w:pPr>
        <w:tabs>
          <w:tab w:pos="397" w:val="left"/>
        </w:tabs>
        <w:spacing w:before="0" w:after="40"/>
        <w:ind w:left="397" w:hanging="283"/>
      </w:pPr>
      <w:r>
        <w:rPr>
          <w:rFonts w:ascii="Calibri" w:hAnsi="Calibri" w:cs="Calibri" w:eastAsia="Calibri"/>
          <w:b/>
          <w:color w:val="7A2E2E"/>
          <w:sz w:val="22"/>
        </w:rPr>
        <w:t>2.</w:t>
        <w:tab/>
      </w:r>
      <w:r>
        <w:rPr>
          <w:rFonts w:ascii="Calibri" w:hAnsi="Calibri" w:cs="Calibri" w:eastAsia="Calibri"/>
          <w:b/>
          <w:i w:val="0"/>
          <w:color w:val="1B1B1F"/>
          <w:sz w:val="22"/>
        </w:rPr>
        <w:t>Beispiel n = 100, k = 5 (JUKVM XTXQW …):</w:t>
      </w:r>
      <w:r>
        <w:rPr>
          <w:rFonts w:ascii="Calibri" w:hAnsi="Calibri" w:cs="Calibri" w:eastAsia="Calibri"/>
          <w:b w:val="0"/>
          <w:i w:val="0"/>
          <w:color w:val="1B1B1F"/>
          <w:sz w:val="22"/>
        </w:rPr>
        <w:t xml:space="preserve"> Nachgerechnet hat der Text I = 410/9900 ≈ 0,0414. Die Friedman-Formel liefert damit </w:t>
      </w:r>
      <w:r>
        <w:rPr>
          <w:rFonts w:ascii="Calibri" w:hAnsi="Calibri" w:cs="Calibri" w:eastAsia="Calibri"/>
          <w:b/>
          <w:i w:val="0"/>
          <w:color w:val="1B1B1F"/>
          <w:sz w:val="22"/>
        </w:rPr>
        <w:t>k ≈ 11,6</w:t>
      </w:r>
      <w:r>
        <w:rPr>
          <w:rFonts w:ascii="Calibri" w:hAnsi="Calibri" w:cs="Calibri" w:eastAsia="Calibri"/>
          <w:b w:val="0"/>
          <w:i w:val="0"/>
          <w:color w:val="1B1B1F"/>
          <w:sz w:val="22"/>
        </w:rPr>
        <w:t xml:space="preserve"> (mit den P04-Referenzwerten 7,65 %/3,85 %) bzw. ≈ 10,1 (mit 0,076/0,038) – </w:t>
      </w:r>
      <w:r>
        <w:rPr>
          <w:rFonts w:ascii="Calibri" w:hAnsi="Calibri" w:cs="Calibri" w:eastAsia="Calibri"/>
          <w:b/>
          <w:i w:val="0"/>
          <w:color w:val="1B1B1F"/>
          <w:sz w:val="22"/>
        </w:rPr>
        <w:t>nicht 5</w:t>
      </w:r>
      <w:r>
        <w:rPr>
          <w:rFonts w:ascii="Calibri" w:hAnsi="Calibri" w:cs="Calibri" w:eastAsia="Calibri"/>
          <w:b w:val="0"/>
          <w:i w:val="0"/>
          <w:color w:val="1B1B1F"/>
          <w:sz w:val="22"/>
        </w:rPr>
        <w:t>. Grund: Bei 100 Zeichen streut I zu stark. Mit dem (falschen) doppelten I käme sogar k ≈ 0,85 heraus. Die Teiltext-Probe bestätigt dagegen k = 5 (mittlerer Teiltext-IC ≈ 0,071).</w:t>
      </w:r>
    </w:p>
    <w:p>
      <w:pPr>
        <w:tabs>
          <w:tab w:pos="397" w:val="left"/>
        </w:tabs>
        <w:spacing w:before="0" w:after="40"/>
        <w:ind w:left="397" w:hanging="283"/>
      </w:pPr>
      <w:r>
        <w:rPr>
          <w:rFonts w:ascii="Calibri" w:hAnsi="Calibri" w:cs="Calibri" w:eastAsia="Calibri"/>
          <w:b/>
          <w:color w:val="7A2E2E"/>
          <w:sz w:val="22"/>
        </w:rPr>
        <w:t>3.</w:t>
        <w:tab/>
      </w:r>
      <w:r>
        <w:rPr>
          <w:rFonts w:ascii="Calibri" w:hAnsi="Calibri" w:cs="Calibri" w:eastAsia="Calibri"/>
          <w:b/>
          <w:i w:val="0"/>
          <w:color w:val="1B1B1F"/>
          <w:sz w:val="22"/>
        </w:rPr>
        <w:t>Konsequenz:</w:t>
      </w:r>
      <w:r>
        <w:rPr>
          <w:rFonts w:ascii="Calibri" w:hAnsi="Calibri" w:cs="Calibri" w:eastAsia="Calibri"/>
          <w:b w:val="0"/>
          <w:i w:val="0"/>
          <w:color w:val="1B1B1F"/>
          <w:sz w:val="22"/>
        </w:rPr>
        <w:t xml:space="preserve"> P04 wird durch die Folien 20–22 dieser Welt ersetzt; Schreibweise „Friedman“ mit einem n (AB03 und die alten Dateinamen schreiben ihn falsch); Schlüssellänge einheitlich k (nicht l wie in AB03).</w:t>
      </w:r>
    </w:p>
    <w:p>
      <w:pPr>
        <w:keepNext/>
        <w:spacing w:before="120" w:after="60"/>
      </w:pPr>
      <w:r>
        <w:rPr>
          <w:rFonts w:ascii="Georgia" w:hAnsi="Georgia" w:cs="Georgia" w:eastAsia="Georgia"/>
          <w:b/>
          <w:i w:val="0"/>
          <w:color w:val="7A2E2E"/>
          <w:sz w:val="24"/>
        </w:rPr>
        <w:t>9 · Bezug zum Abitur</w:t>
      </w:r>
    </w:p>
    <w:p>
      <w:pPr>
        <w:tabs>
          <w:tab w:pos="397" w:val="left"/>
        </w:tabs>
        <w:spacing w:before="0" w:after="40"/>
        <w:ind w:left="397" w:hanging="283"/>
      </w:pPr>
      <w:r>
        <w:rPr>
          <w:rFonts w:ascii="Calibri" w:hAnsi="Calibri" w:cs="Calibri" w:eastAsia="Calibri"/>
          <w:color w:val="7A2E2E"/>
          <w:sz w:val="22"/>
        </w:rPr>
        <w:t>•</w:t>
        <w:tab/>
      </w:r>
      <w:r>
        <w:rPr>
          <w:rFonts w:ascii="Calibri" w:hAnsi="Calibri" w:cs="Calibri" w:eastAsia="Calibri"/>
          <w:b/>
          <w:i w:val="0"/>
          <w:color w:val="1B1B1F"/>
          <w:sz w:val="22"/>
        </w:rPr>
        <w:t>Vigenère-Quadrat der Anlage</w:t>
      </w:r>
      <w:r>
        <w:rPr>
          <w:rFonts w:ascii="Calibri" w:hAnsi="Calibri" w:cs="Calibri" w:eastAsia="Calibri"/>
          <w:b w:val="0"/>
          <w:i w:val="0"/>
          <w:color w:val="1B1B1F"/>
          <w:sz w:val="22"/>
        </w:rPr>
        <w:t xml:space="preserve"> (ab Abitur 2027 Hilfsmittel): jede Vigenère-Aufgabe benutzt genau diese Lesart (Zeile = Schlüssel, Spalte = Klartext) und die Nummerierung A = 1 … Z = 26.</w:t>
      </w:r>
    </w:p>
    <w:p>
      <w:pPr>
        <w:tabs>
          <w:tab w:pos="397" w:val="left"/>
        </w:tabs>
        <w:spacing w:before="0" w:after="40"/>
        <w:ind w:left="397" w:hanging="283"/>
      </w:pPr>
      <w:r>
        <w:rPr>
          <w:rFonts w:ascii="Calibri" w:hAnsi="Calibri" w:cs="Calibri" w:eastAsia="Calibri"/>
          <w:color w:val="7A2E2E"/>
          <w:sz w:val="22"/>
        </w:rPr>
        <w:t>•</w:t>
        <w:tab/>
      </w:r>
      <w:r>
        <w:rPr>
          <w:rFonts w:ascii="Calibri" w:hAnsi="Calibri" w:cs="Calibri" w:eastAsia="Calibri"/>
          <w:b/>
          <w:i w:val="0"/>
          <w:color w:val="1B1B1F"/>
          <w:sz w:val="22"/>
        </w:rPr>
        <w:t>Trainierte Formate:</w:t>
      </w:r>
      <w:r>
        <w:rPr>
          <w:rFonts w:ascii="Calibri" w:hAnsi="Calibri" w:cs="Calibri" w:eastAsia="Calibri"/>
          <w:b w:val="0"/>
          <w:i w:val="0"/>
          <w:color w:val="1B1B1F"/>
          <w:sz w:val="22"/>
        </w:rPr>
        <w:t xml:space="preserve"> Verfahren nach Materialbeschreibung anwenden (Kreuzquadrat, Zwei-Quadrat, Depeschen-Chiffre); „Entscheiden Sie begründet“ (mono/poly, Aussagen wahr/falsch); periodische Teiltexte bei bekannter Schlüssellänge (wie in mehreren Abituraufgaben); schwache/äquivalente Schlüssel; Mehrfachverschlüsselung (Porta, Vigenère, Zwei-Quadrat); Fehlerfortpflanzung (Autokey vs. Vigenère, Zwei-Quadrat); Bigramm-Häufigkeiten; Schlüsselraum beurteilen.</w:t>
      </w:r>
    </w:p>
    <w:p>
      <w:pPr>
        <w:tabs>
          <w:tab w:pos="397" w:val="left"/>
        </w:tabs>
        <w:spacing w:before="0" w:after="40"/>
        <w:ind w:left="397" w:hanging="283"/>
      </w:pPr>
      <w:r>
        <w:rPr>
          <w:rFonts w:ascii="Calibri" w:hAnsi="Calibri" w:cs="Calibri" w:eastAsia="Calibri"/>
          <w:color w:val="7A2E2E"/>
          <w:sz w:val="22"/>
        </w:rPr>
        <w:t>•</w:t>
        <w:tab/>
      </w:r>
      <w:r>
        <w:rPr>
          <w:rFonts w:ascii="Calibri" w:hAnsi="Calibri" w:cs="Calibri" w:eastAsia="Calibri"/>
          <w:b/>
          <w:i w:val="0"/>
          <w:color w:val="1B1B1F"/>
          <w:sz w:val="22"/>
        </w:rPr>
        <w:t>Ehrlicher Hinweis:</w:t>
      </w:r>
      <w:r>
        <w:rPr>
          <w:rFonts w:ascii="Calibri" w:hAnsi="Calibri" w:cs="Calibri" w:eastAsia="Calibri"/>
          <w:b w:val="0"/>
          <w:i w:val="0"/>
          <w:color w:val="1B1B1F"/>
          <w:sz w:val="22"/>
        </w:rPr>
        <w:t xml:space="preserve"> Kasiski und Friedman wurden im Abitur 2021–2026 </w:t>
      </w:r>
      <w:r>
        <w:rPr>
          <w:rFonts w:ascii="Calibri" w:hAnsi="Calibri" w:cs="Calibri" w:eastAsia="Calibri"/>
          <w:b/>
          <w:i w:val="0"/>
          <w:color w:val="1B1B1F"/>
          <w:sz w:val="22"/>
        </w:rPr>
        <w:t>nicht namentlich</w:t>
      </w:r>
      <w:r>
        <w:rPr>
          <w:rFonts w:ascii="Calibri" w:hAnsi="Calibri" w:cs="Calibri" w:eastAsia="Calibri"/>
          <w:b w:val="0"/>
          <w:i w:val="0"/>
          <w:color w:val="1B1B1F"/>
          <w:sz w:val="22"/>
        </w:rPr>
        <w:t xml:space="preserve"> geprüft; die Idee „Schlüssellänge bestimmen → Teiltexte → Häufigkeitsanalyse“ dagegen mehrfach (z. B. als „Entwickeln Sie eine Vorgehensweise …“). Deshalb liegt der Prüfungsschwerpunkt der Abi-Checks auf Begründen/Erläutern, nicht auf Friedman-Rechnungen.</w:t>
      </w:r>
    </w:p>
    <w:p>
      <w:pPr>
        <w:keepNext/>
        <w:spacing w:before="120" w:after="60"/>
      </w:pPr>
      <w:r>
        <w:rPr>
          <w:rFonts w:ascii="Georgia" w:hAnsi="Georgia" w:cs="Georgia" w:eastAsia="Georgia"/>
          <w:b/>
          <w:i w:val="0"/>
          <w:color w:val="7A2E2E"/>
          <w:sz w:val="24"/>
        </w:rPr>
        <w:t>10 · Abdeckungsmatrix</w:t>
      </w:r>
    </w:p>
    <w:tbl>
      <w:tblPr>
        <w:tblW w:type="dxa" w:w="935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608"/>
        <w:gridCol w:w="1814"/>
        <w:gridCol w:w="2494"/>
        <w:gridCol w:w="1474"/>
        <w:gridCol w:w="963"/>
      </w:tblGrid>
      <w:tr>
        <w:trPr>
          <w:cantSplit/>
          <w:tblHeader/>
        </w:trPr>
        <w:tc>
          <w:tcPr>
            <w:tcW w:type="dxa" w:w="260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7"/>
              </w:rPr>
              <w:t>KC-Kompetenz</w:t>
            </w:r>
          </w:p>
        </w:tc>
        <w:tc>
          <w:tcPr>
            <w:tcW w:type="dxa" w:w="181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7"/>
              </w:rPr>
              <w:t>Level-Aufgaben</w:t>
            </w:r>
          </w:p>
        </w:tc>
        <w:tc>
          <w:tcPr>
            <w:tcW w:type="dxa" w:w="249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7"/>
              </w:rPr>
              <w:t>Akte-Auftrag</w:t>
            </w:r>
          </w:p>
        </w:tc>
        <w:tc>
          <w:tcPr>
            <w:tcW w:type="dxa" w:w="147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7"/>
              </w:rPr>
              <w:t>Boss online</w:t>
            </w:r>
          </w:p>
        </w:tc>
        <w:tc>
          <w:tcPr>
            <w:tcW w:type="dxa" w:w="96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7"/>
              </w:rPr>
              <w:t>Papier-Boss</w:t>
            </w:r>
          </w:p>
        </w:tc>
      </w:tr>
      <w:tr>
        <w:trPr>
          <w:cantSplit/>
        </w:trPr>
        <w:tc>
          <w:tcPr>
            <w:tcW w:type="dxa" w:w="2608"/>
            <w:tcMar>
              <w:top w:w="30" w:type="dxa"/>
              <w:start w:w="70" w:type="dxa"/>
              <w:bottom w:w="30" w:type="dxa"/>
              <w:end w:w="70" w:type="dxa"/>
            </w:tcMar>
          </w:tcPr>
          <w:p>
            <w:pPr>
              <w:spacing w:before="0" w:after="0"/>
            </w:pPr>
            <w:r>
              <w:rPr>
                <w:rFonts w:ascii="Calibri" w:hAnsi="Calibri" w:cs="Calibri" w:eastAsia="Calibri"/>
                <w:i w:val="0"/>
                <w:color w:val="1B1B1F"/>
                <w:sz w:val="17"/>
              </w:rPr>
              <w:t>beschreiben das Prinzip der polyalphabetischen Substitution (Vigenère)</w:t>
            </w:r>
          </w:p>
        </w:tc>
        <w:tc>
          <w:tcPr>
            <w:tcW w:type="dxa" w:w="1814"/>
            <w:tcMar>
              <w:top w:w="30" w:type="dxa"/>
              <w:start w:w="70" w:type="dxa"/>
              <w:bottom w:w="30" w:type="dxa"/>
              <w:end w:w="70" w:type="dxa"/>
            </w:tcMar>
          </w:tcPr>
          <w:p>
            <w:pPr>
              <w:spacing w:before="0" w:after="0"/>
            </w:pPr>
            <w:r>
              <w:rPr>
                <w:rFonts w:ascii="Calibri" w:hAnsi="Calibri" w:cs="Calibri" w:eastAsia="Calibri"/>
                <w:b w:val="0"/>
                <w:i w:val="0"/>
                <w:color w:val="1B1B1F"/>
                <w:sz w:val="17"/>
              </w:rPr>
              <w:t>W2-L21-01 … 08</w:t>
            </w:r>
          </w:p>
        </w:tc>
        <w:tc>
          <w:tcPr>
            <w:tcW w:type="dxa" w:w="2494"/>
            <w:tcMar>
              <w:top w:w="30" w:type="dxa"/>
              <w:start w:w="70" w:type="dxa"/>
              <w:bottom w:w="30" w:type="dxa"/>
              <w:end w:w="70" w:type="dxa"/>
            </w:tcMar>
          </w:tcPr>
          <w:p>
            <w:pPr>
              <w:spacing w:before="0" w:after="0"/>
            </w:pPr>
            <w:r>
              <w:rPr>
                <w:rFonts w:ascii="Calibri" w:hAnsi="Calibri" w:cs="Calibri" w:eastAsia="Calibri"/>
                <w:b w:val="0"/>
                <w:i w:val="0"/>
                <w:color w:val="1B1B1F"/>
                <w:sz w:val="17"/>
              </w:rPr>
              <w:t>W2·1 Aufträge 1–6, Abi-Check a–d</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7"/>
              </w:rPr>
              <w:t>B01, B02, B03, B06, B07, B08, B15</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7"/>
              </w:rPr>
              <w:t>a), b), c), d)</w:t>
            </w:r>
          </w:p>
        </w:tc>
      </w:tr>
      <w:tr>
        <w:trPr>
          <w:cantSplit/>
        </w:trPr>
        <w:tc>
          <w:tcPr>
            <w:tcW w:type="dxa" w:w="2608"/>
            <w:tcMar>
              <w:top w:w="30" w:type="dxa"/>
              <w:start w:w="70" w:type="dxa"/>
              <w:bottom w:w="30" w:type="dxa"/>
              <w:end w:w="70" w:type="dxa"/>
            </w:tcMar>
          </w:tcPr>
          <w:p>
            <w:pPr>
              <w:spacing w:before="0" w:after="0"/>
            </w:pPr>
            <w:r>
              <w:rPr>
                <w:rFonts w:ascii="Calibri" w:hAnsi="Calibri" w:cs="Calibri" w:eastAsia="Calibri"/>
                <w:i w:val="0"/>
                <w:color w:val="1B1B1F"/>
                <w:sz w:val="17"/>
              </w:rPr>
              <w:t>erläutern das Prinzip der Häufigkeitsanalyse (periodische Teiltexte, Bigramme)</w:t>
            </w:r>
          </w:p>
        </w:tc>
        <w:tc>
          <w:tcPr>
            <w:tcW w:type="dxa" w:w="1814"/>
            <w:tcMar>
              <w:top w:w="30" w:type="dxa"/>
              <w:start w:w="70" w:type="dxa"/>
              <w:bottom w:w="30" w:type="dxa"/>
              <w:end w:w="70" w:type="dxa"/>
            </w:tcMar>
          </w:tcPr>
          <w:p>
            <w:pPr>
              <w:spacing w:before="0" w:after="0"/>
            </w:pPr>
            <w:r>
              <w:rPr>
                <w:rFonts w:ascii="Calibri" w:hAnsi="Calibri" w:cs="Calibri" w:eastAsia="Calibri"/>
                <w:b w:val="0"/>
                <w:i w:val="0"/>
                <w:color w:val="1B1B1F"/>
                <w:sz w:val="17"/>
              </w:rPr>
              <w:t>W2-L22-01, 06, 07; W2-L24-07</w:t>
            </w:r>
          </w:p>
        </w:tc>
        <w:tc>
          <w:tcPr>
            <w:tcW w:type="dxa" w:w="2494"/>
            <w:tcMar>
              <w:top w:w="30" w:type="dxa"/>
              <w:start w:w="70" w:type="dxa"/>
              <w:bottom w:w="30" w:type="dxa"/>
              <w:end w:w="70" w:type="dxa"/>
            </w:tcMar>
          </w:tcPr>
          <w:p>
            <w:pPr>
              <w:spacing w:before="0" w:after="0"/>
            </w:pPr>
            <w:r>
              <w:rPr>
                <w:rFonts w:ascii="Calibri" w:hAnsi="Calibri" w:cs="Calibri" w:eastAsia="Calibri"/>
                <w:b w:val="0"/>
                <w:i w:val="0"/>
                <w:color w:val="1B1B1F"/>
                <w:sz w:val="17"/>
              </w:rPr>
              <w:t>W2·2 Aufträge 1, 5, Abi-Check c; W2·4 AW 4, Abi-Check d</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7"/>
              </w:rPr>
              <w:t>B04, B13</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7"/>
              </w:rPr>
              <w:t>e)</w:t>
            </w:r>
          </w:p>
        </w:tc>
      </w:tr>
      <w:tr>
        <w:trPr>
          <w:cantSplit/>
        </w:trPr>
        <w:tc>
          <w:tcPr>
            <w:tcW w:type="dxa" w:w="2608"/>
            <w:tcMar>
              <w:top w:w="30" w:type="dxa"/>
              <w:start w:w="70" w:type="dxa"/>
              <w:bottom w:w="30" w:type="dxa"/>
              <w:end w:w="70" w:type="dxa"/>
            </w:tcMar>
          </w:tcPr>
          <w:p>
            <w:pPr>
              <w:spacing w:before="0" w:after="0"/>
            </w:pPr>
            <w:r>
              <w:rPr>
                <w:rFonts w:ascii="Calibri" w:hAnsi="Calibri" w:cs="Calibri" w:eastAsia="Calibri"/>
                <w:i w:val="0"/>
                <w:color w:val="1B1B1F"/>
                <w:sz w:val="17"/>
              </w:rPr>
              <w:t>beurteilen die Sicherheit einfacher Verfahren (schwache/äquivalente Schlüssel, Schlüsselraum)</w:t>
            </w:r>
          </w:p>
        </w:tc>
        <w:tc>
          <w:tcPr>
            <w:tcW w:type="dxa" w:w="1814"/>
            <w:tcMar>
              <w:top w:w="30" w:type="dxa"/>
              <w:start w:w="70" w:type="dxa"/>
              <w:bottom w:w="30" w:type="dxa"/>
              <w:end w:w="70" w:type="dxa"/>
            </w:tcMar>
          </w:tcPr>
          <w:p>
            <w:pPr>
              <w:spacing w:before="0" w:after="0"/>
            </w:pPr>
            <w:r>
              <w:rPr>
                <w:rFonts w:ascii="Calibri" w:hAnsi="Calibri" w:cs="Calibri" w:eastAsia="Calibri"/>
                <w:b w:val="0"/>
                <w:i w:val="0"/>
                <w:color w:val="1B1B1F"/>
                <w:sz w:val="17"/>
              </w:rPr>
              <w:t>W2-L21-07, 08; W2-L24-08</w:t>
            </w:r>
          </w:p>
        </w:tc>
        <w:tc>
          <w:tcPr>
            <w:tcW w:type="dxa" w:w="2494"/>
            <w:tcMar>
              <w:top w:w="30" w:type="dxa"/>
              <w:start w:w="70" w:type="dxa"/>
              <w:bottom w:w="30" w:type="dxa"/>
              <w:end w:w="70" w:type="dxa"/>
            </w:tcMar>
          </w:tcPr>
          <w:p>
            <w:pPr>
              <w:spacing w:before="0" w:after="0"/>
            </w:pPr>
            <w:r>
              <w:rPr>
                <w:rFonts w:ascii="Calibri" w:hAnsi="Calibri" w:cs="Calibri" w:eastAsia="Calibri"/>
                <w:b w:val="0"/>
                <w:i w:val="0"/>
                <w:color w:val="1B1B1F"/>
                <w:sz w:val="17"/>
              </w:rPr>
              <w:t>W2·1 Auftrag 6, Abi-Check c, d; W2·4 Auftrag 6</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7"/>
              </w:rPr>
              <w:t>B12, B15</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7"/>
              </w:rPr>
              <w:t>d), h)</w:t>
            </w:r>
          </w:p>
        </w:tc>
      </w:tr>
      <w:tr>
        <w:trPr>
          <w:cantSplit/>
        </w:trPr>
        <w:tc>
          <w:tcPr>
            <w:tcW w:type="dxa" w:w="2608"/>
            <w:tcMar>
              <w:top w:w="30" w:type="dxa"/>
              <w:start w:w="70" w:type="dxa"/>
              <w:bottom w:w="30" w:type="dxa"/>
              <w:end w:w="70" w:type="dxa"/>
            </w:tcMar>
          </w:tcPr>
          <w:p>
            <w:pPr>
              <w:spacing w:before="0" w:after="0"/>
            </w:pPr>
            <w:r>
              <w:rPr>
                <w:rFonts w:ascii="Calibri" w:hAnsi="Calibri" w:cs="Calibri" w:eastAsia="Calibri"/>
                <w:i w:val="0"/>
                <w:color w:val="1B1B1F"/>
                <w:sz w:val="17"/>
              </w:rPr>
              <w:t>beurteilen die Sicherheit eines gegebenen symmetrischen Verfahrens (Kasiski, Friedman, fremde Chiffren)</w:t>
            </w:r>
          </w:p>
        </w:tc>
        <w:tc>
          <w:tcPr>
            <w:tcW w:type="dxa" w:w="1814"/>
            <w:tcMar>
              <w:top w:w="30" w:type="dxa"/>
              <w:start w:w="70" w:type="dxa"/>
              <w:bottom w:w="30" w:type="dxa"/>
              <w:end w:w="70" w:type="dxa"/>
            </w:tcMar>
          </w:tcPr>
          <w:p>
            <w:pPr>
              <w:spacing w:before="0" w:after="0"/>
            </w:pPr>
            <w:r>
              <w:rPr>
                <w:rFonts w:ascii="Calibri" w:hAnsi="Calibri" w:cs="Calibri" w:eastAsia="Calibri"/>
                <w:b w:val="0"/>
                <w:i w:val="0"/>
                <w:color w:val="1B1B1F"/>
                <w:sz w:val="17"/>
              </w:rPr>
              <w:t>W2-L22-02 … 08; W2-L23-01 … 07 (eA); W2-L24-01 … 08</w:t>
            </w:r>
          </w:p>
        </w:tc>
        <w:tc>
          <w:tcPr>
            <w:tcW w:type="dxa" w:w="2494"/>
            <w:tcMar>
              <w:top w:w="30" w:type="dxa"/>
              <w:start w:w="70" w:type="dxa"/>
              <w:bottom w:w="30" w:type="dxa"/>
              <w:end w:w="70" w:type="dxa"/>
            </w:tcMar>
          </w:tcPr>
          <w:p>
            <w:pPr>
              <w:spacing w:before="0" w:after="0"/>
            </w:pPr>
            <w:r>
              <w:rPr>
                <w:rFonts w:ascii="Calibri" w:hAnsi="Calibri" w:cs="Calibri" w:eastAsia="Calibri"/>
                <w:b w:val="0"/>
                <w:i w:val="0"/>
                <w:color w:val="1B1B1F"/>
                <w:sz w:val="17"/>
              </w:rPr>
              <w:t>W2·2 Aufträge 2–5, Abi-Check a, b, d; W2·3 Aufträge 1–6 (eA); W2·4 Aufträge 1–6, Abi-Check a–d</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7"/>
              </w:rPr>
              <w:t>B05, B09 (eA), B10, B11, B12, B13, B14 (eA)</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7"/>
              </w:rPr>
              <w:t>c), e), f), g), h)</w:t>
            </w:r>
          </w:p>
        </w:tc>
      </w:tr>
      <w:tr>
        <w:trPr>
          <w:cantSplit/>
        </w:trPr>
        <w:tc>
          <w:tcPr>
            <w:tcW w:type="dxa" w:w="2608"/>
            <w:tcMar>
              <w:top w:w="30" w:type="dxa"/>
              <w:start w:w="70" w:type="dxa"/>
              <w:bottom w:w="30" w:type="dxa"/>
              <w:end w:w="70" w:type="dxa"/>
            </w:tcMar>
          </w:tcPr>
          <w:p>
            <w:pPr>
              <w:spacing w:before="0" w:after="0"/>
            </w:pPr>
            <w:r>
              <w:rPr>
                <w:rFonts w:ascii="Calibri" w:hAnsi="Calibri" w:cs="Calibri" w:eastAsia="Calibri"/>
                <w:i w:val="0"/>
                <w:color w:val="1B1B1F"/>
                <w:sz w:val="17"/>
              </w:rPr>
              <w:t>(Kür) Herleitung Friedman-Schätzung</w:t>
            </w:r>
          </w:p>
        </w:tc>
        <w:tc>
          <w:tcPr>
            <w:tcW w:type="dxa" w:w="1814"/>
            <w:tcMar>
              <w:top w:w="30" w:type="dxa"/>
              <w:start w:w="70" w:type="dxa"/>
              <w:bottom w:w="30" w:type="dxa"/>
              <w:end w:w="70" w:type="dxa"/>
            </w:tcMar>
          </w:tcPr>
          <w:p>
            <w:pPr>
              <w:spacing w:before="0" w:after="0"/>
            </w:pPr>
            <w:r>
              <w:rPr>
                <w:rFonts w:ascii="Calibri" w:hAnsi="Calibri" w:cs="Calibri" w:eastAsia="Calibri"/>
                <w:b w:val="0"/>
                <w:i w:val="0"/>
                <w:color w:val="1B1B1F"/>
                <w:sz w:val="17"/>
              </w:rPr>
              <w:t>W2-K1-01 … 07</w:t>
            </w:r>
          </w:p>
        </w:tc>
        <w:tc>
          <w:tcPr>
            <w:tcW w:type="dxa" w:w="2494"/>
            <w:tcMar>
              <w:top w:w="30" w:type="dxa"/>
              <w:start w:w="70" w:type="dxa"/>
              <w:bottom w:w="30" w:type="dxa"/>
              <w:end w:w="70" w:type="dxa"/>
            </w:tcMar>
          </w:tcPr>
          <w:p>
            <w:pPr>
              <w:spacing w:before="0" w:after="0"/>
            </w:pPr>
            <w:r>
              <w:rPr>
                <w:rFonts w:ascii="Calibri" w:hAnsi="Calibri" w:cs="Calibri" w:eastAsia="Calibri"/>
                <w:b w:val="0"/>
                <w:i w:val="0"/>
                <w:color w:val="1B1B1F"/>
                <w:sz w:val="17"/>
              </w:rPr>
              <w:t>W2·K1 Aufträge 1–4</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7"/>
              </w:rPr>
              <w:t>–</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7"/>
              </w:rPr>
              <w:t>–</w:t>
            </w:r>
          </w:p>
        </w:tc>
      </w:tr>
      <w:tr>
        <w:trPr>
          <w:cantSplit/>
        </w:trPr>
        <w:tc>
          <w:tcPr>
            <w:tcW w:type="dxa" w:w="2608"/>
            <w:tcMar>
              <w:top w:w="30" w:type="dxa"/>
              <w:start w:w="70" w:type="dxa"/>
              <w:bottom w:w="30" w:type="dxa"/>
              <w:end w:w="70" w:type="dxa"/>
            </w:tcMar>
          </w:tcPr>
          <w:p>
            <w:pPr>
              <w:spacing w:before="0" w:after="0"/>
            </w:pPr>
            <w:r>
              <w:rPr>
                <w:rFonts w:ascii="Calibri" w:hAnsi="Calibri" w:cs="Calibri" w:eastAsia="Calibri"/>
                <w:i w:val="0"/>
                <w:color w:val="1B1B1F"/>
                <w:sz w:val="17"/>
              </w:rPr>
              <w:t>PK3.3 begründen / P10 Operatoren</w:t>
            </w:r>
          </w:p>
        </w:tc>
        <w:tc>
          <w:tcPr>
            <w:tcW w:type="dxa" w:w="1814"/>
            <w:tcMar>
              <w:top w:w="30" w:type="dxa"/>
              <w:start w:w="70" w:type="dxa"/>
              <w:bottom w:w="30" w:type="dxa"/>
              <w:end w:w="70" w:type="dxa"/>
            </w:tcMar>
          </w:tcPr>
          <w:p>
            <w:pPr>
              <w:spacing w:before="0" w:after="0"/>
            </w:pPr>
            <w:r>
              <w:rPr>
                <w:rFonts w:ascii="Calibri" w:hAnsi="Calibri" w:cs="Calibri" w:eastAsia="Calibri"/>
                <w:b w:val="0"/>
                <w:i w:val="0"/>
                <w:color w:val="1B1B1F"/>
                <w:sz w:val="17"/>
              </w:rPr>
              <w:t>W2-L22-08, W2-L23-07</w:t>
            </w:r>
          </w:p>
        </w:tc>
        <w:tc>
          <w:tcPr>
            <w:tcW w:type="dxa" w:w="2494"/>
            <w:tcMar>
              <w:top w:w="30" w:type="dxa"/>
              <w:start w:w="70" w:type="dxa"/>
              <w:bottom w:w="30" w:type="dxa"/>
              <w:end w:w="70" w:type="dxa"/>
            </w:tcMar>
          </w:tcPr>
          <w:p>
            <w:pPr>
              <w:spacing w:before="0" w:after="0"/>
            </w:pPr>
            <w:r>
              <w:rPr>
                <w:rFonts w:ascii="Calibri" w:hAnsi="Calibri" w:cs="Calibri" w:eastAsia="Calibri"/>
                <w:b w:val="0"/>
                <w:i w:val="0"/>
                <w:color w:val="1B1B1F"/>
                <w:sz w:val="17"/>
              </w:rPr>
              <w:t>alle Abi-Checks</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7"/>
              </w:rPr>
              <w:t>B12, B13, B15</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7"/>
              </w:rPr>
              <w:t>c), d), f), h)</w:t>
            </w:r>
          </w:p>
        </w:tc>
      </w:tr>
    </w:tbl>
    <w:p>
      <w:pPr>
        <w:spacing w:before="0" w:after="0" w:line="240" w:lineRule="auto"/>
        <w:rPr>
          <w:sz w:val="6"/>
        </w:rPr>
      </w:pPr>
      <w:r/>
    </w:p>
    <w:p>
      <w:pPr>
        <w:keepNext/>
        <w:spacing w:before="120" w:after="60"/>
      </w:pPr>
      <w:r>
        <w:rPr>
          <w:rFonts w:ascii="Georgia" w:hAnsi="Georgia" w:cs="Georgia" w:eastAsia="Georgia"/>
          <w:b/>
          <w:i w:val="0"/>
          <w:color w:val="7A2E2E"/>
          <w:sz w:val="24"/>
        </w:rPr>
        <w:t>11 · Materialübersicht</w:t>
      </w:r>
    </w:p>
    <w:tbl>
      <w:tblPr>
        <w:tblW w:type="dxa" w:w="935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3969"/>
        <w:gridCol w:w="4082"/>
        <w:gridCol w:w="1304"/>
      </w:tblGrid>
      <w:tr>
        <w:trPr>
          <w:cantSplit/>
          <w:tblHeader/>
        </w:trPr>
        <w:tc>
          <w:tcPr>
            <w:tcW w:type="dxa" w:w="3969"/>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Datei</w:t>
            </w:r>
          </w:p>
        </w:tc>
        <w:tc>
          <w:tcPr>
            <w:tcW w:type="dxa" w:w="4082"/>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Inhalt</w:t>
            </w:r>
          </w:p>
        </w:tc>
        <w:tc>
          <w:tcPr>
            <w:tcW w:type="dxa" w:w="130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Umfang</w:t>
            </w:r>
          </w:p>
        </w:tc>
      </w:tr>
      <w:tr>
        <w:trPr>
          <w:cantSplit/>
        </w:trPr>
        <w:tc>
          <w:tcPr>
            <w:tcW w:type="dxa" w:w="3969"/>
            <w:tcMar>
              <w:top w:w="30" w:type="dxa"/>
              <w:start w:w="70" w:type="dxa"/>
              <w:bottom w:w="30" w:type="dxa"/>
              <w:end w:w="70" w:type="dxa"/>
            </w:tcMar>
          </w:tcPr>
          <w:p>
            <w:pPr>
              <w:spacing w:before="0" w:after="0"/>
            </w:pPr>
            <w:r>
              <w:rPr>
                <w:rFonts w:ascii="Calibri" w:hAnsi="Calibri" w:cs="Calibri" w:eastAsia="Calibri"/>
                <w:i w:val="0"/>
                <w:color w:val="1B1B1F"/>
                <w:sz w:val="18"/>
              </w:rPr>
              <w:t>KR_W2_Praesentation_Renaissance.pptx</w:t>
            </w:r>
          </w:p>
        </w:tc>
        <w:tc>
          <w:tcPr>
            <w:tcW w:type="dxa" w:w="4082"/>
            <w:tcMar>
              <w:top w:w="30" w:type="dxa"/>
              <w:start w:w="70" w:type="dxa"/>
              <w:bottom w:w="30" w:type="dxa"/>
              <w:end w:w="70" w:type="dxa"/>
            </w:tcMar>
          </w:tcPr>
          <w:p>
            <w:pPr>
              <w:spacing w:before="0" w:after="0"/>
            </w:pPr>
            <w:r>
              <w:rPr>
                <w:rFonts w:ascii="Calibri" w:hAnsi="Calibri" w:cs="Calibri" w:eastAsia="Calibri"/>
                <w:b w:val="0"/>
                <w:i w:val="0"/>
                <w:color w:val="1B1B1F"/>
                <w:sz w:val="18"/>
              </w:rPr>
              <w:t>Präsentation DS 6–8 mit Sprechernotizen</w:t>
            </w:r>
          </w:p>
        </w:tc>
        <w:tc>
          <w:tcPr>
            <w:tcW w:type="dxa" w:w="1304"/>
            <w:tcMar>
              <w:top w:w="30" w:type="dxa"/>
              <w:start w:w="70" w:type="dxa"/>
              <w:bottom w:w="30" w:type="dxa"/>
              <w:end w:w="70" w:type="dxa"/>
            </w:tcMar>
          </w:tcPr>
          <w:p>
            <w:pPr>
              <w:spacing w:before="0" w:after="0"/>
            </w:pPr>
            <w:r>
              <w:rPr>
                <w:rFonts w:ascii="Calibri" w:hAnsi="Calibri" w:cs="Calibri" w:eastAsia="Calibri"/>
                <w:b w:val="0"/>
                <w:i w:val="0"/>
                <w:color w:val="1B1B1F"/>
                <w:sz w:val="18"/>
              </w:rPr>
              <w:t>27 Folien</w:t>
            </w:r>
          </w:p>
        </w:tc>
      </w:tr>
      <w:tr>
        <w:trPr>
          <w:cantSplit/>
        </w:trPr>
        <w:tc>
          <w:tcPr>
            <w:tcW w:type="dxa" w:w="3969"/>
            <w:tcMar>
              <w:top w:w="30" w:type="dxa"/>
              <w:start w:w="70" w:type="dxa"/>
              <w:bottom w:w="30" w:type="dxa"/>
              <w:end w:w="70" w:type="dxa"/>
            </w:tcMar>
          </w:tcPr>
          <w:p>
            <w:pPr>
              <w:spacing w:before="0" w:after="0"/>
            </w:pPr>
            <w:r>
              <w:rPr>
                <w:rFonts w:ascii="Calibri" w:hAnsi="Calibri" w:cs="Calibri" w:eastAsia="Calibri"/>
                <w:i w:val="0"/>
                <w:color w:val="1B1B1F"/>
                <w:sz w:val="18"/>
              </w:rPr>
              <w:t>KR_W2_Akte1_Das_unentzifferbare_Quadrat (+ _LSG)</w:t>
            </w:r>
          </w:p>
        </w:tc>
        <w:tc>
          <w:tcPr>
            <w:tcW w:type="dxa" w:w="4082"/>
            <w:tcMar>
              <w:top w:w="30" w:type="dxa"/>
              <w:start w:w="70" w:type="dxa"/>
              <w:bottom w:w="30" w:type="dxa"/>
              <w:end w:w="70" w:type="dxa"/>
            </w:tcMar>
          </w:tcPr>
          <w:p>
            <w:pPr>
              <w:spacing w:before="0" w:after="0"/>
            </w:pPr>
            <w:r>
              <w:rPr>
                <w:rFonts w:ascii="Calibri" w:hAnsi="Calibri" w:cs="Calibri" w:eastAsia="Calibri"/>
                <w:b w:val="0"/>
                <w:i w:val="0"/>
                <w:color w:val="1B1B1F"/>
                <w:sz w:val="18"/>
              </w:rPr>
              <w:t>Akte W2·1, DS 6, kern; Seite 2 = Vigenère-Quadrat</w:t>
            </w:r>
          </w:p>
        </w:tc>
        <w:tc>
          <w:tcPr>
            <w:tcW w:type="dxa" w:w="1304"/>
            <w:tcMar>
              <w:top w:w="30" w:type="dxa"/>
              <w:start w:w="70" w:type="dxa"/>
              <w:bottom w:w="30" w:type="dxa"/>
              <w:end w:w="70" w:type="dxa"/>
            </w:tcMar>
          </w:tcPr>
          <w:p>
            <w:pPr>
              <w:spacing w:before="0" w:after="0"/>
            </w:pPr>
            <w:r>
              <w:rPr>
                <w:rFonts w:ascii="Calibri" w:hAnsi="Calibri" w:cs="Calibri" w:eastAsia="Calibri"/>
                <w:b w:val="0"/>
                <w:i w:val="0"/>
                <w:color w:val="1B1B1F"/>
                <w:sz w:val="18"/>
              </w:rPr>
              <w:t>5 Seiten</w:t>
            </w:r>
          </w:p>
        </w:tc>
      </w:tr>
      <w:tr>
        <w:trPr>
          <w:cantSplit/>
        </w:trPr>
        <w:tc>
          <w:tcPr>
            <w:tcW w:type="dxa" w:w="3969"/>
            <w:tcMar>
              <w:top w:w="30" w:type="dxa"/>
              <w:start w:w="70" w:type="dxa"/>
              <w:bottom w:w="30" w:type="dxa"/>
              <w:end w:w="70" w:type="dxa"/>
            </w:tcMar>
          </w:tcPr>
          <w:p>
            <w:pPr>
              <w:spacing w:before="0" w:after="0"/>
            </w:pPr>
            <w:r>
              <w:rPr>
                <w:rFonts w:ascii="Calibri" w:hAnsi="Calibri" w:cs="Calibri" w:eastAsia="Calibri"/>
                <w:i w:val="0"/>
                <w:color w:val="1B1B1F"/>
                <w:sz w:val="18"/>
              </w:rPr>
              <w:t>KR_W2_Akte2_Kasiskis_Spur (+ _LSG)</w:t>
            </w:r>
          </w:p>
        </w:tc>
        <w:tc>
          <w:tcPr>
            <w:tcW w:type="dxa" w:w="4082"/>
            <w:tcMar>
              <w:top w:w="30" w:type="dxa"/>
              <w:start w:w="70" w:type="dxa"/>
              <w:bottom w:w="30" w:type="dxa"/>
              <w:end w:w="70" w:type="dxa"/>
            </w:tcMar>
          </w:tcPr>
          <w:p>
            <w:pPr>
              <w:spacing w:before="0" w:after="0"/>
            </w:pPr>
            <w:r>
              <w:rPr>
                <w:rFonts w:ascii="Calibri" w:hAnsi="Calibri" w:cs="Calibri" w:eastAsia="Calibri"/>
                <w:b w:val="0"/>
                <w:i w:val="0"/>
                <w:color w:val="1B1B1F"/>
                <w:sz w:val="18"/>
              </w:rPr>
              <w:t>Akte W2·2, DS 7, kern</w:t>
            </w:r>
          </w:p>
        </w:tc>
        <w:tc>
          <w:tcPr>
            <w:tcW w:type="dxa" w:w="1304"/>
            <w:tcMar>
              <w:top w:w="30" w:type="dxa"/>
              <w:start w:w="70" w:type="dxa"/>
              <w:bottom w:w="30" w:type="dxa"/>
              <w:end w:w="70" w:type="dxa"/>
            </w:tcMar>
          </w:tcPr>
          <w:p>
            <w:pPr>
              <w:spacing w:before="0" w:after="0"/>
            </w:pPr>
            <w:r>
              <w:rPr>
                <w:rFonts w:ascii="Calibri" w:hAnsi="Calibri" w:cs="Calibri" w:eastAsia="Calibri"/>
                <w:b w:val="0"/>
                <w:i w:val="0"/>
                <w:color w:val="1B1B1F"/>
                <w:sz w:val="18"/>
              </w:rPr>
              <w:t>4 Seiten</w:t>
            </w:r>
          </w:p>
        </w:tc>
      </w:tr>
      <w:tr>
        <w:trPr>
          <w:cantSplit/>
        </w:trPr>
        <w:tc>
          <w:tcPr>
            <w:tcW w:type="dxa" w:w="3969"/>
            <w:tcMar>
              <w:top w:w="30" w:type="dxa"/>
              <w:start w:w="70" w:type="dxa"/>
              <w:bottom w:w="30" w:type="dxa"/>
              <w:end w:w="70" w:type="dxa"/>
            </w:tcMar>
          </w:tcPr>
          <w:p>
            <w:pPr>
              <w:spacing w:before="0" w:after="0"/>
            </w:pPr>
            <w:r>
              <w:rPr>
                <w:rFonts w:ascii="Calibri" w:hAnsi="Calibri" w:cs="Calibri" w:eastAsia="Calibri"/>
                <w:i w:val="0"/>
                <w:color w:val="1B1B1F"/>
                <w:sz w:val="18"/>
              </w:rPr>
              <w:t>KR_W2_Akte3_Friedmans_Zufall (+ _LSG)</w:t>
            </w:r>
          </w:p>
        </w:tc>
        <w:tc>
          <w:tcPr>
            <w:tcW w:type="dxa" w:w="4082"/>
            <w:tcMar>
              <w:top w:w="30" w:type="dxa"/>
              <w:start w:w="70" w:type="dxa"/>
              <w:bottom w:w="30" w:type="dxa"/>
              <w:end w:w="70" w:type="dxa"/>
            </w:tcMar>
          </w:tcPr>
          <w:p>
            <w:pPr>
              <w:spacing w:before="0" w:after="0"/>
            </w:pPr>
            <w:r>
              <w:rPr>
                <w:rFonts w:ascii="Calibri" w:hAnsi="Calibri" w:cs="Calibri" w:eastAsia="Calibri"/>
                <w:b w:val="0"/>
                <w:i w:val="0"/>
                <w:color w:val="1B1B1F"/>
                <w:sz w:val="18"/>
              </w:rPr>
              <w:t>Akte W2·3, DS 8, eA</w:t>
            </w:r>
          </w:p>
        </w:tc>
        <w:tc>
          <w:tcPr>
            <w:tcW w:type="dxa" w:w="1304"/>
            <w:tcMar>
              <w:top w:w="30" w:type="dxa"/>
              <w:start w:w="70" w:type="dxa"/>
              <w:bottom w:w="30" w:type="dxa"/>
              <w:end w:w="70" w:type="dxa"/>
            </w:tcMar>
          </w:tcPr>
          <w:p>
            <w:pPr>
              <w:spacing w:before="0" w:after="0"/>
            </w:pPr>
            <w:r>
              <w:rPr>
                <w:rFonts w:ascii="Calibri" w:hAnsi="Calibri" w:cs="Calibri" w:eastAsia="Calibri"/>
                <w:b w:val="0"/>
                <w:i w:val="0"/>
                <w:color w:val="1B1B1F"/>
                <w:sz w:val="18"/>
              </w:rPr>
              <w:t>3 Seiten</w:t>
            </w:r>
          </w:p>
        </w:tc>
      </w:tr>
      <w:tr>
        <w:trPr>
          <w:cantSplit/>
        </w:trPr>
        <w:tc>
          <w:tcPr>
            <w:tcW w:type="dxa" w:w="3969"/>
            <w:tcMar>
              <w:top w:w="30" w:type="dxa"/>
              <w:start w:w="70" w:type="dxa"/>
              <w:bottom w:w="30" w:type="dxa"/>
              <w:end w:w="70" w:type="dxa"/>
            </w:tcMar>
          </w:tcPr>
          <w:p>
            <w:pPr>
              <w:spacing w:before="0" w:after="0"/>
            </w:pPr>
            <w:r>
              <w:rPr>
                <w:rFonts w:ascii="Calibri" w:hAnsi="Calibri" w:cs="Calibri" w:eastAsia="Calibri"/>
                <w:i w:val="0"/>
                <w:color w:val="1B1B1F"/>
                <w:sz w:val="18"/>
              </w:rPr>
              <w:t>KR_W2_Akte4_Playfair_und_Kreuzquadrat (+ _LSG)</w:t>
            </w:r>
          </w:p>
        </w:tc>
        <w:tc>
          <w:tcPr>
            <w:tcW w:type="dxa" w:w="4082"/>
            <w:tcMar>
              <w:top w:w="30" w:type="dxa"/>
              <w:start w:w="70" w:type="dxa"/>
              <w:bottom w:w="30" w:type="dxa"/>
              <w:end w:w="70" w:type="dxa"/>
            </w:tcMar>
          </w:tcPr>
          <w:p>
            <w:pPr>
              <w:spacing w:before="0" w:after="0"/>
            </w:pPr>
            <w:r>
              <w:rPr>
                <w:rFonts w:ascii="Calibri" w:hAnsi="Calibri" w:cs="Calibri" w:eastAsia="Calibri"/>
                <w:b w:val="0"/>
                <w:i w:val="0"/>
                <w:color w:val="1B1B1F"/>
                <w:sz w:val="18"/>
              </w:rPr>
              <w:t>Akte W2·4, DS 8, kern</w:t>
            </w:r>
          </w:p>
        </w:tc>
        <w:tc>
          <w:tcPr>
            <w:tcW w:type="dxa" w:w="1304"/>
            <w:tcMar>
              <w:top w:w="30" w:type="dxa"/>
              <w:start w:w="70" w:type="dxa"/>
              <w:bottom w:w="30" w:type="dxa"/>
              <w:end w:w="70" w:type="dxa"/>
            </w:tcMar>
          </w:tcPr>
          <w:p>
            <w:pPr>
              <w:spacing w:before="0" w:after="0"/>
            </w:pPr>
            <w:r>
              <w:rPr>
                <w:rFonts w:ascii="Calibri" w:hAnsi="Calibri" w:cs="Calibri" w:eastAsia="Calibri"/>
                <w:b w:val="0"/>
                <w:i w:val="0"/>
                <w:color w:val="1B1B1F"/>
                <w:sz w:val="18"/>
              </w:rPr>
              <w:t>4 Seiten</w:t>
            </w:r>
          </w:p>
        </w:tc>
      </w:tr>
      <w:tr>
        <w:trPr>
          <w:cantSplit/>
        </w:trPr>
        <w:tc>
          <w:tcPr>
            <w:tcW w:type="dxa" w:w="3969"/>
            <w:tcMar>
              <w:top w:w="30" w:type="dxa"/>
              <w:start w:w="70" w:type="dxa"/>
              <w:bottom w:w="30" w:type="dxa"/>
              <w:end w:w="70" w:type="dxa"/>
            </w:tcMar>
          </w:tcPr>
          <w:p>
            <w:pPr>
              <w:spacing w:before="0" w:after="0"/>
            </w:pPr>
            <w:r>
              <w:rPr>
                <w:rFonts w:ascii="Calibri" w:hAnsi="Calibri" w:cs="Calibri" w:eastAsia="Calibri"/>
                <w:i w:val="0"/>
                <w:color w:val="1B1B1F"/>
                <w:sz w:val="18"/>
              </w:rPr>
              <w:t>KR_W2_AkteK1_Friedmans_Formel (+ _LSG)</w:t>
            </w:r>
          </w:p>
        </w:tc>
        <w:tc>
          <w:tcPr>
            <w:tcW w:type="dxa" w:w="4082"/>
            <w:tcMar>
              <w:top w:w="30" w:type="dxa"/>
              <w:start w:w="70" w:type="dxa"/>
              <w:bottom w:w="30" w:type="dxa"/>
              <w:end w:w="70" w:type="dxa"/>
            </w:tcMar>
          </w:tcPr>
          <w:p>
            <w:pPr>
              <w:spacing w:before="0" w:after="0"/>
            </w:pPr>
            <w:r>
              <w:rPr>
                <w:rFonts w:ascii="Calibri" w:hAnsi="Calibri" w:cs="Calibri" w:eastAsia="Calibri"/>
                <w:b w:val="0"/>
                <w:i w:val="0"/>
                <w:color w:val="1B1B1F"/>
                <w:sz w:val="18"/>
              </w:rPr>
              <w:t>Kür-Akte K1</w:t>
            </w:r>
          </w:p>
        </w:tc>
        <w:tc>
          <w:tcPr>
            <w:tcW w:type="dxa" w:w="1304"/>
            <w:tcMar>
              <w:top w:w="30" w:type="dxa"/>
              <w:start w:w="70" w:type="dxa"/>
              <w:bottom w:w="30" w:type="dxa"/>
              <w:end w:w="70" w:type="dxa"/>
            </w:tcMar>
          </w:tcPr>
          <w:p>
            <w:pPr>
              <w:spacing w:before="0" w:after="0"/>
            </w:pPr>
            <w:r>
              <w:rPr>
                <w:rFonts w:ascii="Calibri" w:hAnsi="Calibri" w:cs="Calibri" w:eastAsia="Calibri"/>
                <w:b w:val="0"/>
                <w:i w:val="0"/>
                <w:color w:val="1B1B1F"/>
                <w:sz w:val="18"/>
              </w:rPr>
              <w:t>2 Seiten</w:t>
            </w:r>
          </w:p>
        </w:tc>
      </w:tr>
      <w:tr>
        <w:trPr>
          <w:cantSplit/>
        </w:trPr>
        <w:tc>
          <w:tcPr>
            <w:tcW w:type="dxa" w:w="3969"/>
            <w:tcMar>
              <w:top w:w="30" w:type="dxa"/>
              <w:start w:w="70" w:type="dxa"/>
              <w:bottom w:w="30" w:type="dxa"/>
              <w:end w:w="70" w:type="dxa"/>
            </w:tcMar>
          </w:tcPr>
          <w:p>
            <w:pPr>
              <w:spacing w:before="0" w:after="0"/>
            </w:pPr>
            <w:r>
              <w:rPr>
                <w:rFonts w:ascii="Calibri" w:hAnsi="Calibri" w:cs="Calibri" w:eastAsia="Calibri"/>
                <w:i w:val="0"/>
                <w:color w:val="1B1B1F"/>
                <w:sz w:val="18"/>
              </w:rPr>
              <w:t>KR_W2_Boss2_Zwei-Quadrat (+ _EH)</w:t>
            </w:r>
          </w:p>
        </w:tc>
        <w:tc>
          <w:tcPr>
            <w:tcW w:type="dxa" w:w="4082"/>
            <w:tcMar>
              <w:top w:w="30" w:type="dxa"/>
              <w:start w:w="70" w:type="dxa"/>
              <w:bottom w:w="30" w:type="dxa"/>
              <w:end w:w="70" w:type="dxa"/>
            </w:tcMar>
          </w:tcPr>
          <w:p>
            <w:pPr>
              <w:spacing w:before="0" w:after="0"/>
            </w:pPr>
            <w:r>
              <w:rPr>
                <w:rFonts w:ascii="Calibri" w:hAnsi="Calibri" w:cs="Calibri" w:eastAsia="Calibri"/>
                <w:b w:val="0"/>
                <w:i w:val="0"/>
                <w:color w:val="1B1B1F"/>
                <w:sz w:val="18"/>
              </w:rPr>
              <w:t>Papier-Boss, 24 BE, 60 min, mit Erwartungshorizont</w:t>
            </w:r>
          </w:p>
        </w:tc>
        <w:tc>
          <w:tcPr>
            <w:tcW w:type="dxa" w:w="1304"/>
            <w:tcMar>
              <w:top w:w="30" w:type="dxa"/>
              <w:start w:w="70" w:type="dxa"/>
              <w:bottom w:w="30" w:type="dxa"/>
              <w:end w:w="70" w:type="dxa"/>
            </w:tcMar>
          </w:tcPr>
          <w:p>
            <w:pPr>
              <w:spacing w:before="0" w:after="0"/>
            </w:pPr>
            <w:r>
              <w:rPr>
                <w:rFonts w:ascii="Calibri" w:hAnsi="Calibri" w:cs="Calibri" w:eastAsia="Calibri"/>
                <w:b w:val="0"/>
                <w:i w:val="0"/>
                <w:color w:val="1B1B1F"/>
                <w:sz w:val="18"/>
              </w:rPr>
              <w:t>2 Seiten</w:t>
            </w:r>
          </w:p>
        </w:tc>
      </w:tr>
      <w:tr>
        <w:trPr>
          <w:cantSplit/>
        </w:trPr>
        <w:tc>
          <w:tcPr>
            <w:tcW w:type="dxa" w:w="3969"/>
            <w:tcMar>
              <w:top w:w="30" w:type="dxa"/>
              <w:start w:w="70" w:type="dxa"/>
              <w:bottom w:w="30" w:type="dxa"/>
              <w:end w:w="70" w:type="dxa"/>
            </w:tcMar>
          </w:tcPr>
          <w:p>
            <w:pPr>
              <w:spacing w:before="0" w:after="0"/>
            </w:pPr>
            <w:r>
              <w:rPr>
                <w:rFonts w:ascii="Calibri" w:hAnsi="Calibri" w:cs="Calibri" w:eastAsia="Calibri"/>
                <w:i w:val="0"/>
                <w:color w:val="1B1B1F"/>
                <w:sz w:val="18"/>
              </w:rPr>
              <w:t>KR_W2_Warm-up-Karten (+ _LSG)</w:t>
            </w:r>
          </w:p>
        </w:tc>
        <w:tc>
          <w:tcPr>
            <w:tcW w:type="dxa" w:w="4082"/>
            <w:tcMar>
              <w:top w:w="30" w:type="dxa"/>
              <w:start w:w="70" w:type="dxa"/>
              <w:bottom w:w="30" w:type="dxa"/>
              <w:end w:w="70" w:type="dxa"/>
            </w:tcMar>
          </w:tcPr>
          <w:p>
            <w:pPr>
              <w:spacing w:before="0" w:after="0"/>
            </w:pPr>
            <w:r>
              <w:rPr>
                <w:rFonts w:ascii="Calibri" w:hAnsi="Calibri" w:cs="Calibri" w:eastAsia="Calibri"/>
                <w:b w:val="0"/>
                <w:i w:val="0"/>
                <w:color w:val="1B1B1F"/>
                <w:sz w:val="18"/>
              </w:rPr>
              <w:t>12 Warm-up-Karten WU-W2-01 … 12</w:t>
            </w:r>
          </w:p>
        </w:tc>
        <w:tc>
          <w:tcPr>
            <w:tcW w:type="dxa" w:w="1304"/>
            <w:tcMar>
              <w:top w:w="30" w:type="dxa"/>
              <w:start w:w="70" w:type="dxa"/>
              <w:bottom w:w="30" w:type="dxa"/>
              <w:end w:w="70" w:type="dxa"/>
            </w:tcMar>
          </w:tcPr>
          <w:p>
            <w:pPr>
              <w:spacing w:before="0" w:after="0"/>
            </w:pPr>
            <w:r>
              <w:rPr>
                <w:rFonts w:ascii="Calibri" w:hAnsi="Calibri" w:cs="Calibri" w:eastAsia="Calibri"/>
                <w:b w:val="0"/>
                <w:i w:val="0"/>
                <w:color w:val="1B1B1F"/>
                <w:sz w:val="18"/>
              </w:rPr>
              <w:t>1 Seite</w:t>
            </w:r>
          </w:p>
        </w:tc>
      </w:tr>
    </w:tbl>
    <w:p>
      <w:pPr>
        <w:spacing w:before="0" w:after="0" w:line="240" w:lineRule="auto"/>
        <w:rPr>
          <w:sz w:val="6"/>
        </w:rPr>
      </w:pPr>
      <w:r/>
    </w:p>
    <w:p>
      <w:r>
        <w:br w:type="page"/>
      </w:r>
    </w:p>
    <w:p>
      <w:pPr>
        <w:keepNext/>
        <w:spacing w:before="120" w:after="60"/>
      </w:pPr>
      <w:r>
        <w:rPr>
          <w:rFonts w:ascii="Georgia" w:hAnsi="Georgia" w:cs="Georgia" w:eastAsia="Georgia"/>
          <w:b/>
          <w:i w:val="0"/>
          <w:color w:val="7A2E2E"/>
          <w:sz w:val="24"/>
        </w:rPr>
        <w:t>Anhang A · Boss online „Die Venezianische Depesche“</w:t>
      </w:r>
    </w:p>
    <w:p>
      <w:pPr>
        <w:spacing w:before="0" w:after="80"/>
      </w:pPr>
      <w:r>
        <w:rPr>
          <w:rFonts w:ascii="Calibri" w:hAnsi="Calibri" w:cs="Calibri" w:eastAsia="Calibri"/>
          <w:b/>
          <w:i w:val="0"/>
          <w:color w:val="1B1B1F"/>
          <w:sz w:val="22"/>
        </w:rPr>
        <w:t>Rahmentext (geduzt):</w:t>
      </w:r>
      <w:r>
        <w:rPr>
          <w:rFonts w:ascii="Calibri" w:hAnsi="Calibri" w:cs="Calibri" w:eastAsia="Calibri"/>
          <w:b w:val="0"/>
          <w:i w:val="0"/>
          <w:color w:val="1B1B1F"/>
          <w:sz w:val="22"/>
        </w:rPr>
        <w:t xml:space="preserve"> Venedig, 1605. Eine Depesche des Rates soll noch heute Nacht aufs Festland, und Alice hat dafür eine neue „Depeschen-Chiffre“ erfunden. Bevor sie das Siegel setzt, prüfst du als Chronistin oder Chronist des Archivs, ob du die Verfahren der Epoche wirklich beherrschst – und ob Alices Erfindung hält, was sie verspricht. 25 Minuten, ohne Werkzeuge, wie im Abitur.</w:t>
      </w:r>
    </w:p>
    <w:tbl>
      <w:tblPr>
        <w:tblW w:type="dxa" w:w="9298"/>
        <w:tblBorders>
          <w:top w:val="nil"/>
          <w:left w:val="nil"/>
          <w:bottom w:val="nil"/>
          <w:right w:val="nil"/>
          <w:insideH w:val="nil"/>
          <w:insideV w:val="nil"/>
        </w:tblBorders>
        <w:tblLayout w:type="fixed"/>
        <w:tblLook w:firstColumn="1" w:firstRow="1" w:lastColumn="0" w:lastRow="0" w:noHBand="0" w:noVBand="1" w:val="04A0"/>
      </w:tblPr>
      <w:tblGrid>
        <w:gridCol w:w="9298"/>
      </w:tblGrid>
      <w:tr>
        <w:tc>
          <w:tcPr>
            <w:tcW w:type="dxa" w:w="9298"/>
            <w:tcBorders>
              <w:top w:val="single" w:sz="6" w:space="0" w:color="1F4E8C"/>
              <w:left w:val="single" w:sz="4" w:space="0" w:color="1F4E8C"/>
              <w:bottom w:val="single" w:sz="4" w:space="0" w:color="1F4E8C"/>
              <w:right w:val="single" w:sz="4" w:space="0" w:color="1F4E8C"/>
            </w:tcBorders>
            <w:shd w:val="clear" w:color="auto" w:fill="EEF3FA"/>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MATERIAL ZU B11–B13 · DEPESCHEN-CHIFFRE (FREMDES VERFAHREN)</w:t>
            </w:r>
          </w:p>
          <w:p>
            <w:pPr>
              <w:spacing w:before="0" w:after="80"/>
            </w:pPr>
            <w:r>
              <w:rPr>
                <w:rFonts w:ascii="Calibri" w:hAnsi="Calibri" w:cs="Calibri" w:eastAsia="Calibri"/>
                <w:b w:val="0"/>
                <w:i w:val="0"/>
                <w:color w:val="1B1B1F"/>
                <w:sz w:val="22"/>
              </w:rPr>
              <w:t>Die Depeschen-Chiffre arbeitet wie das Vigenère-Verfahren mit dem Vigenère-Quadrat der Anlage (Nummerierung A = 1 … Z = 26). Nach jedem vollständigen Durchlauf des Schlüsselworts wird jeder Buchstabe des Schlüsselworts um eine Stelle im Alphabet weitergeschoben (A → B, …, Z → A). Beispiel: Schlüsselwort ROSE → Schlüsselstrom ROSE SPTF TQUG URVH …</w:t>
            </w:r>
          </w:p>
        </w:tc>
      </w:tr>
    </w:tbl>
    <w:p>
      <w:pPr>
        <w:spacing w:before="0" w:after="0" w:line="240" w:lineRule="auto"/>
        <w:rPr>
          <w:sz w:val="8"/>
        </w:rPr>
      </w:pPr>
      <w:r/>
    </w:p>
    <w:p>
      <w:pPr>
        <w:spacing w:before="0" w:after="80"/>
      </w:pPr>
      <w:r>
        <w:rPr>
          <w:rFonts w:ascii="Calibri" w:hAnsi="Calibri" w:cs="Calibri" w:eastAsia="Calibri"/>
          <w:b/>
          <w:i w:val="0"/>
          <w:color w:val="1B1B1F"/>
          <w:sz w:val="19"/>
        </w:rPr>
        <w:t>Ziehung:</w:t>
      </w:r>
      <w:r>
        <w:rPr>
          <w:rFonts w:ascii="Calibri" w:hAnsi="Calibri" w:cs="Calibri" w:eastAsia="Calibri"/>
          <w:b w:val="0"/>
          <w:i w:val="0"/>
          <w:color w:val="1B1B1F"/>
          <w:sz w:val="19"/>
        </w:rPr>
        <w:t xml:space="preserve"> 8 aus 15 (★ 3, ★★ 3, ★★★ 2), niveau-gefiltert (gA zieht nicht B09, B14). Mix: 5 × ★ (B01–B05), 6 × ★★ (B06–B11), 4 × ★★★ (B12–B15); fremde Chiffre: B10 (Playfair), B11–B13 (Depeschen-Chiffre).</w:t>
      </w:r>
    </w:p>
    <w:tbl>
      <w:tblPr>
        <w:tblW w:type="dxa" w:w="935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567"/>
        <w:gridCol w:w="963"/>
        <w:gridCol w:w="3742"/>
        <w:gridCol w:w="1927"/>
        <w:gridCol w:w="2154"/>
      </w:tblGrid>
      <w:tr>
        <w:trPr>
          <w:cantSplit/>
          <w:tblHeader/>
        </w:trPr>
        <w:tc>
          <w:tcPr>
            <w:tcW w:type="dxa" w:w="567"/>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ID</w:t>
            </w:r>
          </w:p>
        </w:tc>
        <w:tc>
          <w:tcPr>
            <w:tcW w:type="dxa" w:w="96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Stufe · Niveau</w:t>
            </w:r>
          </w:p>
        </w:tc>
        <w:tc>
          <w:tcPr>
            <w:tcW w:type="dxa" w:w="3742"/>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Aufgabe (gesiezt)</w:t>
            </w:r>
          </w:p>
        </w:tc>
        <w:tc>
          <w:tcPr>
            <w:tcW w:type="dxa" w:w="192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Lösung</w:t>
            </w:r>
          </w:p>
        </w:tc>
        <w:tc>
          <w:tcPr>
            <w:tcW w:type="dxa" w:w="215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Erklärung</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B1B1F"/>
                <w:sz w:val="16"/>
              </w:rPr>
              <w:t>B01</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 · kern</w:t>
            </w:r>
          </w:p>
        </w:tc>
        <w:tc>
          <w:tcPr>
            <w:tcW w:type="dxa" w:w="3742"/>
            <w:tcMar>
              <w:top w:w="30" w:type="dxa"/>
              <w:start w:w="70" w:type="dxa"/>
              <w:bottom w:w="30" w:type="dxa"/>
              <w:end w:w="70" w:type="dxa"/>
            </w:tcMar>
          </w:tcPr>
          <w:p>
            <w:pPr>
              <w:spacing w:before="0" w:after="0"/>
            </w:pPr>
            <w:r>
              <w:rPr>
                <w:rFonts w:ascii="Calibri" w:hAnsi="Calibri" w:cs="Calibri" w:eastAsia="Calibri"/>
                <w:b w:val="0"/>
                <w:i w:val="0"/>
                <w:color w:val="1B1B1F"/>
                <w:sz w:val="16"/>
              </w:rPr>
              <w:t>Welche Aussage beschreibt eine polyalphabetische Substitution? (A) Jeder Klartextbuchstabe wird stets durch denselben Geheimtextbuchstaben ersetzt. (B) Derselbe Klartextbuchstabe kann je nach Position durch verschiedene Geheimtextbuchstaben ersetzt werden. (C) Die Buchstaben des Klartexts werden umgestellt. (D) Jeder Buchstabe wird durch seine Nummer ersetzt.</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(B)</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6"/>
              </w:rPr>
              <w:t>(A) monoalphabetisch, (C) Transposition, (D) Codierung (P5).</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B1B1F"/>
                <w:sz w:val="16"/>
              </w:rPr>
              <w:t>B02</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 · kern</w:t>
            </w:r>
          </w:p>
        </w:tc>
        <w:tc>
          <w:tcPr>
            <w:tcW w:type="dxa" w:w="3742"/>
            <w:tcMar>
              <w:top w:w="30" w:type="dxa"/>
              <w:start w:w="70" w:type="dxa"/>
              <w:bottom w:w="30" w:type="dxa"/>
              <w:end w:w="70" w:type="dxa"/>
            </w:tcMar>
          </w:tcPr>
          <w:p>
            <w:pPr>
              <w:spacing w:before="0" w:after="0"/>
            </w:pPr>
            <w:r>
              <w:rPr>
                <w:rFonts w:ascii="Calibri" w:hAnsi="Calibri" w:cs="Calibri" w:eastAsia="Calibri"/>
                <w:b/>
                <w:i w:val="0"/>
                <w:color w:val="1B1B1F"/>
                <w:sz w:val="16"/>
              </w:rPr>
              <w:t>Bestimmen Sie</w:t>
            </w:r>
            <w:r>
              <w:rPr>
                <w:rFonts w:ascii="Calibri" w:hAnsi="Calibri" w:cs="Calibri" w:eastAsia="Calibri"/>
                <w:b w:val="0"/>
                <w:i w:val="0"/>
                <w:color w:val="1B1B1F"/>
                <w:sz w:val="16"/>
              </w:rPr>
              <w:t xml:space="preserve"> den Geheimtext zum Klartext </w:t>
            </w:r>
            <w:r>
              <w:rPr>
                <w:rFonts w:ascii="Calibri" w:hAnsi="Calibri" w:cs="Calibri" w:eastAsia="Calibri"/>
                <w:b w:val="0"/>
                <w:i/>
                <w:color w:val="1B1B1F"/>
                <w:sz w:val="16"/>
              </w:rPr>
              <w:t>kanal</w:t>
            </w:r>
            <w:r>
              <w:rPr>
                <w:rFonts w:ascii="Calibri" w:hAnsi="Calibri" w:cs="Calibri" w:eastAsia="Calibri"/>
                <w:b w:val="0"/>
                <w:i w:val="0"/>
                <w:color w:val="1B1B1F"/>
                <w:sz w:val="16"/>
              </w:rPr>
              <w:t xml:space="preserve"> nach dem Vigenère-Verfahren mit dem Schlüsselwort ROT (Vigenère-Quadrat der Anlage, A = 1 … Z = 26).</w:t>
            </w:r>
          </w:p>
        </w:tc>
        <w:tc>
          <w:tcPr>
            <w:tcW w:type="dxa" w:w="1928"/>
            <w:tcMar>
              <w:top w:w="30" w:type="dxa"/>
              <w:start w:w="70" w:type="dxa"/>
              <w:bottom w:w="30" w:type="dxa"/>
              <w:end w:w="70" w:type="dxa"/>
            </w:tcMar>
          </w:tcPr>
          <w:p>
            <w:pPr>
              <w:spacing w:before="0" w:after="0"/>
            </w:pPr>
            <w:r>
              <w:rPr>
                <w:rFonts w:ascii="Consolas" w:hAnsi="Consolas" w:cs="Consolas" w:eastAsia="Consolas"/>
                <w:b w:val="0"/>
                <w:i w:val="0"/>
                <w:color w:val="1B1B1F"/>
                <w:sz w:val="16"/>
              </w:rPr>
              <w:t>BOGRZ</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6"/>
              </w:rPr>
              <w:t>k/R → B; l (12) mit O (15): ((12 + 15 − 2) mod 26) + 1 = 26 → Z (P2).</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B1B1F"/>
                <w:sz w:val="16"/>
              </w:rPr>
              <w:t>B03</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 · kern</w:t>
            </w:r>
          </w:p>
        </w:tc>
        <w:tc>
          <w:tcPr>
            <w:tcW w:type="dxa" w:w="3742"/>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Nummerierung A = 1 … Z = 26. </w:t>
            </w:r>
            <w:r>
              <w:rPr>
                <w:rFonts w:ascii="Calibri" w:hAnsi="Calibri" w:cs="Calibri" w:eastAsia="Calibri"/>
                <w:b/>
                <w:i w:val="0"/>
                <w:color w:val="1B1B1F"/>
                <w:sz w:val="16"/>
              </w:rPr>
              <w:t>Berechnen Sie</w:t>
            </w:r>
            <w:r>
              <w:rPr>
                <w:rFonts w:ascii="Calibri" w:hAnsi="Calibri" w:cs="Calibri" w:eastAsia="Calibri"/>
                <w:b w:val="0"/>
                <w:i w:val="0"/>
                <w:color w:val="1B1B1F"/>
                <w:sz w:val="16"/>
              </w:rPr>
              <w:t xml:space="preserve"> mit c = ((p + s − 2) mod 26) + 1 den Geheimtextbuchstaben für den Klartextbuchstaben t und den Schlüsselbuchstaben M.</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((20 + 13 − 2) mod 26) + 1 = 6 → </w:t>
            </w:r>
            <w:r>
              <w:rPr>
                <w:rFonts w:ascii="Calibri" w:hAnsi="Calibri" w:cs="Calibri" w:eastAsia="Calibri"/>
                <w:b/>
                <w:i w:val="0"/>
                <w:color w:val="1B1B1F"/>
                <w:sz w:val="16"/>
              </w:rPr>
              <w:t>F</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6"/>
              </w:rPr>
              <w:t>Häufiger Fehler G (Schlüssel M um 13 statt 12 verschoben, P1).</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B1B1F"/>
                <w:sz w:val="16"/>
              </w:rPr>
              <w:t>B04</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 · kern</w:t>
            </w:r>
          </w:p>
        </w:tc>
        <w:tc>
          <w:tcPr>
            <w:tcW w:type="dxa" w:w="3742"/>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Der Vigenère-Geheimtext </w:t>
            </w:r>
            <w:r>
              <w:rPr>
                <w:rFonts w:ascii="Consolas" w:hAnsi="Consolas" w:cs="Consolas" w:eastAsia="Consolas"/>
                <w:b w:val="0"/>
                <w:i w:val="0"/>
                <w:color w:val="1B1B1F"/>
                <w:sz w:val="16"/>
              </w:rPr>
              <w:t>YLYTX EBYWU TPRP</w:t>
            </w:r>
            <w:r>
              <w:rPr>
                <w:rFonts w:ascii="Calibri" w:hAnsi="Calibri" w:cs="Calibri" w:eastAsia="Calibri"/>
                <w:b w:val="0"/>
                <w:i w:val="0"/>
                <w:color w:val="1B1B1F"/>
                <w:sz w:val="16"/>
              </w:rPr>
              <w:t xml:space="preserve"> wurde mit einem Schlüsselwort der Länge 3 erzeugt. </w:t>
            </w:r>
            <w:r>
              <w:rPr>
                <w:rFonts w:ascii="Calibri" w:hAnsi="Calibri" w:cs="Calibri" w:eastAsia="Calibri"/>
                <w:b/>
                <w:i w:val="0"/>
                <w:color w:val="1B1B1F"/>
                <w:sz w:val="16"/>
              </w:rPr>
              <w:t>Geben Sie</w:t>
            </w:r>
            <w:r>
              <w:rPr>
                <w:rFonts w:ascii="Calibri" w:hAnsi="Calibri" w:cs="Calibri" w:eastAsia="Calibri"/>
                <w:b w:val="0"/>
                <w:i w:val="0"/>
                <w:color w:val="1B1B1F"/>
                <w:sz w:val="16"/>
              </w:rPr>
              <w:t xml:space="preserve"> den zweiten Teiltext </w:t>
            </w:r>
            <w:r>
              <w:rPr>
                <w:rFonts w:ascii="Calibri" w:hAnsi="Calibri" w:cs="Calibri" w:eastAsia="Calibri"/>
                <w:b/>
                <w:i w:val="0"/>
                <w:color w:val="1B1B1F"/>
                <w:sz w:val="16"/>
              </w:rPr>
              <w:t>an</w:t>
            </w:r>
            <w:r>
              <w:rPr>
                <w:rFonts w:ascii="Calibri" w:hAnsi="Calibri" w:cs="Calibri" w:eastAsia="Calibri"/>
                <w:b w:val="0"/>
                <w:i w:val="0"/>
                <w:color w:val="1B1B1F"/>
                <w:sz w:val="16"/>
              </w:rPr>
              <w:t xml:space="preserve"> (2., 5., 8. … Buchstabe).</w:t>
            </w:r>
          </w:p>
        </w:tc>
        <w:tc>
          <w:tcPr>
            <w:tcW w:type="dxa" w:w="1928"/>
            <w:tcMar>
              <w:top w:w="30" w:type="dxa"/>
              <w:start w:w="70" w:type="dxa"/>
              <w:bottom w:w="30" w:type="dxa"/>
              <w:end w:w="70" w:type="dxa"/>
            </w:tcMar>
          </w:tcPr>
          <w:p>
            <w:pPr>
              <w:spacing w:before="0" w:after="0"/>
            </w:pPr>
            <w:r>
              <w:rPr>
                <w:rFonts w:ascii="Consolas" w:hAnsi="Consolas" w:cs="Consolas" w:eastAsia="Consolas"/>
                <w:b w:val="0"/>
                <w:i w:val="0"/>
                <w:color w:val="1B1B1F"/>
                <w:sz w:val="16"/>
              </w:rPr>
              <w:t>LXYTP</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6"/>
              </w:rPr>
              <w:t>Positionen 1, 4, 7, 10, 13 (ab 0).</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B1B1F"/>
                <w:sz w:val="16"/>
              </w:rPr>
              <w:t>B05</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 · kern</w:t>
            </w:r>
          </w:p>
        </w:tc>
        <w:tc>
          <w:tcPr>
            <w:tcW w:type="dxa" w:w="3742"/>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Ein Kasiski-Test liefert die Abstände 21, 35 und 56. </w:t>
            </w:r>
            <w:r>
              <w:rPr>
                <w:rFonts w:ascii="Calibri" w:hAnsi="Calibri" w:cs="Calibri" w:eastAsia="Calibri"/>
                <w:b/>
                <w:i w:val="0"/>
                <w:color w:val="1B1B1F"/>
                <w:sz w:val="16"/>
              </w:rPr>
              <w:t>Geben Sie</w:t>
            </w:r>
            <w:r>
              <w:rPr>
                <w:rFonts w:ascii="Calibri" w:hAnsi="Calibri" w:cs="Calibri" w:eastAsia="Calibri"/>
                <w:b w:val="0"/>
                <w:i w:val="0"/>
                <w:color w:val="1B1B1F"/>
                <w:sz w:val="16"/>
              </w:rPr>
              <w:t xml:space="preserve"> die wahrscheinlichste Schlüssellänge </w:t>
            </w:r>
            <w:r>
              <w:rPr>
                <w:rFonts w:ascii="Calibri" w:hAnsi="Calibri" w:cs="Calibri" w:eastAsia="Calibri"/>
                <w:b/>
                <w:i w:val="0"/>
                <w:color w:val="1B1B1F"/>
                <w:sz w:val="16"/>
              </w:rPr>
              <w:t>an</w:t>
            </w:r>
            <w:r>
              <w:rPr>
                <w:rFonts w:ascii="Calibri" w:hAnsi="Calibri" w:cs="Calibri" w:eastAsia="Calibri"/>
                <w:b w:val="0"/>
                <w:i w:val="0"/>
                <w:color w:val="1B1B1F"/>
                <w:sz w:val="16"/>
              </w:rPr>
              <w:t>. (A) 3 (B) 5 (C) 7 (D) 14</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(C) (ggT = 7)</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6"/>
              </w:rPr>
              <w:t>7 teilt alle Abstände; 3, 5 und 14 jeweils nicht alle.</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B1B1F"/>
                <w:sz w:val="16"/>
              </w:rPr>
              <w:t>B06</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 · kern</w:t>
            </w:r>
          </w:p>
        </w:tc>
        <w:tc>
          <w:tcPr>
            <w:tcW w:type="dxa" w:w="3742"/>
            <w:tcMar>
              <w:top w:w="30" w:type="dxa"/>
              <w:start w:w="70" w:type="dxa"/>
              <w:bottom w:w="30" w:type="dxa"/>
              <w:end w:w="70" w:type="dxa"/>
            </w:tcMar>
          </w:tcPr>
          <w:p>
            <w:pPr>
              <w:spacing w:before="0" w:after="0"/>
            </w:pPr>
            <w:r>
              <w:rPr>
                <w:rFonts w:ascii="Calibri" w:hAnsi="Calibri" w:cs="Calibri" w:eastAsia="Calibri"/>
                <w:b/>
                <w:i w:val="0"/>
                <w:color w:val="1B1B1F"/>
                <w:sz w:val="16"/>
              </w:rPr>
              <w:t>Bestimmen Sie</w:t>
            </w:r>
            <w:r>
              <w:rPr>
                <w:rFonts w:ascii="Calibri" w:hAnsi="Calibri" w:cs="Calibri" w:eastAsia="Calibri"/>
                <w:b w:val="0"/>
                <w:i w:val="0"/>
                <w:color w:val="1B1B1F"/>
                <w:sz w:val="16"/>
              </w:rPr>
              <w:t xml:space="preserve"> den Klartext zum Vigenère-Geheimtext </w:t>
            </w:r>
            <w:r>
              <w:rPr>
                <w:rFonts w:ascii="Consolas" w:hAnsi="Consolas" w:cs="Consolas" w:eastAsia="Consolas"/>
                <w:b w:val="0"/>
                <w:i w:val="0"/>
                <w:color w:val="1B1B1F"/>
                <w:sz w:val="16"/>
              </w:rPr>
              <w:t>HEDKZ RMAGP</w:t>
            </w:r>
            <w:r>
              <w:rPr>
                <w:rFonts w:ascii="Calibri" w:hAnsi="Calibri" w:cs="Calibri" w:eastAsia="Calibri"/>
                <w:b w:val="0"/>
                <w:i w:val="0"/>
                <w:color w:val="1B1B1F"/>
                <w:sz w:val="16"/>
              </w:rPr>
              <w:t xml:space="preserve"> mit dem Schlüsselwort VELA (Anlage, A = 1 … Z = 26).</w:t>
            </w:r>
          </w:p>
        </w:tc>
        <w:tc>
          <w:tcPr>
            <w:tcW w:type="dxa" w:w="1928"/>
            <w:tcMar>
              <w:top w:w="30" w:type="dxa"/>
              <w:start w:w="70" w:type="dxa"/>
              <w:bottom w:w="30" w:type="dxa"/>
              <w:end w:w="70" w:type="dxa"/>
            </w:tcMar>
          </w:tcPr>
          <w:p>
            <w:pPr>
              <w:spacing w:before="0" w:after="0"/>
            </w:pPr>
            <w:r>
              <w:rPr>
                <w:rFonts w:ascii="Calibri" w:hAnsi="Calibri" w:cs="Calibri" w:eastAsia="Calibri"/>
                <w:b w:val="0"/>
                <w:i/>
                <w:color w:val="1B1B1F"/>
                <w:sz w:val="16"/>
              </w:rPr>
              <w:t>maskenball</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6"/>
              </w:rPr>
              <w:t>p = ((c − s) mod 26) + 1, z. B. H (8), V (22): ((8 − 22) mod 26) + 1 = 13 → m (P3).</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B1B1F"/>
                <w:sz w:val="16"/>
              </w:rPr>
              <w:t>B07</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 · kern</w:t>
            </w:r>
          </w:p>
        </w:tc>
        <w:tc>
          <w:tcPr>
            <w:tcW w:type="dxa" w:w="3742"/>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Beim Autokey-Verfahren besteht der Schlüssel aus dem Schlüsselwort, danach aus dem Klartext. </w:t>
            </w:r>
            <w:r>
              <w:rPr>
                <w:rFonts w:ascii="Calibri" w:hAnsi="Calibri" w:cs="Calibri" w:eastAsia="Calibri"/>
                <w:b/>
                <w:i w:val="0"/>
                <w:color w:val="1B1B1F"/>
                <w:sz w:val="16"/>
              </w:rPr>
              <w:t>Bestimmen Sie</w:t>
            </w:r>
            <w:r>
              <w:rPr>
                <w:rFonts w:ascii="Calibri" w:hAnsi="Calibri" w:cs="Calibri" w:eastAsia="Calibri"/>
                <w:b w:val="0"/>
                <w:i w:val="0"/>
                <w:color w:val="1B1B1F"/>
                <w:sz w:val="16"/>
              </w:rPr>
              <w:t xml:space="preserve"> den Klartext zu </w:t>
            </w:r>
            <w:r>
              <w:rPr>
                <w:rFonts w:ascii="Consolas" w:hAnsi="Consolas" w:cs="Consolas" w:eastAsia="Consolas"/>
                <w:b w:val="0"/>
                <w:i w:val="0"/>
                <w:color w:val="1B1B1F"/>
                <w:sz w:val="16"/>
              </w:rPr>
              <w:t>ALVEH RA</w:t>
            </w:r>
            <w:r>
              <w:rPr>
                <w:rFonts w:ascii="Calibri" w:hAnsi="Calibri" w:cs="Calibri" w:eastAsia="Calibri"/>
                <w:b w:val="0"/>
                <w:i w:val="0"/>
                <w:color w:val="1B1B1F"/>
                <w:sz w:val="16"/>
              </w:rPr>
              <w:t xml:space="preserve"> mit dem Schlüsselwort ZU.</w:t>
            </w:r>
          </w:p>
        </w:tc>
        <w:tc>
          <w:tcPr>
            <w:tcW w:type="dxa" w:w="1928"/>
            <w:tcMar>
              <w:top w:w="30" w:type="dxa"/>
              <w:start w:w="70" w:type="dxa"/>
              <w:bottom w:w="30" w:type="dxa"/>
              <w:end w:w="70" w:type="dxa"/>
            </w:tcMar>
          </w:tcPr>
          <w:p>
            <w:pPr>
              <w:spacing w:before="0" w:after="0"/>
            </w:pPr>
            <w:r>
              <w:rPr>
                <w:rFonts w:ascii="Calibri" w:hAnsi="Calibri" w:cs="Calibri" w:eastAsia="Calibri"/>
                <w:b w:val="0"/>
                <w:i/>
                <w:color w:val="1B1B1F"/>
                <w:sz w:val="16"/>
              </w:rPr>
              <w:t>brunnen</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6"/>
              </w:rPr>
              <w:t>Schlüsselstrom ZU, dann b, r, u, n, n – entsteht beim Entschlüsseln Schritt für Schritt (P4).</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B1B1F"/>
                <w:sz w:val="16"/>
              </w:rPr>
              <w:t>B08</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 · kern</w:t>
            </w:r>
          </w:p>
        </w:tc>
        <w:tc>
          <w:tcPr>
            <w:tcW w:type="dxa" w:w="3742"/>
            <w:tcMar>
              <w:top w:w="30" w:type="dxa"/>
              <w:start w:w="70" w:type="dxa"/>
              <w:bottom w:w="30" w:type="dxa"/>
              <w:end w:w="70" w:type="dxa"/>
            </w:tcMar>
          </w:tcPr>
          <w:p>
            <w:pPr>
              <w:spacing w:before="0" w:after="0"/>
            </w:pPr>
            <w:r>
              <w:rPr>
                <w:rFonts w:ascii="Calibri" w:hAnsi="Calibri" w:cs="Calibri" w:eastAsia="Calibri"/>
                <w:b/>
                <w:i w:val="0"/>
                <w:color w:val="1B1B1F"/>
                <w:sz w:val="16"/>
              </w:rPr>
              <w:t>Bestimmen Sie</w:t>
            </w:r>
            <w:r>
              <w:rPr>
                <w:rFonts w:ascii="Calibri" w:hAnsi="Calibri" w:cs="Calibri" w:eastAsia="Calibri"/>
                <w:b w:val="0"/>
                <w:i w:val="0"/>
                <w:color w:val="1B1B1F"/>
                <w:sz w:val="16"/>
              </w:rPr>
              <w:t xml:space="preserve"> mit der Porta-Tafel den Klartext zum Geheimtext </w:t>
            </w:r>
            <w:r>
              <w:rPr>
                <w:rFonts w:ascii="Consolas" w:hAnsi="Consolas" w:cs="Consolas" w:eastAsia="Consolas"/>
                <w:b w:val="0"/>
                <w:i w:val="0"/>
                <w:color w:val="1B1B1F"/>
                <w:sz w:val="16"/>
              </w:rPr>
              <w:t>BKPWE ZP</w:t>
            </w:r>
            <w:r>
              <w:rPr>
                <w:rFonts w:ascii="Calibri" w:hAnsi="Calibri" w:cs="Calibri" w:eastAsia="Calibri"/>
                <w:b w:val="0"/>
                <w:i w:val="0"/>
                <w:color w:val="1B1B1F"/>
                <w:sz w:val="16"/>
              </w:rPr>
              <w:t xml:space="preserve"> (Schlüsselwort SIEGEL).</w:t>
            </w:r>
          </w:p>
        </w:tc>
        <w:tc>
          <w:tcPr>
            <w:tcW w:type="dxa" w:w="1928"/>
            <w:tcMar>
              <w:top w:w="30" w:type="dxa"/>
              <w:start w:w="70" w:type="dxa"/>
              <w:bottom w:w="30" w:type="dxa"/>
              <w:end w:w="70" w:type="dxa"/>
            </w:tcMar>
          </w:tcPr>
          <w:p>
            <w:pPr>
              <w:spacing w:before="0" w:after="0"/>
            </w:pPr>
            <w:r>
              <w:rPr>
                <w:rFonts w:ascii="Calibri" w:hAnsi="Calibri" w:cs="Calibri" w:eastAsia="Calibri"/>
                <w:b w:val="0"/>
                <w:i/>
                <w:color w:val="1B1B1F"/>
                <w:sz w:val="16"/>
              </w:rPr>
              <w:t>stempel</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6"/>
              </w:rPr>
              <w:t>Porta ist involutorisch: Entschlüsseln = Verschlüsseln.</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B1B1F"/>
                <w:sz w:val="16"/>
              </w:rPr>
              <w:t>B09</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 · eA</w:t>
            </w:r>
          </w:p>
        </w:tc>
        <w:tc>
          <w:tcPr>
            <w:tcW w:type="dxa" w:w="3742"/>
            <w:tcMar>
              <w:top w:w="30" w:type="dxa"/>
              <w:start w:w="70" w:type="dxa"/>
              <w:bottom w:w="30" w:type="dxa"/>
              <w:end w:w="70" w:type="dxa"/>
            </w:tcMar>
          </w:tcPr>
          <w:p>
            <w:pPr>
              <w:spacing w:before="0" w:after="0"/>
            </w:pPr>
            <w:r>
              <w:rPr>
                <w:rFonts w:ascii="Calibri" w:hAnsi="Calibri" w:cs="Calibri" w:eastAsia="Calibri"/>
                <w:b/>
                <w:i w:val="0"/>
                <w:color w:val="1B1B1F"/>
                <w:sz w:val="16"/>
              </w:rPr>
              <w:t>Berechnen Sie</w:t>
            </w:r>
            <w:r>
              <w:rPr>
                <w:rFonts w:ascii="Calibri" w:hAnsi="Calibri" w:cs="Calibri" w:eastAsia="Calibri"/>
                <w:b w:val="0"/>
                <w:i w:val="0"/>
                <w:color w:val="1B1B1F"/>
                <w:sz w:val="16"/>
              </w:rPr>
              <w:t xml:space="preserve"> den Koinzidenzindex des Wortes BALLADE als vollständig gekürzten Bruch.</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(2 + 2)/42 = </w:t>
            </w:r>
            <w:r>
              <w:rPr>
                <w:rFonts w:ascii="Calibri" w:hAnsi="Calibri" w:cs="Calibri" w:eastAsia="Calibri"/>
                <w:b/>
                <w:i w:val="0"/>
                <w:color w:val="1B1B1F"/>
                <w:sz w:val="16"/>
              </w:rPr>
              <w:t>2/21</w:t>
            </w:r>
            <w:r>
              <w:rPr>
                <w:rFonts w:ascii="Calibri" w:hAnsi="Calibri" w:cs="Calibri" w:eastAsia="Calibri"/>
                <w:b w:val="0"/>
                <w:i w:val="0"/>
                <w:color w:val="1B1B1F"/>
                <w:sz w:val="16"/>
              </w:rPr>
              <w:t xml:space="preserve"> ≈ 0,095</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6"/>
              </w:rPr>
              <w:t>A 2, L 2 → je 2 · 1; n(n − 1) = 7 · 6 = 42.</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B1B1F"/>
                <w:sz w:val="16"/>
              </w:rPr>
              <w:t>B10</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 · kern</w:t>
            </w:r>
          </w:p>
        </w:tc>
        <w:tc>
          <w:tcPr>
            <w:tcW w:type="dxa" w:w="3742"/>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Playfair-Quadrat RIALTO: R I A L T / O B C D E / F G H K M / N P Q S U / V W X Y Z. </w:t>
            </w:r>
            <w:r>
              <w:rPr>
                <w:rFonts w:ascii="Calibri" w:hAnsi="Calibri" w:cs="Calibri" w:eastAsia="Calibri"/>
                <w:b/>
                <w:i w:val="0"/>
                <w:color w:val="1B1B1F"/>
                <w:sz w:val="16"/>
              </w:rPr>
              <w:t>Bestimmen Sie</w:t>
            </w:r>
            <w:r>
              <w:rPr>
                <w:rFonts w:ascii="Calibri" w:hAnsi="Calibri" w:cs="Calibri" w:eastAsia="Calibri"/>
                <w:b w:val="0"/>
                <w:i w:val="0"/>
                <w:color w:val="1B1B1F"/>
                <w:sz w:val="16"/>
              </w:rPr>
              <w:t xml:space="preserve"> die Geheimtextpaare zu den Klartextpaaren HU und WI.</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HU → </w:t>
            </w:r>
            <w:r>
              <w:rPr>
                <w:rFonts w:ascii="Calibri" w:hAnsi="Calibri" w:cs="Calibri" w:eastAsia="Calibri"/>
                <w:b/>
                <w:i w:val="0"/>
                <w:color w:val="1B1B1F"/>
                <w:sz w:val="16"/>
              </w:rPr>
              <w:t>MQ</w:t>
            </w:r>
            <w:r>
              <w:rPr>
                <w:rFonts w:ascii="Calibri" w:hAnsi="Calibri" w:cs="Calibri" w:eastAsia="Calibri"/>
                <w:b w:val="0"/>
                <w:i w:val="0"/>
                <w:color w:val="1B1B1F"/>
                <w:sz w:val="16"/>
              </w:rPr>
              <w:t xml:space="preserve"> (Rechteck), WI → </w:t>
            </w:r>
            <w:r>
              <w:rPr>
                <w:rFonts w:ascii="Calibri" w:hAnsi="Calibri" w:cs="Calibri" w:eastAsia="Calibri"/>
                <w:b/>
                <w:i w:val="0"/>
                <w:color w:val="1B1B1F"/>
                <w:sz w:val="16"/>
              </w:rPr>
              <w:t>IB</w:t>
            </w:r>
            <w:r>
              <w:rPr>
                <w:rFonts w:ascii="Calibri" w:hAnsi="Calibri" w:cs="Calibri" w:eastAsia="Calibri"/>
                <w:b w:val="0"/>
                <w:i w:val="0"/>
                <w:color w:val="1B1B1F"/>
                <w:sz w:val="16"/>
              </w:rPr>
              <w:t xml:space="preserve"> (gleiche Spalte)</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6"/>
              </w:rPr>
              <w:t>Rechteck: Ecke in der eigenen Zeile; Spalte: jeweils darunter, zyklisch (I unter W, weil W in der letzten Zeile steht) (P4).</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B1B1F"/>
                <w:sz w:val="16"/>
              </w:rPr>
              <w:t>B11</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 · kern</w:t>
            </w:r>
          </w:p>
        </w:tc>
        <w:tc>
          <w:tcPr>
            <w:tcW w:type="dxa" w:w="3742"/>
            <w:tcMar>
              <w:top w:w="30" w:type="dxa"/>
              <w:start w:w="70" w:type="dxa"/>
              <w:bottom w:w="30" w:type="dxa"/>
              <w:end w:w="70" w:type="dxa"/>
            </w:tcMar>
          </w:tcPr>
          <w:p>
            <w:pPr>
              <w:spacing w:before="0" w:after="0"/>
            </w:pPr>
            <w:r>
              <w:rPr>
                <w:rFonts w:ascii="Calibri" w:hAnsi="Calibri" w:cs="Calibri" w:eastAsia="Calibri"/>
                <w:b/>
                <w:i w:val="0"/>
                <w:color w:val="1B1B1F"/>
                <w:sz w:val="16"/>
              </w:rPr>
              <w:t>Wenden Sie</w:t>
            </w:r>
            <w:r>
              <w:rPr>
                <w:rFonts w:ascii="Calibri" w:hAnsi="Calibri" w:cs="Calibri" w:eastAsia="Calibri"/>
                <w:b w:val="0"/>
                <w:i w:val="0"/>
                <w:color w:val="1B1B1F"/>
                <w:sz w:val="16"/>
              </w:rPr>
              <w:t xml:space="preserve"> die Depeschen-Chiffre (Material) mit dem Schlüsselwort ROSE auf den Klartext </w:t>
            </w:r>
            <w:r>
              <w:rPr>
                <w:rFonts w:ascii="Calibri" w:hAnsi="Calibri" w:cs="Calibri" w:eastAsia="Calibri"/>
                <w:b w:val="0"/>
                <w:i/>
                <w:color w:val="1B1B1F"/>
                <w:sz w:val="16"/>
              </w:rPr>
              <w:t>gefahramkanal</w:t>
            </w:r>
            <w:r>
              <w:rPr>
                <w:rFonts w:ascii="Calibri" w:hAnsi="Calibri" w:cs="Calibri" w:eastAsia="Calibri"/>
                <w:b w:val="0"/>
                <w:i w:val="0"/>
                <w:color w:val="1B1B1F"/>
                <w:sz w:val="16"/>
              </w:rPr>
              <w:t xml:space="preserve"> </w:t>
            </w:r>
            <w:r>
              <w:rPr>
                <w:rFonts w:ascii="Calibri" w:hAnsi="Calibri" w:cs="Calibri" w:eastAsia="Calibri"/>
                <w:b/>
                <w:i w:val="0"/>
                <w:color w:val="1B1B1F"/>
                <w:sz w:val="16"/>
              </w:rPr>
              <w:t>an</w:t>
            </w:r>
            <w:r>
              <w:rPr>
                <w:rFonts w:ascii="Calibri" w:hAnsi="Calibri" w:cs="Calibri" w:eastAsia="Calibri"/>
                <w:b w:val="0"/>
                <w:i w:val="0"/>
                <w:color w:val="1B1B1F"/>
                <w:sz w:val="16"/>
              </w:rPr>
              <w:t>.</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Schlüsselstrom ROSESPTFTQUGU; Geheimtext </w:t>
            </w:r>
            <w:r>
              <w:rPr>
                <w:rFonts w:ascii="Calibri" w:hAnsi="Calibri" w:cs="Calibri" w:eastAsia="Calibri"/>
                <w:b/>
                <w:i w:val="0"/>
                <w:color w:val="1B1B1F"/>
                <w:sz w:val="16"/>
              </w:rPr>
              <w:t>XSXEZ GTRDQ HGF</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6"/>
              </w:rPr>
              <w:t>Ab dem 5. Buchstaben wird mit SPTF, ab dem 9. mit TQUG verschlüsselt. Wer ROSE wiederholt, erhält XSXEYFSQBOFEC (gewöhnliches Vigenère).</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B1B1F"/>
                <w:sz w:val="16"/>
              </w:rPr>
              <w:t>B12</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 · kern</w:t>
            </w:r>
          </w:p>
        </w:tc>
        <w:tc>
          <w:tcPr>
            <w:tcW w:type="dxa" w:w="3742"/>
            <w:tcMar>
              <w:top w:w="30" w:type="dxa"/>
              <w:start w:w="70" w:type="dxa"/>
              <w:bottom w:w="30" w:type="dxa"/>
              <w:end w:w="70" w:type="dxa"/>
            </w:tcMar>
          </w:tcPr>
          <w:p>
            <w:pPr>
              <w:spacing w:before="0" w:after="0"/>
            </w:pPr>
            <w:r>
              <w:rPr>
                <w:rFonts w:ascii="Calibri" w:hAnsi="Calibri" w:cs="Calibri" w:eastAsia="Calibri"/>
                <w:b/>
                <w:i w:val="0"/>
                <w:color w:val="1B1B1F"/>
                <w:sz w:val="16"/>
              </w:rPr>
              <w:t>Entscheiden Sie</w:t>
            </w:r>
            <w:r>
              <w:rPr>
                <w:rFonts w:ascii="Calibri" w:hAnsi="Calibri" w:cs="Calibri" w:eastAsia="Calibri"/>
                <w:b w:val="0"/>
                <w:i w:val="0"/>
                <w:color w:val="1B1B1F"/>
                <w:sz w:val="16"/>
              </w:rPr>
              <w:t>, welche Aussagen über die Depeschen-Chiffre korrekt sind. (A) Sie ist ein polyalphabetisches Substitutionsverfahren. (B) Mit dem Schlüsselwort A (Länge 1) entsteht eine Caesar-Verschlüsselung, deren Verschiebung von Buchstabe zu Buchstabe um 1 wächst. (C) Bei einem Schlüsselwort der Länge L wiederholt sich der Schlüsselstrom erst nach 26 · L Zeichen. (D) Mit dem Schlüsselwort AAAA bleibt der Klartext unverändert. (E) Sie ist ein Transpositionsverfahren.</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A, B, C</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6"/>
              </w:rPr>
              <w:t>(D) AAAA gilt nur im ersten Durchlauf, danach BBBB, CCCC … (P7). Periode 26 · L, weil erst nach 26 Durchläufen jeder Schlüsselbuchstabe wieder bei sich ankommt.</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B1B1F"/>
                <w:sz w:val="16"/>
              </w:rPr>
              <w:t>B13</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 · kern</w:t>
            </w:r>
          </w:p>
        </w:tc>
        <w:tc>
          <w:tcPr>
            <w:tcW w:type="dxa" w:w="3742"/>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Eve kennt das Verfahren und weiß, dass das Schlüsselwort 4 Buchstaben hat. Aussage: „Dann kann Eve die Depesche wie einen gewöhnlichen Vigenère-Geheimtext angreifen.“ </w:t>
            </w:r>
            <w:r>
              <w:rPr>
                <w:rFonts w:ascii="Calibri" w:hAnsi="Calibri" w:cs="Calibri" w:eastAsia="Calibri"/>
                <w:b/>
                <w:i w:val="0"/>
                <w:color w:val="1B1B1F"/>
                <w:sz w:val="16"/>
              </w:rPr>
              <w:t>Entscheiden Sie begründet.</w:t>
            </w:r>
            <w:r>
              <w:rPr>
                <w:rFonts w:ascii="Calibri" w:hAnsi="Calibri" w:cs="Calibri" w:eastAsia="Calibri"/>
                <w:b w:val="0"/>
                <w:i w:val="0"/>
                <w:color w:val="1B1B1F"/>
                <w:sz w:val="16"/>
              </w:rPr>
              <w:t xml:space="preserve"> (A) Korrekt: Sie schiebt jeden Geheimtextbuchstaben an Position i (ab 0) um i / 4 (ganzzahlig) Stellen zurück und erhält einen Vigenère-Geheimtext mit dem ursprünglichen Schlüsselwort. (B) Falsch: Weil sich der Schlüssel ständig ändert, ist der Geheimtext wie ein One-Time-Pad. (C) Falsch: Ohne das Schlüsselwort kann sie die Rundenverschiebung nicht berechnen. (D) Korrekt, aber nur, wenn das Schlüsselwort ein A enthält.</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(A)</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6"/>
              </w:rPr>
              <w:t>Die Zusatzverschiebung hängt nur von der Position ab, nicht vom Schlüssel (Kerckhoffs: Verfahren ist bekannt). Danach greifen Kasiski und Teiltext-Häufigkeitsanalyse wie gewohnt (P8: kaum Sicherheitsgewinn).</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B1B1F"/>
                <w:sz w:val="16"/>
              </w:rPr>
              <w:t>B14</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 · eA</w:t>
            </w:r>
          </w:p>
        </w:tc>
        <w:tc>
          <w:tcPr>
            <w:tcW w:type="dxa" w:w="3742"/>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Ein Vigenère-Geheimtext hat n = 601 Zeichen und den Koinzidenzindex I = 0,0507. </w:t>
            </w:r>
            <w:r>
              <w:rPr>
                <w:rFonts w:ascii="Calibri" w:hAnsi="Calibri" w:cs="Calibri" w:eastAsia="Calibri"/>
                <w:b/>
                <w:i w:val="0"/>
                <w:color w:val="1B1B1F"/>
                <w:sz w:val="16"/>
              </w:rPr>
              <w:t>Bestimmen Sie</w:t>
            </w:r>
            <w:r>
              <w:rPr>
                <w:rFonts w:ascii="Calibri" w:hAnsi="Calibri" w:cs="Calibri" w:eastAsia="Calibri"/>
                <w:b w:val="0"/>
                <w:i w:val="0"/>
                <w:color w:val="1B1B1F"/>
                <w:sz w:val="16"/>
              </w:rPr>
              <w:t xml:space="preserve"> mit k ≈ (I</w:t>
            </w:r>
            <w:r>
              <w:rPr>
                <w:rFonts w:ascii="Calibri" w:hAnsi="Calibri" w:cs="Calibri" w:eastAsia="Calibri"/>
                <w:b w:val="0"/>
                <w:i w:val="0"/>
                <w:color w:val="1B1B1F"/>
                <w:sz w:val="16"/>
                <w:vertAlign w:val="subscript"/>
              </w:rPr>
              <w:t>D</w:t>
            </w:r>
            <w:r>
              <w:rPr>
                <w:rFonts w:ascii="Calibri" w:hAnsi="Calibri" w:cs="Calibri" w:eastAsia="Calibri"/>
                <w:b w:val="0"/>
                <w:i w:val="0"/>
                <w:color w:val="1B1B1F"/>
                <w:sz w:val="16"/>
              </w:rPr>
              <w:t xml:space="preserve"> − I</w:t>
            </w:r>
            <w:r>
              <w:rPr>
                <w:rFonts w:ascii="Calibri" w:hAnsi="Calibri" w:cs="Calibri" w:eastAsia="Calibri"/>
                <w:b w:val="0"/>
                <w:i w:val="0"/>
                <w:color w:val="1B1B1F"/>
                <w:sz w:val="16"/>
                <w:vertAlign w:val="subscript"/>
              </w:rPr>
              <w:t>Z</w:t>
            </w:r>
            <w:r>
              <w:rPr>
                <w:rFonts w:ascii="Calibri" w:hAnsi="Calibri" w:cs="Calibri" w:eastAsia="Calibri"/>
                <w:b w:val="0"/>
                <w:i w:val="0"/>
                <w:color w:val="1B1B1F"/>
                <w:sz w:val="16"/>
              </w:rPr>
              <w:t>) · n / ((n − 1) · I − I</w:t>
            </w:r>
            <w:r>
              <w:rPr>
                <w:rFonts w:ascii="Calibri" w:hAnsi="Calibri" w:cs="Calibri" w:eastAsia="Calibri"/>
                <w:b w:val="0"/>
                <w:i w:val="0"/>
                <w:color w:val="1B1B1F"/>
                <w:sz w:val="16"/>
                <w:vertAlign w:val="subscript"/>
              </w:rPr>
              <w:t>Z</w:t>
            </w:r>
            <w:r>
              <w:rPr>
                <w:rFonts w:ascii="Calibri" w:hAnsi="Calibri" w:cs="Calibri" w:eastAsia="Calibri"/>
                <w:b w:val="0"/>
                <w:i w:val="0"/>
                <w:color w:val="1B1B1F"/>
                <w:sz w:val="16"/>
              </w:rPr>
              <w:t xml:space="preserve"> · n + I</w:t>
            </w:r>
            <w:r>
              <w:rPr>
                <w:rFonts w:ascii="Calibri" w:hAnsi="Calibri" w:cs="Calibri" w:eastAsia="Calibri"/>
                <w:b w:val="0"/>
                <w:i w:val="0"/>
                <w:color w:val="1B1B1F"/>
                <w:sz w:val="16"/>
                <w:vertAlign w:val="subscript"/>
              </w:rPr>
              <w:t>D</w:t>
            </w:r>
            <w:r>
              <w:rPr>
                <w:rFonts w:ascii="Calibri" w:hAnsi="Calibri" w:cs="Calibri" w:eastAsia="Calibri"/>
                <w:b w:val="0"/>
                <w:i w:val="0"/>
                <w:color w:val="1B1B1F"/>
                <w:sz w:val="16"/>
              </w:rPr>
              <w:t>), I</w:t>
            </w:r>
            <w:r>
              <w:rPr>
                <w:rFonts w:ascii="Calibri" w:hAnsi="Calibri" w:cs="Calibri" w:eastAsia="Calibri"/>
                <w:b w:val="0"/>
                <w:i w:val="0"/>
                <w:color w:val="1B1B1F"/>
                <w:sz w:val="16"/>
                <w:vertAlign w:val="subscript"/>
              </w:rPr>
              <w:t>D</w:t>
            </w:r>
            <w:r>
              <w:rPr>
                <w:rFonts w:ascii="Calibri" w:hAnsi="Calibri" w:cs="Calibri" w:eastAsia="Calibri"/>
                <w:b w:val="0"/>
                <w:i w:val="0"/>
                <w:color w:val="1B1B1F"/>
                <w:sz w:val="16"/>
              </w:rPr>
              <w:t xml:space="preserve"> = 0,076, I</w:t>
            </w:r>
            <w:r>
              <w:rPr>
                <w:rFonts w:ascii="Calibri" w:hAnsi="Calibri" w:cs="Calibri" w:eastAsia="Calibri"/>
                <w:b w:val="0"/>
                <w:i w:val="0"/>
                <w:color w:val="1B1B1F"/>
                <w:sz w:val="16"/>
                <w:vertAlign w:val="subscript"/>
              </w:rPr>
              <w:t>Z</w:t>
            </w:r>
            <w:r>
              <w:rPr>
                <w:rFonts w:ascii="Calibri" w:hAnsi="Calibri" w:cs="Calibri" w:eastAsia="Calibri"/>
                <w:b w:val="0"/>
                <w:i w:val="0"/>
                <w:color w:val="1B1B1F"/>
                <w:sz w:val="16"/>
              </w:rPr>
              <w:t xml:space="preserve"> = 0,038, eine Schätzung der Schlüssellänge (ganze Zahl).</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Zähler 22,838; (n − 1) · I = 30,42; Nenner 30,42 − 22,838 + 0,076 = 7,658; k ≈ 2,98 → </w:t>
            </w:r>
            <w:r>
              <w:rPr>
                <w:rFonts w:ascii="Calibri" w:hAnsi="Calibri" w:cs="Calibri" w:eastAsia="Calibri"/>
                <w:b/>
                <w:i w:val="0"/>
                <w:color w:val="1B1B1F"/>
                <w:sz w:val="16"/>
              </w:rPr>
              <w:t>3</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6"/>
              </w:rPr>
              <w:t>600 · 0,0507 lässt sich ohne Rechner bestimmen; Überschlag 22,8 : 7,7 ≈ 3.</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B1B1F"/>
                <w:sz w:val="16"/>
              </w:rPr>
              <w:t>B15</w:t>
            </w:r>
          </w:p>
        </w:tc>
        <w:tc>
          <w:tcPr>
            <w:tcW w:type="dxa" w:w="964"/>
            <w:tcMar>
              <w:top w:w="30" w:type="dxa"/>
              <w:start w:w="70" w:type="dxa"/>
              <w:bottom w:w="30" w:type="dxa"/>
              <w:end w:w="70" w:type="dxa"/>
            </w:tcMar>
          </w:tcPr>
          <w:p>
            <w:pPr>
              <w:spacing w:before="0" w:after="0"/>
            </w:pPr>
            <w:r>
              <w:rPr>
                <w:rFonts w:ascii="Calibri" w:hAnsi="Calibri" w:cs="Calibri" w:eastAsia="Calibri"/>
                <w:b w:val="0"/>
                <w:i w:val="0"/>
                <w:color w:val="1B1B1F"/>
                <w:sz w:val="16"/>
              </w:rPr>
              <w:t>★★★ · kern</w:t>
            </w:r>
          </w:p>
        </w:tc>
        <w:tc>
          <w:tcPr>
            <w:tcW w:type="dxa" w:w="3742"/>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Ein Text wird zuerst mit Vigenère (Schlüsselwort AB) und danach mit Vigenère (Schlüsselwort CDE) verschlüsselt. </w:t>
            </w:r>
            <w:r>
              <w:rPr>
                <w:rFonts w:ascii="Calibri" w:hAnsi="Calibri" w:cs="Calibri" w:eastAsia="Calibri"/>
                <w:b/>
                <w:i w:val="0"/>
                <w:color w:val="1B1B1F"/>
                <w:sz w:val="16"/>
              </w:rPr>
              <w:t>Entscheiden Sie</w:t>
            </w:r>
            <w:r>
              <w:rPr>
                <w:rFonts w:ascii="Calibri" w:hAnsi="Calibri" w:cs="Calibri" w:eastAsia="Calibri"/>
                <w:b w:val="0"/>
                <w:i w:val="0"/>
                <w:color w:val="1B1B1F"/>
                <w:sz w:val="16"/>
              </w:rPr>
              <w:t>, welche Aussagen korrekt sind. (A) Das Ergebnis ist dasselbe wie eine einfache Vigenère-Verschlüsselung mit dem Schlüsselwort CEEDDF. (B) Die Sicherheit verdoppelt sich, weil zwei Schlüssel nötig sind. (C) Die Schlüssellänge des Gesamtverfahrens ist 5. (D) Ein Kasiski-Test findet Abstände, die Vielfache von 6 sind.</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A, D (</w:t>
            </w:r>
            <w:r>
              <w:rPr>
                <w:rFonts w:ascii="Calibri" w:hAnsi="Calibri" w:cs="Calibri" w:eastAsia="Calibri"/>
                <w:b w:val="0"/>
                <w:i/>
                <w:color w:val="1B1B1F"/>
                <w:sz w:val="16"/>
              </w:rPr>
              <w:t>seidenstoffeundglasperlen</w:t>
            </w:r>
            <w:r>
              <w:rPr>
                <w:rFonts w:ascii="Calibri" w:hAnsi="Calibri" w:cs="Calibri" w:eastAsia="Calibri"/>
                <w:b w:val="0"/>
                <w:i w:val="0"/>
                <w:color w:val="1B1B1F"/>
                <w:sz w:val="16"/>
              </w:rPr>
              <w:t xml:space="preserve">: beide Wege </w:t>
            </w:r>
            <w:r>
              <w:rPr>
                <w:rFonts w:ascii="Consolas" w:hAnsi="Consolas" w:cs="Consolas" w:eastAsia="Consolas"/>
                <w:b w:val="0"/>
                <w:i w:val="0"/>
                <w:color w:val="1B1B1F"/>
                <w:sz w:val="16"/>
              </w:rPr>
              <w:t>UIMGH SUXSI IJWRH JOFUT IUOJP</w:t>
            </w:r>
            <w:r>
              <w:rPr>
                <w:rFonts w:ascii="Calibri" w:hAnsi="Calibri" w:cs="Calibri" w:eastAsia="Calibri"/>
                <w:b w:val="0"/>
                <w:i w:val="0"/>
                <w:color w:val="1B1B1F"/>
                <w:sz w:val="16"/>
              </w:rPr>
              <w:t>)</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6"/>
              </w:rPr>
              <w:t>Verschiebungen addieren sich stellenweise; Periode kgV(2, 3) = 6. Mehrfach-Vigenère bleibt Vigenère (P8).</w:t>
            </w:r>
          </w:p>
        </w:tc>
      </w:tr>
    </w:tbl>
    <w:p>
      <w:pPr>
        <w:spacing w:before="0" w:after="0" w:line="240" w:lineRule="auto"/>
        <w:rPr>
          <w:sz w:val="6"/>
        </w:rPr>
      </w:pPr>
      <w:r/>
    </w:p>
    <w:p>
      <w:pPr>
        <w:keepNext/>
        <w:spacing w:before="120" w:after="60"/>
      </w:pPr>
      <w:r>
        <w:rPr>
          <w:rFonts w:ascii="Georgia" w:hAnsi="Georgia" w:cs="Georgia" w:eastAsia="Georgia"/>
          <w:b/>
          <w:i w:val="0"/>
          <w:color w:val="7A2E2E"/>
          <w:sz w:val="24"/>
        </w:rPr>
        <w:t>Anhang B · Trainingsplatz-Generatoren dieser Welt</w:t>
      </w:r>
    </w:p>
    <w:p>
      <w:pPr>
        <w:spacing w:before="0" w:after="80"/>
      </w:pPr>
      <w:r>
        <w:rPr>
          <w:rFonts w:ascii="Calibri" w:hAnsi="Calibri" w:cs="Calibri" w:eastAsia="Calibri"/>
          <w:b w:val="0"/>
          <w:i w:val="0"/>
          <w:color w:val="1B1B1F"/>
          <w:sz w:val="19"/>
        </w:rPr>
        <w:t>Alle deterministisch per Seed, serverseitig geprüft; Wortlisten ohne die für Videos reservierten Wörter (KRYPTOS als Schlüssel, treffpunktambrunnen, geheimbotschaft, SCHATZ, LAMPE) und ohne INFO. Nr. 1–3 sind Pflicht-Generatoren (Design §7.6), 4–8 W2-spezifische Ergänzungen (Abstimmung O-W2-2).</w:t>
      </w:r>
    </w:p>
    <w:tbl>
      <w:tblPr>
        <w:tblW w:type="dxa" w:w="935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396"/>
        <w:gridCol w:w="1474"/>
        <w:gridCol w:w="2608"/>
        <w:gridCol w:w="2494"/>
        <w:gridCol w:w="2381"/>
      </w:tblGrid>
      <w:tr>
        <w:trPr>
          <w:cantSplit/>
          <w:tblHeader/>
        </w:trPr>
        <w:tc>
          <w:tcPr>
            <w:tcW w:type="dxa" w:w="397"/>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Nr</w:t>
            </w:r>
          </w:p>
        </w:tc>
        <w:tc>
          <w:tcPr>
            <w:tcW w:type="dxa" w:w="147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Name</w:t>
            </w:r>
          </w:p>
        </w:tc>
        <w:tc>
          <w:tcPr>
            <w:tcW w:type="dxa" w:w="260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Parameterbereich</w:t>
            </w:r>
          </w:p>
        </w:tc>
        <w:tc>
          <w:tcPr>
            <w:tcW w:type="dxa" w:w="249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Aufgabentext-Muster</w:t>
            </w:r>
          </w:p>
        </w:tc>
        <w:tc>
          <w:tcPr>
            <w:tcW w:type="dxa" w:w="238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Lösung · Prüfregel</w:t>
            </w:r>
          </w:p>
        </w:tc>
      </w:tr>
      <w:tr>
        <w:trPr>
          <w:cantSplit/>
        </w:trPr>
        <w:tc>
          <w:tcPr>
            <w:tcW w:type="dxa" w:w="397"/>
            <w:tcMar>
              <w:top w:w="30" w:type="dxa"/>
              <w:start w:w="70" w:type="dxa"/>
              <w:bottom w:w="30" w:type="dxa"/>
              <w:end w:w="70" w:type="dxa"/>
            </w:tcMar>
          </w:tcPr>
          <w:p>
            <w:pPr>
              <w:spacing w:before="0" w:after="0"/>
            </w:pPr>
            <w:r>
              <w:rPr>
                <w:rFonts w:ascii="Calibri" w:hAnsi="Calibri" w:cs="Calibri" w:eastAsia="Calibri"/>
                <w:i w:val="0"/>
                <w:color w:val="1B1B1F"/>
                <w:sz w:val="16"/>
              </w:rPr>
              <w:t>1</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6"/>
              </w:rPr>
              <w:t>Vigenère ver-/entschlüsseln (</w:t>
            </w:r>
            <w:r>
              <w:rPr>
                <w:rFonts w:ascii="Consolas" w:hAnsi="Consolas" w:cs="Consolas" w:eastAsia="Consolas"/>
                <w:b w:val="0"/>
                <w:i w:val="0"/>
                <w:color w:val="1B1B1F"/>
                <w:sz w:val="16"/>
              </w:rPr>
              <w:t>vigenere</w:t>
            </w:r>
            <w:r>
              <w:rPr>
                <w:rFonts w:ascii="Calibri" w:hAnsi="Calibri" w:cs="Calibri" w:eastAsia="Calibri"/>
                <w:b w:val="0"/>
                <w:i w:val="0"/>
                <w:color w:val="1B1B1F"/>
                <w:sz w:val="16"/>
              </w:rPr>
              <w:t>)</w:t>
            </w:r>
          </w:p>
        </w:tc>
        <w:tc>
          <w:tcPr>
            <w:tcW w:type="dxa" w:w="2608"/>
            <w:tcMar>
              <w:top w:w="30" w:type="dxa"/>
              <w:start w:w="70" w:type="dxa"/>
              <w:bottom w:w="30" w:type="dxa"/>
              <w:end w:w="70" w:type="dxa"/>
            </w:tcMar>
          </w:tcPr>
          <w:p>
            <w:pPr>
              <w:spacing w:before="0" w:after="0"/>
            </w:pPr>
            <w:r>
              <w:rPr>
                <w:rFonts w:ascii="Calibri" w:hAnsi="Calibri" w:cs="Calibri" w:eastAsia="Calibri"/>
                <w:b w:val="0"/>
                <w:i w:val="0"/>
                <w:color w:val="1B1B1F"/>
                <w:sz w:val="16"/>
              </w:rPr>
              <w:t>Klartext 5–12 Buchstaben aus Wortliste W2 (z. B. gondel, kanal, palazzo, seidenhandel, galeere, ruderboot, maskenball, glaswerk, hafenmauer, dukaten); Schlüsselwort 2–5 Buchstaben (ROT, ROSA, TURM, NEBEL, VELA, RIVA, MOLO, SALE …); Richtung ver/ent (★/★★)</w:t>
            </w:r>
          </w:p>
        </w:tc>
        <w:tc>
          <w:tcPr>
            <w:tcW w:type="dxa" w:w="2494"/>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„Nummerierung: A = 1 … Z = 26. Verschlüssele </w:t>
            </w:r>
            <w:r>
              <w:rPr>
                <w:rFonts w:ascii="Calibri" w:hAnsi="Calibri" w:cs="Calibri" w:eastAsia="Calibri"/>
                <w:b w:val="0"/>
                <w:i/>
                <w:color w:val="1B1B1F"/>
                <w:sz w:val="16"/>
              </w:rPr>
              <w:t>{p}</w:t>
            </w:r>
            <w:r>
              <w:rPr>
                <w:rFonts w:ascii="Calibri" w:hAnsi="Calibri" w:cs="Calibri" w:eastAsia="Calibri"/>
                <w:b w:val="0"/>
                <w:i w:val="0"/>
                <w:color w:val="1B1B1F"/>
                <w:sz w:val="16"/>
              </w:rPr>
              <w:t xml:space="preserve"> mit dem Schlüsselwort {K} (Vigenère-Quadrat der Anlage).“ bzw. „Entschlüssele {C} …“</w:t>
            </w:r>
          </w:p>
        </w:tc>
        <w:tc>
          <w:tcPr>
            <w:tcW w:type="dxa" w:w="2381"/>
            <w:tcMar>
              <w:top w:w="30" w:type="dxa"/>
              <w:start w:w="70" w:type="dxa"/>
              <w:bottom w:w="30" w:type="dxa"/>
              <w:end w:w="70" w:type="dxa"/>
            </w:tcMar>
          </w:tcPr>
          <w:p>
            <w:pPr>
              <w:spacing w:before="0" w:after="0"/>
            </w:pPr>
            <w:r>
              <w:rPr>
                <w:rFonts w:ascii="Calibri" w:hAnsi="Calibri" w:cs="Calibri" w:eastAsia="Calibri"/>
                <w:b w:val="0"/>
                <w:i w:val="0"/>
                <w:color w:val="1B1B1F"/>
                <w:sz w:val="16"/>
              </w:rPr>
              <w:t>c = ((p + s − 2) mod 26) + 1 je Stelle · normalisierter Textvergleich; Diagnose je Zeichen: +1 → P1, Richtung vertauscht → P3, „0“/fehlender Überlauf → P2</w:t>
            </w:r>
          </w:p>
        </w:tc>
      </w:tr>
      <w:tr>
        <w:trPr>
          <w:cantSplit/>
        </w:trPr>
        <w:tc>
          <w:tcPr>
            <w:tcW w:type="dxa" w:w="397"/>
            <w:tcMar>
              <w:top w:w="30" w:type="dxa"/>
              <w:start w:w="70" w:type="dxa"/>
              <w:bottom w:w="30" w:type="dxa"/>
              <w:end w:w="70" w:type="dxa"/>
            </w:tcMar>
          </w:tcPr>
          <w:p>
            <w:pPr>
              <w:spacing w:before="0" w:after="0"/>
            </w:pPr>
            <w:r>
              <w:rPr>
                <w:rFonts w:ascii="Calibri" w:hAnsi="Calibri" w:cs="Calibri" w:eastAsia="Calibri"/>
                <w:i w:val="0"/>
                <w:color w:val="1B1B1F"/>
                <w:sz w:val="16"/>
              </w:rPr>
              <w:t>2</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6"/>
              </w:rPr>
              <w:t>Kasiski-Abstände → Schlüssellänge (</w:t>
            </w:r>
            <w:r>
              <w:rPr>
                <w:rFonts w:ascii="Consolas" w:hAnsi="Consolas" w:cs="Consolas" w:eastAsia="Consolas"/>
                <w:b w:val="0"/>
                <w:i w:val="0"/>
                <w:color w:val="1B1B1F"/>
                <w:sz w:val="16"/>
              </w:rPr>
              <w:t>kasiski</w:t>
            </w:r>
            <w:r>
              <w:rPr>
                <w:rFonts w:ascii="Calibri" w:hAnsi="Calibri" w:cs="Calibri" w:eastAsia="Calibri"/>
                <w:b w:val="0"/>
                <w:i w:val="0"/>
                <w:color w:val="1B1B1F"/>
                <w:sz w:val="16"/>
              </w:rPr>
              <w:t>)</w:t>
            </w:r>
          </w:p>
        </w:tc>
        <w:tc>
          <w:tcPr>
            <w:tcW w:type="dxa" w:w="2608"/>
            <w:tcMar>
              <w:top w:w="30" w:type="dxa"/>
              <w:start w:w="70" w:type="dxa"/>
              <w:bottom w:w="30" w:type="dxa"/>
              <w:end w:w="70" w:type="dxa"/>
            </w:tcMar>
          </w:tcPr>
          <w:p>
            <w:pPr>
              <w:spacing w:before="0" w:after="0"/>
            </w:pPr>
            <w:r>
              <w:rPr>
                <w:rFonts w:ascii="Calibri" w:hAnsi="Calibri" w:cs="Calibri" w:eastAsia="Calibri"/>
                <w:b w:val="0"/>
                <w:i w:val="0"/>
                <w:color w:val="1B1B1F"/>
                <w:sz w:val="16"/>
              </w:rPr>
              <w:t>k ∈ {3, …, 8}; 3–5 Abstände d = k · m mit m ∈ {2, …, 20}, ggT der m = 1; ★★★: zusätzlich ein Zufallsabstand z ∈ {20, …, 150} mit ggT(z, k) = 1</w:t>
            </w:r>
          </w:p>
        </w:tc>
        <w:tc>
          <w:tcPr>
            <w:tcW w:type="dxa" w:w="2494"/>
            <w:tcMar>
              <w:top w:w="30" w:type="dxa"/>
              <w:start w:w="70" w:type="dxa"/>
              <w:bottom w:w="30" w:type="dxa"/>
              <w:end w:w="70" w:type="dxa"/>
            </w:tcMar>
          </w:tcPr>
          <w:p>
            <w:pPr>
              <w:spacing w:before="0" w:after="0"/>
            </w:pPr>
            <w:r>
              <w:rPr>
                <w:rFonts w:ascii="Calibri" w:hAnsi="Calibri" w:cs="Calibri" w:eastAsia="Calibri"/>
                <w:b w:val="0"/>
                <w:i w:val="0"/>
                <w:color w:val="1B1B1F"/>
                <w:sz w:val="16"/>
              </w:rPr>
              <w:t>„Ein Kasiski-Test liefert die Abstände {d₁, …}. Bestimme die wahrscheinlichste Schlüssellänge.“</w:t>
            </w:r>
          </w:p>
        </w:tc>
        <w:tc>
          <w:tcPr>
            <w:tcW w:type="dxa" w:w="2381"/>
            <w:tcMar>
              <w:top w:w="30" w:type="dxa"/>
              <w:start w:w="70" w:type="dxa"/>
              <w:bottom w:w="30" w:type="dxa"/>
              <w:end w:w="70" w:type="dxa"/>
            </w:tcMar>
          </w:tcPr>
          <w:p>
            <w:pPr>
              <w:spacing w:before="0" w:after="0"/>
            </w:pPr>
            <w:r>
              <w:rPr>
                <w:rFonts w:ascii="Calibri" w:hAnsi="Calibri" w:cs="Calibri" w:eastAsia="Calibri"/>
                <w:b w:val="0"/>
                <w:i w:val="0"/>
                <w:color w:val="1B1B1F"/>
                <w:sz w:val="16"/>
              </w:rPr>
              <w:t>k · ganze Zahl = k; bei Vielfachem oder Teiler von k Hinweis P6</w:t>
            </w:r>
          </w:p>
        </w:tc>
      </w:tr>
      <w:tr>
        <w:trPr>
          <w:cantSplit/>
        </w:trPr>
        <w:tc>
          <w:tcPr>
            <w:tcW w:type="dxa" w:w="397"/>
            <w:tcMar>
              <w:top w:w="30" w:type="dxa"/>
              <w:start w:w="70" w:type="dxa"/>
              <w:bottom w:w="30" w:type="dxa"/>
              <w:end w:w="70" w:type="dxa"/>
            </w:tcMar>
          </w:tcPr>
          <w:p>
            <w:pPr>
              <w:spacing w:before="0" w:after="0"/>
            </w:pPr>
            <w:r>
              <w:rPr>
                <w:rFonts w:ascii="Calibri" w:hAnsi="Calibri" w:cs="Calibri" w:eastAsia="Calibri"/>
                <w:i w:val="0"/>
                <w:color w:val="1B1B1F"/>
                <w:sz w:val="16"/>
              </w:rPr>
              <w:t>3</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6"/>
              </w:rPr>
              <w:t>Koinzidenzindex kleiner Texte (</w:t>
            </w:r>
            <w:r>
              <w:rPr>
                <w:rFonts w:ascii="Consolas" w:hAnsi="Consolas" w:cs="Consolas" w:eastAsia="Consolas"/>
                <w:b w:val="0"/>
                <w:i w:val="0"/>
                <w:color w:val="1B1B1F"/>
                <w:sz w:val="16"/>
              </w:rPr>
              <w:t>koinzidenz</w:t>
            </w:r>
            <w:r>
              <w:rPr>
                <w:rFonts w:ascii="Calibri" w:hAnsi="Calibri" w:cs="Calibri" w:eastAsia="Calibri"/>
                <w:b w:val="0"/>
                <w:i w:val="0"/>
                <w:color w:val="1B1B1F"/>
                <w:sz w:val="16"/>
              </w:rPr>
              <w:t>, eA)</w:t>
            </w:r>
          </w:p>
        </w:tc>
        <w:tc>
          <w:tcPr>
            <w:tcW w:type="dxa" w:w="2608"/>
            <w:tcMar>
              <w:top w:w="30" w:type="dxa"/>
              <w:start w:w="70" w:type="dxa"/>
              <w:bottom w:w="30" w:type="dxa"/>
              <w:end w:w="70" w:type="dxa"/>
            </w:tcMar>
          </w:tcPr>
          <w:p>
            <w:pPr>
              <w:spacing w:before="0" w:after="0"/>
            </w:pPr>
            <w:r>
              <w:rPr>
                <w:rFonts w:ascii="Calibri" w:hAnsi="Calibri" w:cs="Calibri" w:eastAsia="Calibri"/>
                <w:b w:val="0"/>
                <w:i w:val="0"/>
                <w:color w:val="1B1B1F"/>
                <w:sz w:val="16"/>
              </w:rPr>
              <w:t>Wort 6–12 Buchstaben mit mindestens einem doppelten Buchstaben (ANANAS, KANALBANK, BALLADE, SERENISSIMA, GONDOLIERE)</w:t>
            </w:r>
          </w:p>
        </w:tc>
        <w:tc>
          <w:tcPr>
            <w:tcW w:type="dxa" w:w="2494"/>
            <w:tcMar>
              <w:top w:w="30" w:type="dxa"/>
              <w:start w:w="70" w:type="dxa"/>
              <w:bottom w:w="30" w:type="dxa"/>
              <w:end w:w="70" w:type="dxa"/>
            </w:tcMar>
          </w:tcPr>
          <w:p>
            <w:pPr>
              <w:spacing w:before="0" w:after="0"/>
            </w:pPr>
            <w:r>
              <w:rPr>
                <w:rFonts w:ascii="Calibri" w:hAnsi="Calibri" w:cs="Calibri" w:eastAsia="Calibri"/>
                <w:b w:val="0"/>
                <w:i w:val="0"/>
                <w:color w:val="1B1B1F"/>
                <w:sz w:val="16"/>
              </w:rPr>
              <w:t>„Berechne den Koinzidenzindex von {W} als gekürzten Bruch.“</w:t>
            </w:r>
          </w:p>
        </w:tc>
        <w:tc>
          <w:tcPr>
            <w:tcW w:type="dxa" w:w="2381"/>
            <w:tcMar>
              <w:top w:w="30" w:type="dxa"/>
              <w:start w:w="70" w:type="dxa"/>
              <w:bottom w:w="30" w:type="dxa"/>
              <w:end w:w="70" w:type="dxa"/>
            </w:tcMar>
          </w:tcPr>
          <w:p>
            <w:pPr>
              <w:spacing w:before="0" w:after="0"/>
            </w:pPr>
            <w:r>
              <w:rPr>
                <w:rFonts w:ascii="Calibri" w:hAnsi="Calibri" w:cs="Calibri" w:eastAsia="Calibri"/>
                <w:b w:val="0"/>
                <w:i w:val="0"/>
                <w:color w:val="1B1B1F"/>
                <w:sz w:val="16"/>
              </w:rPr>
              <w:t>Σ n</w:t>
            </w:r>
            <w:r>
              <w:rPr>
                <w:rFonts w:ascii="Calibri" w:hAnsi="Calibri" w:cs="Calibri" w:eastAsia="Calibri"/>
                <w:b w:val="0"/>
                <w:i w:val="0"/>
                <w:color w:val="1B1B1F"/>
                <w:sz w:val="16"/>
                <w:vertAlign w:val="subscript"/>
              </w:rPr>
              <w:t>i</w:t>
            </w:r>
            <w:r>
              <w:rPr>
                <w:rFonts w:ascii="Calibri" w:hAnsi="Calibri" w:cs="Calibri" w:eastAsia="Calibri"/>
                <w:b w:val="0"/>
                <w:i w:val="0"/>
                <w:color w:val="1B1B1F"/>
                <w:sz w:val="16"/>
              </w:rPr>
              <w:t>(n</w:t>
            </w:r>
            <w:r>
              <w:rPr>
                <w:rFonts w:ascii="Calibri" w:hAnsi="Calibri" w:cs="Calibri" w:eastAsia="Calibri"/>
                <w:b w:val="0"/>
                <w:i w:val="0"/>
                <w:color w:val="1B1B1F"/>
                <w:sz w:val="16"/>
                <w:vertAlign w:val="subscript"/>
              </w:rPr>
              <w:t>i</w:t>
            </w:r>
            <w:r>
              <w:rPr>
                <w:rFonts w:ascii="Calibri" w:hAnsi="Calibri" w:cs="Calibri" w:eastAsia="Calibri"/>
                <w:b w:val="0"/>
                <w:i w:val="0"/>
                <w:color w:val="1B1B1F"/>
                <w:sz w:val="16"/>
              </w:rPr>
              <w:t xml:space="preserve"> − 1)/(n(n − 1)), gekürzt · Bruch äquivalent oder Dezimalwert ± 0,001; bei doppeltem Wert Hinweis „Paare gleich zählen“ (P4)</w:t>
            </w:r>
          </w:p>
        </w:tc>
      </w:tr>
      <w:tr>
        <w:trPr>
          <w:cantSplit/>
        </w:trPr>
        <w:tc>
          <w:tcPr>
            <w:tcW w:type="dxa" w:w="397"/>
            <w:tcMar>
              <w:top w:w="30" w:type="dxa"/>
              <w:start w:w="70" w:type="dxa"/>
              <w:bottom w:w="30" w:type="dxa"/>
              <w:end w:w="70" w:type="dxa"/>
            </w:tcMar>
          </w:tcPr>
          <w:p>
            <w:pPr>
              <w:spacing w:before="0" w:after="0"/>
            </w:pPr>
            <w:r>
              <w:rPr>
                <w:rFonts w:ascii="Calibri" w:hAnsi="Calibri" w:cs="Calibri" w:eastAsia="Calibri"/>
                <w:i w:val="0"/>
                <w:color w:val="1B1B1F"/>
                <w:sz w:val="16"/>
              </w:rPr>
              <w:t>4</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6"/>
              </w:rPr>
              <w:t>Rechnen mit A = 1 (</w:t>
            </w:r>
            <w:r>
              <w:rPr>
                <w:rFonts w:ascii="Consolas" w:hAnsi="Consolas" w:cs="Consolas" w:eastAsia="Consolas"/>
                <w:b w:val="0"/>
                <w:i w:val="0"/>
                <w:color w:val="1B1B1F"/>
                <w:sz w:val="16"/>
              </w:rPr>
              <w:t>vigenere-zeichen</w:t>
            </w:r>
            <w:r>
              <w:rPr>
                <w:rFonts w:ascii="Calibri" w:hAnsi="Calibri" w:cs="Calibri" w:eastAsia="Calibri"/>
                <w:b w:val="0"/>
                <w:i w:val="0"/>
                <w:color w:val="1B1B1F"/>
                <w:sz w:val="16"/>
              </w:rPr>
              <w:t>)</w:t>
            </w:r>
          </w:p>
        </w:tc>
        <w:tc>
          <w:tcPr>
            <w:tcW w:type="dxa" w:w="2608"/>
            <w:tcMar>
              <w:top w:w="30" w:type="dxa"/>
              <w:start w:w="70" w:type="dxa"/>
              <w:bottom w:w="30" w:type="dxa"/>
              <w:end w:w="70" w:type="dxa"/>
            </w:tcMar>
          </w:tcPr>
          <w:p>
            <w:pPr>
              <w:spacing w:before="0" w:after="0"/>
            </w:pPr>
            <w:r>
              <w:rPr>
                <w:rFonts w:ascii="Calibri" w:hAnsi="Calibri" w:cs="Calibri" w:eastAsia="Calibri"/>
                <w:b w:val="0"/>
                <w:i w:val="0"/>
                <w:color w:val="1B1B1F"/>
                <w:sz w:val="16"/>
              </w:rPr>
              <w:t>p, s zufällige Buchstaben; ★★ umgekehrt (c, s gegeben → p)</w:t>
            </w:r>
          </w:p>
        </w:tc>
        <w:tc>
          <w:tcPr>
            <w:tcW w:type="dxa" w:w="2494"/>
            <w:tcMar>
              <w:top w:w="30" w:type="dxa"/>
              <w:start w:w="70" w:type="dxa"/>
              <w:bottom w:w="30" w:type="dxa"/>
              <w:end w:w="70" w:type="dxa"/>
            </w:tcMar>
          </w:tcPr>
          <w:p>
            <w:pPr>
              <w:spacing w:before="0" w:after="0"/>
            </w:pPr>
            <w:r>
              <w:rPr>
                <w:rFonts w:ascii="Calibri" w:hAnsi="Calibri" w:cs="Calibri" w:eastAsia="Calibri"/>
                <w:b w:val="0"/>
                <w:i w:val="0"/>
                <w:color w:val="1B1B1F"/>
                <w:sz w:val="16"/>
              </w:rPr>
              <w:t>„p = {x}, s = {Y}. Berechne c mit c = ((p + s − 2) mod 26) + 1.“</w:t>
            </w:r>
          </w:p>
        </w:tc>
        <w:tc>
          <w:tcPr>
            <w:tcW w:type="dxa" w:w="2381"/>
            <w:tcMar>
              <w:top w:w="30" w:type="dxa"/>
              <w:start w:w="70" w:type="dxa"/>
              <w:bottom w:w="30" w:type="dxa"/>
              <w:end w:w="70" w:type="dxa"/>
            </w:tcMar>
          </w:tcPr>
          <w:p>
            <w:pPr>
              <w:spacing w:before="0" w:after="0"/>
            </w:pPr>
            <w:r>
              <w:rPr>
                <w:rFonts w:ascii="Calibri" w:hAnsi="Calibri" w:cs="Calibri" w:eastAsia="Calibri"/>
                <w:b w:val="0"/>
                <w:i w:val="0"/>
                <w:color w:val="1B1B1F"/>
                <w:sz w:val="16"/>
              </w:rPr>
              <w:t>Buchstabe · exakt; ±1 → P1</w:t>
            </w:r>
          </w:p>
        </w:tc>
      </w:tr>
      <w:tr>
        <w:trPr>
          <w:cantSplit/>
        </w:trPr>
        <w:tc>
          <w:tcPr>
            <w:tcW w:type="dxa" w:w="397"/>
            <w:tcMar>
              <w:top w:w="30" w:type="dxa"/>
              <w:start w:w="70" w:type="dxa"/>
              <w:bottom w:w="30" w:type="dxa"/>
              <w:end w:w="70" w:type="dxa"/>
            </w:tcMar>
          </w:tcPr>
          <w:p>
            <w:pPr>
              <w:spacing w:before="0" w:after="0"/>
            </w:pPr>
            <w:r>
              <w:rPr>
                <w:rFonts w:ascii="Calibri" w:hAnsi="Calibri" w:cs="Calibri" w:eastAsia="Calibri"/>
                <w:i w:val="0"/>
                <w:color w:val="1B1B1F"/>
                <w:sz w:val="16"/>
              </w:rPr>
              <w:t>5</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6"/>
              </w:rPr>
              <w:t>Teiltext bilden (</w:t>
            </w:r>
            <w:r>
              <w:rPr>
                <w:rFonts w:ascii="Consolas" w:hAnsi="Consolas" w:cs="Consolas" w:eastAsia="Consolas"/>
                <w:b w:val="0"/>
                <w:i w:val="0"/>
                <w:color w:val="1B1B1F"/>
                <w:sz w:val="16"/>
              </w:rPr>
              <w:t>teiltext</w:t>
            </w:r>
            <w:r>
              <w:rPr>
                <w:rFonts w:ascii="Calibri" w:hAnsi="Calibri" w:cs="Calibri" w:eastAsia="Calibri"/>
                <w:b w:val="0"/>
                <w:i w:val="0"/>
                <w:color w:val="1B1B1F"/>
                <w:sz w:val="16"/>
              </w:rPr>
              <w:t>)</w:t>
            </w:r>
          </w:p>
        </w:tc>
        <w:tc>
          <w:tcPr>
            <w:tcW w:type="dxa" w:w="2608"/>
            <w:tcMar>
              <w:top w:w="30" w:type="dxa"/>
              <w:start w:w="70" w:type="dxa"/>
              <w:bottom w:w="30" w:type="dxa"/>
              <w:end w:w="70" w:type="dxa"/>
            </w:tcMar>
          </w:tcPr>
          <w:p>
            <w:pPr>
              <w:spacing w:before="0" w:after="0"/>
            </w:pPr>
            <w:r>
              <w:rPr>
                <w:rFonts w:ascii="Calibri" w:hAnsi="Calibri" w:cs="Calibri" w:eastAsia="Calibri"/>
                <w:b w:val="0"/>
                <w:i w:val="0"/>
                <w:color w:val="1B1B1F"/>
                <w:sz w:val="16"/>
              </w:rPr>
              <w:t>Zufallsgeheimtext 12–20 Buchstaben, k ∈ {2, 3, 4}, j ∈ {1, …, k}</w:t>
            </w:r>
          </w:p>
        </w:tc>
        <w:tc>
          <w:tcPr>
            <w:tcW w:type="dxa" w:w="2494"/>
            <w:tcMar>
              <w:top w:w="30" w:type="dxa"/>
              <w:start w:w="70" w:type="dxa"/>
              <w:bottom w:w="30" w:type="dxa"/>
              <w:end w:w="70" w:type="dxa"/>
            </w:tcMar>
          </w:tcPr>
          <w:p>
            <w:pPr>
              <w:spacing w:before="0" w:after="0"/>
            </w:pPr>
            <w:r>
              <w:rPr>
                <w:rFonts w:ascii="Calibri" w:hAnsi="Calibri" w:cs="Calibri" w:eastAsia="Calibri"/>
                <w:b w:val="0"/>
                <w:i w:val="0"/>
                <w:color w:val="1B1B1F"/>
                <w:sz w:val="16"/>
              </w:rPr>
              <w:t>„Schlüssellänge {k}. Gib den Teiltext T</w:t>
            </w:r>
            <w:r>
              <w:rPr>
                <w:rFonts w:ascii="Calibri" w:hAnsi="Calibri" w:cs="Calibri" w:eastAsia="Calibri"/>
                <w:b w:val="0"/>
                <w:i w:val="0"/>
                <w:color w:val="1B1B1F"/>
                <w:sz w:val="16"/>
                <w:vertAlign w:val="subscript"/>
              </w:rPr>
              <w:t>j</w:t>
            </w:r>
            <w:r>
              <w:rPr>
                <w:rFonts w:ascii="Calibri" w:hAnsi="Calibri" w:cs="Calibri" w:eastAsia="Calibri"/>
                <w:b w:val="0"/>
                <w:i w:val="0"/>
                <w:color w:val="1B1B1F"/>
                <w:sz w:val="16"/>
              </w:rPr>
              <w:t xml:space="preserve"> an (Positionen ab 0: {j − 1}, {j − 1 + k}, …).“</w:t>
            </w:r>
          </w:p>
        </w:tc>
        <w:tc>
          <w:tcPr>
            <w:tcW w:type="dxa" w:w="2381"/>
            <w:tcMar>
              <w:top w:w="30" w:type="dxa"/>
              <w:start w:w="70" w:type="dxa"/>
              <w:bottom w:w="30" w:type="dxa"/>
              <w:end w:w="70" w:type="dxa"/>
            </w:tcMar>
          </w:tcPr>
          <w:p>
            <w:pPr>
              <w:spacing w:before="0" w:after="0"/>
            </w:pPr>
            <w:r>
              <w:rPr>
                <w:rFonts w:ascii="Calibri" w:hAnsi="Calibri" w:cs="Calibri" w:eastAsia="Calibri"/>
                <w:b w:val="0"/>
                <w:i w:val="0"/>
                <w:color w:val="1B1B1F"/>
                <w:sz w:val="16"/>
              </w:rPr>
              <w:t>Zeichen an Positionen j − 1, j − 1 + k, … · exakt; T</w:t>
            </w:r>
            <w:r>
              <w:rPr>
                <w:rFonts w:ascii="Calibri" w:hAnsi="Calibri" w:cs="Calibri" w:eastAsia="Calibri"/>
                <w:b w:val="0"/>
                <w:i w:val="0"/>
                <w:color w:val="1B1B1F"/>
                <w:sz w:val="16"/>
                <w:vertAlign w:val="subscript"/>
              </w:rPr>
              <w:t>j±1</w:t>
            </w:r>
            <w:r>
              <w:rPr>
                <w:rFonts w:ascii="Calibri" w:hAnsi="Calibri" w:cs="Calibri" w:eastAsia="Calibri"/>
                <w:b w:val="0"/>
                <w:i w:val="0"/>
                <w:color w:val="1B1B1F"/>
                <w:sz w:val="16"/>
              </w:rPr>
              <w:t xml:space="preserve"> → P1</w:t>
            </w:r>
          </w:p>
        </w:tc>
      </w:tr>
      <w:tr>
        <w:trPr>
          <w:cantSplit/>
        </w:trPr>
        <w:tc>
          <w:tcPr>
            <w:tcW w:type="dxa" w:w="397"/>
            <w:tcMar>
              <w:top w:w="30" w:type="dxa"/>
              <w:start w:w="70" w:type="dxa"/>
              <w:bottom w:w="30" w:type="dxa"/>
              <w:end w:w="70" w:type="dxa"/>
            </w:tcMar>
          </w:tcPr>
          <w:p>
            <w:pPr>
              <w:spacing w:before="0" w:after="0"/>
            </w:pPr>
            <w:r>
              <w:rPr>
                <w:rFonts w:ascii="Calibri" w:hAnsi="Calibri" w:cs="Calibri" w:eastAsia="Calibri"/>
                <w:i w:val="0"/>
                <w:color w:val="1B1B1F"/>
                <w:sz w:val="16"/>
              </w:rPr>
              <w:t>6</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6"/>
              </w:rPr>
              <w:t>Playfair-Paar (</w:t>
            </w:r>
            <w:r>
              <w:rPr>
                <w:rFonts w:ascii="Consolas" w:hAnsi="Consolas" w:cs="Consolas" w:eastAsia="Consolas"/>
                <w:b w:val="0"/>
                <w:i w:val="0"/>
                <w:color w:val="1B1B1F"/>
                <w:sz w:val="16"/>
              </w:rPr>
              <w:t>playfair</w:t>
            </w:r>
            <w:r>
              <w:rPr>
                <w:rFonts w:ascii="Calibri" w:hAnsi="Calibri" w:cs="Calibri" w:eastAsia="Calibri"/>
                <w:b w:val="0"/>
                <w:i w:val="0"/>
                <w:color w:val="1B1B1F"/>
                <w:sz w:val="16"/>
              </w:rPr>
              <w:t>)</w:t>
            </w:r>
          </w:p>
        </w:tc>
        <w:tc>
          <w:tcPr>
            <w:tcW w:type="dxa" w:w="2608"/>
            <w:tcMar>
              <w:top w:w="30" w:type="dxa"/>
              <w:start w:w="70" w:type="dxa"/>
              <w:bottom w:w="30" w:type="dxa"/>
              <w:end w:w="70" w:type="dxa"/>
            </w:tcMar>
          </w:tcPr>
          <w:p>
            <w:pPr>
              <w:spacing w:before="0" w:after="0"/>
            </w:pPr>
            <w:r>
              <w:rPr>
                <w:rFonts w:ascii="Calibri" w:hAnsi="Calibri" w:cs="Calibri" w:eastAsia="Calibri"/>
                <w:b w:val="0"/>
                <w:i w:val="0"/>
                <w:color w:val="1B1B1F"/>
                <w:sz w:val="16"/>
              </w:rPr>
              <w:t>Schlüsselwort aus Liste (RIALTO, GONDEL, MURANO, CANALE …), Paar aus zwei verschiedenen Buchstaben ohne J; ★★ entschlüsseln</w:t>
            </w:r>
          </w:p>
        </w:tc>
        <w:tc>
          <w:tcPr>
            <w:tcW w:type="dxa" w:w="2494"/>
            <w:tcMar>
              <w:top w:w="30" w:type="dxa"/>
              <w:start w:w="70" w:type="dxa"/>
              <w:bottom w:w="30" w:type="dxa"/>
              <w:end w:w="70" w:type="dxa"/>
            </w:tcMar>
          </w:tcPr>
          <w:p>
            <w:pPr>
              <w:spacing w:before="0" w:after="0"/>
            </w:pPr>
            <w:r>
              <w:rPr>
                <w:rFonts w:ascii="Calibri" w:hAnsi="Calibri" w:cs="Calibri" w:eastAsia="Calibri"/>
                <w:b w:val="0"/>
                <w:i w:val="0"/>
                <w:color w:val="1B1B1F"/>
                <w:sz w:val="16"/>
              </w:rPr>
              <w:t>„Quadrat {Q}. Verschlüssele das Paar {ab}.“</w:t>
            </w:r>
          </w:p>
        </w:tc>
        <w:tc>
          <w:tcPr>
            <w:tcW w:type="dxa" w:w="2381"/>
            <w:tcMar>
              <w:top w:w="30" w:type="dxa"/>
              <w:start w:w="70" w:type="dxa"/>
              <w:bottom w:w="30" w:type="dxa"/>
              <w:end w:w="70" w:type="dxa"/>
            </w:tcMar>
          </w:tcPr>
          <w:p>
            <w:pPr>
              <w:spacing w:before="0" w:after="0"/>
            </w:pPr>
            <w:r>
              <w:rPr>
                <w:rFonts w:ascii="Calibri" w:hAnsi="Calibri" w:cs="Calibri" w:eastAsia="Calibri"/>
                <w:b w:val="0"/>
                <w:i w:val="0"/>
                <w:color w:val="1B1B1F"/>
                <w:sz w:val="16"/>
              </w:rPr>
              <w:t>Paar nach den drei Regeln · exakt; Fall (Zeile/Spalte/Rechteck) in Erklärung</w:t>
            </w:r>
          </w:p>
        </w:tc>
      </w:tr>
      <w:tr>
        <w:trPr>
          <w:cantSplit/>
        </w:trPr>
        <w:tc>
          <w:tcPr>
            <w:tcW w:type="dxa" w:w="397"/>
            <w:tcMar>
              <w:top w:w="30" w:type="dxa"/>
              <w:start w:w="70" w:type="dxa"/>
              <w:bottom w:w="30" w:type="dxa"/>
              <w:end w:w="70" w:type="dxa"/>
            </w:tcMar>
          </w:tcPr>
          <w:p>
            <w:pPr>
              <w:spacing w:before="0" w:after="0"/>
            </w:pPr>
            <w:r>
              <w:rPr>
                <w:rFonts w:ascii="Calibri" w:hAnsi="Calibri" w:cs="Calibri" w:eastAsia="Calibri"/>
                <w:i w:val="0"/>
                <w:color w:val="1B1B1F"/>
                <w:sz w:val="16"/>
              </w:rPr>
              <w:t>7</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6"/>
              </w:rPr>
              <w:t>Porta-Buchstabe (</w:t>
            </w:r>
            <w:r>
              <w:rPr>
                <w:rFonts w:ascii="Consolas" w:hAnsi="Consolas" w:cs="Consolas" w:eastAsia="Consolas"/>
                <w:b w:val="0"/>
                <w:i w:val="0"/>
                <w:color w:val="1B1B1F"/>
                <w:sz w:val="16"/>
              </w:rPr>
              <w:t>porta</w:t>
            </w:r>
            <w:r>
              <w:rPr>
                <w:rFonts w:ascii="Calibri" w:hAnsi="Calibri" w:cs="Calibri" w:eastAsia="Calibri"/>
                <w:b w:val="0"/>
                <w:i w:val="0"/>
                <w:color w:val="1B1B1F"/>
                <w:sz w:val="16"/>
              </w:rPr>
              <w:t>)</w:t>
            </w:r>
          </w:p>
        </w:tc>
        <w:tc>
          <w:tcPr>
            <w:tcW w:type="dxa" w:w="2608"/>
            <w:tcMar>
              <w:top w:w="30" w:type="dxa"/>
              <w:start w:w="70" w:type="dxa"/>
              <w:bottom w:w="30" w:type="dxa"/>
              <w:end w:w="70" w:type="dxa"/>
            </w:tcMar>
          </w:tcPr>
          <w:p>
            <w:pPr>
              <w:spacing w:before="0" w:after="0"/>
            </w:pPr>
            <w:r>
              <w:rPr>
                <w:rFonts w:ascii="Calibri" w:hAnsi="Calibri" w:cs="Calibri" w:eastAsia="Calibri"/>
                <w:b w:val="0"/>
                <w:i w:val="0"/>
                <w:color w:val="1B1B1F"/>
                <w:sz w:val="16"/>
              </w:rPr>
              <w:t>Buchstabe, Schlüsselbuchstabe zufällig</w:t>
            </w:r>
          </w:p>
        </w:tc>
        <w:tc>
          <w:tcPr>
            <w:tcW w:type="dxa" w:w="2494"/>
            <w:tcMar>
              <w:top w:w="30" w:type="dxa"/>
              <w:start w:w="70" w:type="dxa"/>
              <w:bottom w:w="30" w:type="dxa"/>
              <w:end w:w="70" w:type="dxa"/>
            </w:tcMar>
          </w:tcPr>
          <w:p>
            <w:pPr>
              <w:spacing w:before="0" w:after="0"/>
            </w:pPr>
            <w:r>
              <w:rPr>
                <w:rFonts w:ascii="Calibri" w:hAnsi="Calibri" w:cs="Calibri" w:eastAsia="Calibri"/>
                <w:b w:val="0"/>
                <w:i w:val="0"/>
                <w:color w:val="1B1B1F"/>
                <w:sz w:val="16"/>
              </w:rPr>
              <w:t>„Verschlüssele {x} mit der Porta-Tafel und dem Schlüssel {S}.“</w:t>
            </w:r>
          </w:p>
        </w:tc>
        <w:tc>
          <w:tcPr>
            <w:tcW w:type="dxa" w:w="2381"/>
            <w:tcMar>
              <w:top w:w="30" w:type="dxa"/>
              <w:start w:w="70" w:type="dxa"/>
              <w:bottom w:w="30" w:type="dxa"/>
              <w:end w:w="70" w:type="dxa"/>
            </w:tcMar>
          </w:tcPr>
          <w:p>
            <w:pPr>
              <w:spacing w:before="0" w:after="0"/>
            </w:pPr>
            <w:r>
              <w:rPr>
                <w:rFonts w:ascii="Calibri" w:hAnsi="Calibri" w:cs="Calibri" w:eastAsia="Calibri"/>
                <w:b w:val="0"/>
                <w:i w:val="0"/>
                <w:color w:val="1B1B1F"/>
                <w:sz w:val="16"/>
              </w:rPr>
              <w:t>Tafelwert · exakt</w:t>
            </w:r>
          </w:p>
        </w:tc>
      </w:tr>
      <w:tr>
        <w:trPr>
          <w:cantSplit/>
        </w:trPr>
        <w:tc>
          <w:tcPr>
            <w:tcW w:type="dxa" w:w="397"/>
            <w:tcMar>
              <w:top w:w="30" w:type="dxa"/>
              <w:start w:w="70" w:type="dxa"/>
              <w:bottom w:w="30" w:type="dxa"/>
              <w:end w:w="70" w:type="dxa"/>
            </w:tcMar>
          </w:tcPr>
          <w:p>
            <w:pPr>
              <w:spacing w:before="0" w:after="0"/>
            </w:pPr>
            <w:r>
              <w:rPr>
                <w:rFonts w:ascii="Calibri" w:hAnsi="Calibri" w:cs="Calibri" w:eastAsia="Calibri"/>
                <w:i w:val="0"/>
                <w:color w:val="1B1B1F"/>
                <w:sz w:val="16"/>
              </w:rPr>
              <w:t>8</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6"/>
              </w:rPr>
              <w:t>Friedman-Schätzung (</w:t>
            </w:r>
            <w:r>
              <w:rPr>
                <w:rFonts w:ascii="Consolas" w:hAnsi="Consolas" w:cs="Consolas" w:eastAsia="Consolas"/>
                <w:b w:val="0"/>
                <w:i w:val="0"/>
                <w:color w:val="1B1B1F"/>
                <w:sz w:val="16"/>
              </w:rPr>
              <w:t>friedman</w:t>
            </w:r>
            <w:r>
              <w:rPr>
                <w:rFonts w:ascii="Calibri" w:hAnsi="Calibri" w:cs="Calibri" w:eastAsia="Calibri"/>
                <w:b w:val="0"/>
                <w:i w:val="0"/>
                <w:color w:val="1B1B1F"/>
                <w:sz w:val="16"/>
              </w:rPr>
              <w:t>, eA)</w:t>
            </w:r>
          </w:p>
        </w:tc>
        <w:tc>
          <w:tcPr>
            <w:tcW w:type="dxa" w:w="2608"/>
            <w:tcMar>
              <w:top w:w="30" w:type="dxa"/>
              <w:start w:w="70" w:type="dxa"/>
              <w:bottom w:w="30" w:type="dxa"/>
              <w:end w:w="70" w:type="dxa"/>
            </w:tcMar>
          </w:tcPr>
          <w:p>
            <w:pPr>
              <w:spacing w:before="0" w:after="0"/>
            </w:pPr>
            <w:r>
              <w:rPr>
                <w:rFonts w:ascii="Calibri" w:hAnsi="Calibri" w:cs="Calibri" w:eastAsia="Calibri"/>
                <w:b w:val="0"/>
                <w:i w:val="0"/>
                <w:color w:val="1B1B1F"/>
                <w:sz w:val="16"/>
              </w:rPr>
              <w:t>n ∈ {501, 1001}, k ∈ {2, …, 8}; I = ((n − k) · 0,076 + n(k − 1) · 0,038)/((n − 1)k) auf 4 Stellen gerundet</w:t>
            </w:r>
          </w:p>
        </w:tc>
        <w:tc>
          <w:tcPr>
            <w:tcW w:type="dxa" w:w="2494"/>
            <w:tcMar>
              <w:top w:w="30" w:type="dxa"/>
              <w:start w:w="70" w:type="dxa"/>
              <w:bottom w:w="30" w:type="dxa"/>
              <w:end w:w="70" w:type="dxa"/>
            </w:tcMar>
          </w:tcPr>
          <w:p>
            <w:pPr>
              <w:spacing w:before="0" w:after="0"/>
            </w:pPr>
            <w:r>
              <w:rPr>
                <w:rFonts w:ascii="Calibri" w:hAnsi="Calibri" w:cs="Calibri" w:eastAsia="Calibri"/>
                <w:b w:val="0"/>
                <w:i w:val="0"/>
                <w:color w:val="1B1B1F"/>
                <w:sz w:val="16"/>
              </w:rPr>
              <w:t>„n = {n}, I = {I}. Schätze die Schlüssellänge mit der Friedman-Formel (ganze Zahl).“</w:t>
            </w:r>
          </w:p>
        </w:tc>
        <w:tc>
          <w:tcPr>
            <w:tcW w:type="dxa" w:w="2381"/>
            <w:tcMar>
              <w:top w:w="30" w:type="dxa"/>
              <w:start w:w="70" w:type="dxa"/>
              <w:bottom w:w="30" w:type="dxa"/>
              <w:end w:w="70" w:type="dxa"/>
            </w:tcMar>
          </w:tcPr>
          <w:p>
            <w:pPr>
              <w:spacing w:before="0" w:after="0"/>
            </w:pPr>
            <w:r>
              <w:rPr>
                <w:rFonts w:ascii="Calibri" w:hAnsi="Calibri" w:cs="Calibri" w:eastAsia="Calibri"/>
                <w:b w:val="0"/>
                <w:i w:val="0"/>
                <w:color w:val="1B1B1F"/>
                <w:sz w:val="16"/>
              </w:rPr>
              <w:t>k · ganze Zahl = k (für alle 14 Kombinationen geprüft: Rundung liefert stets k)</w:t>
            </w:r>
          </w:p>
        </w:tc>
      </w:tr>
    </w:tbl>
    <w:p>
      <w:pPr>
        <w:spacing w:before="0" w:after="0" w:line="240" w:lineRule="auto"/>
        <w:rPr>
          <w:sz w:val="6"/>
        </w:rPr>
      </w:pPr>
      <w:r/>
    </w:p>
    <w:sectPr w:rsidR="00FC693F" w:rsidRPr="0006063C" w:rsidSect="00034616">
      <w:footerReference w:type="default" r:id="rId10"/>
      <w:headerReference w:type="default" r:id="rId11"/>
      <w:pgSz w:w="11906" w:h="16838"/>
      <w:pgMar w:top="907"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62" w:val="center"/>
        <w:tab w:pos="9524" w:val="right"/>
      </w:tabs>
    </w:pPr>
    <w:r/>
    <w:r>
      <w:rPr>
        <w:rFonts w:ascii="Calibri" w:hAnsi="Calibri" w:cs="Calibri" w:eastAsia="Calibri"/>
        <w:color w:val="4A4A55"/>
        <w:sz w:val="16"/>
      </w:rPr>
      <w:t>Kryptos · LEHRERHINWEISE W2 · Le chiffre indéchiffrable</w:t>
    </w:r>
    <w:r>
      <w:rPr>
        <w:rFonts w:ascii="Calibri" w:hAnsi="Calibri" w:cs="Calibri" w:eastAsia="Calibri"/>
        <w:color w:val="4A4A55"/>
        <w:sz w:val="16"/>
      </w:rPr>
      <w:tab/>
      <w:t xml:space="preserve">Seite </w:t>
    </w:r>
    <w:r>
      <w:rPr>
        <w:rFonts w:ascii="Calibri" w:hAnsi="Calibri" w:cs="Calibri" w:eastAsia="Calibri"/>
        <w:color w:val="4A4A55"/>
        <w:sz w:val="16"/>
      </w:rPr>
      <w:fldChar w:fldCharType="begin"/>
    </w:r>
    <w:r>
      <w:rPr>
        <w:rFonts w:ascii="Calibri" w:hAnsi="Calibri" w:cs="Calibri" w:eastAsia="Calibri"/>
        <w:color w:val="4A4A55"/>
        <w:sz w:val="16"/>
      </w:rPr>
      <w:instrText xml:space="preserve"> PAGE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 xml:space="preserve"> von </w:t>
    </w:r>
    <w:r>
      <w:rPr>
        <w:rFonts w:ascii="Calibri" w:hAnsi="Calibri" w:cs="Calibri" w:eastAsia="Calibri"/>
        <w:color w:val="4A4A55"/>
        <w:sz w:val="16"/>
      </w:rPr>
      <w:fldChar w:fldCharType="begin"/>
    </w:r>
    <w:r>
      <w:rPr>
        <w:rFonts w:ascii="Calibri" w:hAnsi="Calibri" w:cs="Calibri" w:eastAsia="Calibri"/>
        <w:color w:val="4A4A55"/>
        <w:sz w:val="16"/>
      </w:rPr>
      <w:instrText xml:space="preserve"> NUMPAGES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ab/>
      <w:t>© Frank Juchim · Kryptos · für den Unterricht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s="Calibri" w:eastAsia="Calibri"/>
      <w:color w:val="1B1B1F"/>
      <w:sz w:val="22"/>
      <w:lang w:val="de-DE" w:eastAsia="de-DE"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Juchim</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