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14213D"/>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4_389cf3499eedcdb7.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14213D"/>
            <w:tcMar>
              <w:top w:w="60" w:type="dxa"/>
              <w:start w:w="140" w:type="dxa"/>
              <w:bottom w:w="60" w:type="dxa"/>
              <w:end w:w="140" w:type="dxa"/>
            </w:tcMar>
          </w:tcPr>
          <w:p>
            <w:pPr>
              <w:spacing w:before="0" w:after="0"/>
            </w:pPr>
            <w:r>
              <w:rPr>
                <w:rFonts w:ascii="Georgia" w:hAnsi="Georgia" w:cs="Georgia" w:eastAsia="Georgia"/>
                <w:b/>
                <w:color w:val="FFFFFF"/>
                <w:spacing w:val="4"/>
                <w:sz w:val="16"/>
              </w:rPr>
              <w:t>ENTSCHLÜSSELT · NUR FÜR LEHRKRÄFTE · WELT 4 · DAS SCHLÜSSELPROBLEM</w:t>
            </w:r>
          </w:p>
        </w:tc>
        <w:tc>
          <w:tcPr>
            <w:tcW w:type="dxa" w:w="2268"/>
            <w:shd w:val="clear" w:color="auto" w:fill="14213D"/>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12</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W4·1</w:t>
            </w:r>
          </w:p>
          <w:p>
            <w:pPr>
              <w:spacing w:before="0" w:after="0"/>
            </w:pPr>
            <w:r>
              <w:rPr>
                <w:rFonts w:ascii="Georgia" w:hAnsi="Georgia" w:cs="Georgia" w:eastAsia="Georgia"/>
                <w:b/>
                <w:color w:val="14213D"/>
                <w:sz w:val="34"/>
              </w:rPr>
              <w:t>Das Schlüsselproblem</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r>
              <w:t xml:space="preserve"> </w:t>
            </w:r>
            <w:r>
              <w:rPr>
                <w:rFonts w:ascii="Calibri" w:hAnsi="Calibri" w:cs="Calibri" w:eastAsia="Calibri"/>
                <w:b/>
                <w:color w:val="FFFFFF"/>
                <w:spacing w:val="8"/>
                <w:sz w:val="16"/>
                <w:shd w:val="clear" w:color="auto" w:fill="B3261E"/>
              </w:rPr>
              <w:t xml:space="preserve"> LÖSUNG </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 xml:space="preserve">Stanford, Herbst 1976. Auf dem Schreibtisch liegt das Fernschreiben – ihr habt es geknackt: Der Kurier mit dem neuen Schlüssel kam nie an. Die Bank hat </w:t>
            </w:r>
            <w:r>
              <w:rPr>
                <w:rFonts w:ascii="Calibri" w:hAnsi="Calibri" w:cs="Calibri" w:eastAsia="Calibri"/>
                <w:b/>
                <w:i w:val="0"/>
                <w:color w:val="1B1B1F"/>
                <w:sz w:val="22"/>
              </w:rPr>
              <w:t>30 Filialen</w:t>
            </w:r>
            <w:r>
              <w:rPr>
                <w:rFonts w:ascii="Calibri" w:hAnsi="Calibri" w:cs="Calibri" w:eastAsia="Calibri"/>
                <w:b w:val="0"/>
                <w:i w:val="0"/>
                <w:color w:val="1B1B1F"/>
                <w:sz w:val="22"/>
              </w:rPr>
              <w:t>, und jede soll mit jeder vertraulich kommunizieren können. Wie viele Kuriere bräuchte man dafür? Und geht es auch ganz ohne Kurier?</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9185"/>
            </w:tblGrid>
            <w:tr>
              <w:tc>
                <w:tcPr>
                  <w:tcW w:type="dxa" w:w="9184"/>
                  <w:tcBorders>
                    <w:left w:val="single" w:sz="18" w:space="0" w:color="1E7B4F"/>
                  </w:tcBorders>
                  <w:shd w:val="clear" w:color="auto" w:fill="F2EADB"/>
                  <w:tcMar>
                    <w:top w:w="80" w:type="dxa"/>
                    <w:start w:w="160" w:type="dxa"/>
                    <w:bottom w:w="80" w:type="dxa"/>
                    <w:end w:w="120" w:type="dxa"/>
                  </w:tcMar>
                </w:tcPr>
                <w:p>
                  <w:pPr>
                    <w:spacing w:before="0" w:after="0" w:line="300" w:lineRule="auto"/>
                  </w:pPr>
                  <w:r>
                    <w:rPr>
                      <w:rFonts w:ascii="Calibri" w:hAnsi="Calibri" w:cs="Calibri" w:eastAsia="Calibri"/>
                      <w:b/>
                      <w:color w:val="4A4A55"/>
                      <w:spacing w:val="10"/>
                      <w:sz w:val="17"/>
                    </w:rPr>
                    <w:t>FERNSCHREIBEN · NOTVERFAHREN – NUR VERSCHIEBUNG · Nummerierung A = 1 … Z = 26</w:t>
                    <w:br/>
                  </w:r>
                  <w:r>
                    <w:rPr>
                      <w:rFonts w:ascii="Consolas" w:hAnsi="Consolas" w:cs="Consolas" w:eastAsia="Consolas"/>
                      <w:b/>
                      <w:color w:val="1B1B1F"/>
                      <w:spacing w:val="24"/>
                      <w:sz w:val="23"/>
                    </w:rPr>
                    <w:t>TDARN ATJVW RNJWB LQUDN BBNUE NAUXA NW</w:t>
                  </w:r>
                </w:p>
              </w:tc>
            </w:tr>
          </w:tbl>
          <w:p/>
          <w:p>
            <w:pPr>
              <w:spacing w:before="0" w:after="0" w:line="240" w:lineRule="auto"/>
              <w:rPr>
                <w:sz w:val="12"/>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E7B4F"/>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E7B4F"/>
                <w:spacing w:val="16"/>
                <w:sz w:val="21"/>
              </w:rPr>
              <w:t>ARCHIVWISSEN 1 · WIE VIELE SCHLÜSSEL BRAUCHT MAN?</w:t>
            </w:r>
          </w:p>
          <w:p>
            <w:pPr>
              <w:spacing w:before="0" w:after="80"/>
            </w:pPr>
            <w:r>
              <w:rPr>
                <w:rFonts w:ascii="Calibri" w:hAnsi="Calibri" w:cs="Calibri" w:eastAsia="Calibri"/>
                <w:b/>
                <w:i w:val="0"/>
                <w:color w:val="1B1B1F"/>
                <w:sz w:val="22"/>
              </w:rPr>
              <w:t>Symmetrische</w:t>
            </w:r>
            <w:r>
              <w:rPr>
                <w:rFonts w:ascii="Calibri" w:hAnsi="Calibri" w:cs="Calibri" w:eastAsia="Calibri"/>
                <w:b w:val="0"/>
                <w:i w:val="0"/>
                <w:color w:val="1B1B1F"/>
                <w:sz w:val="22"/>
              </w:rPr>
              <w:t xml:space="preserve"> Verfahren (Caesar, Vigenère, XOR, Blockchiffren) benutzen zum Ver- und Entschlüsseln </w:t>
            </w:r>
            <w:r>
              <w:rPr>
                <w:rFonts w:ascii="Calibri" w:hAnsi="Calibri" w:cs="Calibri" w:eastAsia="Calibri"/>
                <w:b/>
                <w:i w:val="0"/>
                <w:color w:val="1B1B1F"/>
                <w:sz w:val="22"/>
              </w:rPr>
              <w:t>denselben</w:t>
            </w:r>
            <w:r>
              <w:rPr>
                <w:rFonts w:ascii="Calibri" w:hAnsi="Calibri" w:cs="Calibri" w:eastAsia="Calibri"/>
                <w:b w:val="0"/>
                <w:i w:val="0"/>
                <w:color w:val="1B1B1F"/>
                <w:sz w:val="22"/>
              </w:rPr>
              <w:t xml:space="preserve"> Schlüssel. Sollen n Personen paarweise vertraulich kommunizieren, braucht jedes Paar einen eigenen Schlüssel:</w:t>
            </w:r>
          </w:p>
          <w:p>
            <w:pPr>
              <w:tabs>
                <w:tab w:pos="397" w:val="left"/>
              </w:tabs>
              <w:spacing w:before="0" w:after="40"/>
              <w:ind w:left="397" w:hanging="283"/>
            </w:pPr>
            <w:r>
              <w:rPr>
                <w:rFonts w:ascii="Calibri" w:hAnsi="Calibri" w:cs="Calibri" w:eastAsia="Calibri"/>
                <w:color w:val="1E7B4F"/>
                <w:sz w:val="22"/>
              </w:rPr>
              <w:t>•</w:t>
              <w:tab/>
            </w:r>
            <w:r>
              <w:rPr>
                <w:rFonts w:ascii="Calibri" w:hAnsi="Calibri" w:cs="Calibri" w:eastAsia="Calibri"/>
                <w:b w:val="0"/>
                <w:i w:val="0"/>
                <w:color w:val="1B1B1F"/>
                <w:sz w:val="22"/>
              </w:rPr>
              <w:t xml:space="preserve">Jede Person hat n − 1 Partner → n · (n − 1) „Enden“; jede Verbindung hat zwei Enden → </w:t>
            </w:r>
            <w:r>
              <w:rPr>
                <w:rFonts w:ascii="Calibri" w:hAnsi="Calibri" w:cs="Calibri" w:eastAsia="Calibri"/>
                <w:b/>
                <w:i w:val="0"/>
                <w:color w:val="1B1B1F"/>
                <w:sz w:val="22"/>
              </w:rPr>
              <w:t>Anzahl symmetrischer Schlüssel = n(n − 1)/2</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E7B4F"/>
                <w:sz w:val="22"/>
              </w:rPr>
              <w:t>•</w:t>
              <w:tab/>
            </w:r>
            <w:r>
              <w:rPr>
                <w:rFonts w:ascii="Calibri" w:hAnsi="Calibri" w:cs="Calibri" w:eastAsia="Calibri"/>
                <w:b w:val="0"/>
                <w:i w:val="0"/>
                <w:color w:val="1B1B1F"/>
                <w:sz w:val="22"/>
              </w:rPr>
              <w:t xml:space="preserve">Bei einem </w:t>
            </w:r>
            <w:r>
              <w:rPr>
                <w:rFonts w:ascii="Calibri" w:hAnsi="Calibri" w:cs="Calibri" w:eastAsia="Calibri"/>
                <w:b/>
                <w:i w:val="0"/>
                <w:color w:val="1B1B1F"/>
                <w:sz w:val="22"/>
              </w:rPr>
              <w:t>asymmetrischen</w:t>
            </w:r>
            <w:r>
              <w:rPr>
                <w:rFonts w:ascii="Calibri" w:hAnsi="Calibri" w:cs="Calibri" w:eastAsia="Calibri"/>
                <w:b w:val="0"/>
                <w:i w:val="0"/>
                <w:color w:val="1B1B1F"/>
                <w:sz w:val="22"/>
              </w:rPr>
              <w:t xml:space="preserve"> Verfahren hat jede Person </w:t>
            </w:r>
            <w:r>
              <w:rPr>
                <w:rFonts w:ascii="Calibri" w:hAnsi="Calibri" w:cs="Calibri" w:eastAsia="Calibri"/>
                <w:b/>
                <w:i w:val="0"/>
                <w:color w:val="1B1B1F"/>
                <w:sz w:val="22"/>
              </w:rPr>
              <w:t>ein Schlüsselpaar</w:t>
            </w:r>
            <w:r>
              <w:rPr>
                <w:rFonts w:ascii="Calibri" w:hAnsi="Calibri" w:cs="Calibri" w:eastAsia="Calibri"/>
                <w:b w:val="0"/>
                <w:i w:val="0"/>
                <w:color w:val="1B1B1F"/>
                <w:sz w:val="22"/>
              </w:rPr>
              <w:t xml:space="preserve"> (öffentlich + privat) → </w:t>
            </w:r>
            <w:r>
              <w:rPr>
                <w:rFonts w:ascii="Calibri" w:hAnsi="Calibri" w:cs="Calibri" w:eastAsia="Calibri"/>
                <w:b/>
                <w:i w:val="0"/>
                <w:color w:val="1B1B1F"/>
                <w:sz w:val="22"/>
              </w:rPr>
              <w:t>Anzahl asymmetrischer Schlüssel = 2n</w:t>
            </w:r>
            <w:r>
              <w:rPr>
                <w:rFonts w:ascii="Calibri" w:hAnsi="Calibri" w:cs="Calibri" w:eastAsia="Calibri"/>
                <w:b w:val="0"/>
                <w:i w:val="0"/>
                <w:color w:val="1B1B1F"/>
                <w:sz w:val="22"/>
              </w:rPr>
              <w:t xml:space="preserve"> (n Schlüsselpaare).</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515"/>
              <w:gridCol w:w="929"/>
              <w:gridCol w:w="929"/>
              <w:gridCol w:w="929"/>
              <w:gridCol w:w="929"/>
              <w:gridCol w:w="929"/>
              <w:gridCol w:w="984"/>
              <w:gridCol w:w="1038"/>
            </w:tblGrid>
            <w:tr>
              <w:trPr>
                <w:cantSplit/>
                <w:tblHeader/>
              </w:trPr>
              <w:tc>
                <w:tcPr>
                  <w:tcW w:type="dxa" w:w="2515"/>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n</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2</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4</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5</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6</w:t>
                  </w:r>
                </w:p>
              </w:tc>
              <w:tc>
                <w:tcPr>
                  <w:tcW w:type="dxa" w:w="98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10</w:t>
                  </w:r>
                </w:p>
              </w:tc>
              <w:tc>
                <w:tcPr>
                  <w:tcW w:type="dxa" w:w="103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30</w:t>
                  </w:r>
                </w:p>
              </w:tc>
            </w:tr>
            <w:tr>
              <w:trPr>
                <w:cantSplit/>
              </w:trPr>
              <w:tc>
                <w:tcPr>
                  <w:tcW w:type="dxa" w:w="2515"/>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symmetrisch n(n − 1)/2</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10</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15</w:t>
                  </w:r>
                </w:p>
              </w:tc>
              <w:tc>
                <w:tcPr>
                  <w:tcW w:type="dxa" w:w="9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45</w:t>
                  </w:r>
                </w:p>
              </w:tc>
              <w:tc>
                <w:tcPr>
                  <w:tcW w:type="dxa" w:w="103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435</w:t>
                  </w:r>
                </w:p>
              </w:tc>
            </w:tr>
            <w:tr>
              <w:trPr>
                <w:cantSplit/>
              </w:trPr>
              <w:tc>
                <w:tcPr>
                  <w:tcW w:type="dxa" w:w="2515"/>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asymmetrisch 2n</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8</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10</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w:t>
                  </w:r>
                </w:p>
              </w:tc>
              <w:tc>
                <w:tcPr>
                  <w:tcW w:type="dxa" w:w="9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w:t>
                  </w:r>
                </w:p>
              </w:tc>
              <w:tc>
                <w:tcPr>
                  <w:tcW w:type="dxa" w:w="103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60</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Noch wichtiger als die Anzahl: Alle symmetrischen Schlüssel müssen </w:t>
            </w:r>
            <w:r>
              <w:rPr>
                <w:rFonts w:ascii="Calibri" w:hAnsi="Calibri" w:cs="Calibri" w:eastAsia="Calibri"/>
                <w:b/>
                <w:i w:val="0"/>
                <w:color w:val="1B1B1F"/>
                <w:sz w:val="22"/>
              </w:rPr>
              <w:t>vorher geheim</w:t>
            </w:r>
            <w:r>
              <w:rPr>
                <w:rFonts w:ascii="Calibri" w:hAnsi="Calibri" w:cs="Calibri" w:eastAsia="Calibri"/>
                <w:b w:val="0"/>
                <w:i w:val="0"/>
                <w:color w:val="1B1B1F"/>
                <w:sz w:val="22"/>
              </w:rPr>
              <w:t xml:space="preserve"> übertragen werden (Kurier, Treffen). Öffentliche Schlüssel dürfen dagegen jeder und jedem bekannt sein.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P7 · Schlüsselanzahl</w:t>
            </w:r>
          </w:p>
          <w:p>
            <w:pPr>
              <w:spacing w:before="0" w:after="80"/>
            </w:pPr>
            <w:r>
              <w:rPr>
                <w:rFonts w:ascii="Calibri" w:hAnsi="Calibri" w:cs="Calibri" w:eastAsia="Calibri"/>
                <w:b w:val="0"/>
                <w:i w:val="0"/>
                <w:color w:val="1B1B1F"/>
                <w:sz w:val="22"/>
              </w:rPr>
              <w:t xml:space="preserve">n(n − 1) statt </w:t>
            </w:r>
            <w:r>
              <w:rPr>
                <w:rFonts w:ascii="Calibri" w:hAnsi="Calibri" w:cs="Calibri" w:eastAsia="Calibri"/>
                <w:b/>
                <w:i w:val="0"/>
                <w:color w:val="1B1B1F"/>
                <w:sz w:val="22"/>
              </w:rPr>
              <w:t>n(n − 1)/2</w:t>
            </w:r>
            <w:r>
              <w:rPr>
                <w:rFonts w:ascii="Calibri" w:hAnsi="Calibri" w:cs="Calibri" w:eastAsia="Calibri"/>
                <w:b w:val="0"/>
                <w:i w:val="0"/>
                <w:color w:val="1B1B1F"/>
                <w:sz w:val="22"/>
              </w:rPr>
              <w:t xml:space="preserve"> rechnen (jede Verbindung doppelt gezählt) oder ein Schlüsselpaar als „einen Schlüssel“ zählen. Bei 10 Personen sind es symmetrisch 45 (nicht 90) und asymmetrisch 20 (nicht 10) Schlüssel.</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B07D2B"/>
                <w:sz w:val="20"/>
              </w:rPr>
              <w:t xml:space="preserve">  ★</w:t>
            </w:r>
            <w:r>
              <w:rPr>
                <w:rFonts w:ascii="Georgia" w:hAnsi="Georgia" w:cs="Georgia" w:eastAsia="Georgia"/>
                <w:b/>
                <w:color w:val="1B1B1F"/>
                <w:sz w:val="24"/>
              </w:rPr>
              <w:t xml:space="preserve">   Jede mit jedem</w:t>
            </w:r>
            <w:r>
              <w:t xml:space="preserve">  </w:t>
            </w:r>
            <w:r>
              <w:rPr>
                <w:rFonts w:ascii="Calibri" w:hAnsi="Calibri" w:cs="Calibri" w:eastAsia="Calibri"/>
                <w:b/>
                <w:color w:val="FFFFFF"/>
                <w:spacing w:val="8"/>
                <w:sz w:val="15"/>
                <w:shd w:val="clear" w:color="auto" w:fill="4A4A55"/>
              </w:rPr>
              <w:t xml:space="preserve"> EINZELARBEIT · 8 MIN </w:t>
            </w:r>
          </w:p>
        </w:tc>
      </w:tr>
    </w:tbl>
    <w:p>
      <w:pPr>
        <w:keepNext/>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6667"/>
        <w:gridCol w:w="2857"/>
      </w:tblGrid>
      <w:tr>
        <w:tc>
          <w:tcPr>
            <w:tcW w:type="dxa" w:w="6667"/>
            <w:tcMar>
              <w:top w:w="0" w:type="dxa"/>
              <w:start w:w="0" w:type="dxa"/>
              <w:bottom w:w="0" w:type="dxa"/>
              <w:end w:w="120" w:type="dxa"/>
            </w:tcMar>
          </w:tcPr>
          <w:p>
            <w:pPr>
              <w:spacing w:after="0"/>
            </w:pP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val="0"/>
                <w:i w:val="0"/>
                <w:color w:val="1B1B1F"/>
                <w:sz w:val="22"/>
              </w:rPr>
              <w:t>Zeichne für n = 4 Personen alle Verbindungen ein und zähle sie.</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die Formel n(n − 1)/2 in einem Satz.</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val="0"/>
                <w:i w:val="0"/>
                <w:color w:val="1B1B1F"/>
                <w:sz w:val="22"/>
              </w:rPr>
              <w:t>Berechne die Anzahl symmetrischer und asymmetrischer Schlüssel für die Bank mit 30 Filialen.</w:t>
            </w:r>
          </w:p>
        </w:tc>
        <w:tc>
          <w:tcPr>
            <w:tcW w:type="dxa" w:w="2857"/>
            <w:tcMar>
              <w:top w:w="0" w:type="dxa"/>
              <w:start w:w="120" w:type="dxa"/>
              <w:bottom w:w="0" w:type="dxa"/>
              <w:end w:w="0" w:type="dxa"/>
            </w:tcMar>
          </w:tcPr>
          <w:p>
            <w:pPr>
              <w:spacing w:after="0"/>
            </w:pPr>
          </w:p>
          <w:p>
            <w:pPr>
              <w:spacing w:before="40" w:after="80"/>
              <w:jc w:val="center"/>
            </w:pPr>
            <w:r>
              <w:drawing>
                <wp:inline xmlns:a="http://schemas.openxmlformats.org/drawingml/2006/main" xmlns:pic="http://schemas.openxmlformats.org/drawingml/2006/picture">
                  <wp:extent cx="1584000" cy="1368000"/>
                  <wp:docPr id="2" name="Picture 2"/>
                  <wp:cNvGraphicFramePr>
                    <a:graphicFrameLocks noChangeAspect="1"/>
                  </wp:cNvGraphicFramePr>
                  <a:graphic>
                    <a:graphicData uri="http://schemas.openxmlformats.org/drawingml/2006/picture">
                      <pic:pic>
                        <pic:nvPicPr>
                          <pic:cNvPr id="0" name="W4_vier_personen_loesung.png"/>
                          <pic:cNvPicPr/>
                        </pic:nvPicPr>
                        <pic:blipFill>
                          <a:blip r:embed="rId10"/>
                          <a:stretch>
                            <a:fillRect/>
                          </a:stretch>
                        </pic:blipFill>
                        <pic:spPr>
                          <a:xfrm>
                            <a:off x="0" y="0"/>
                            <a:ext cx="1584000" cy="1368000"/>
                          </a:xfrm>
                          <a:prstGeom prst="rect"/>
                        </pic:spPr>
                      </pic:pic>
                    </a:graphicData>
                  </a:graphic>
                </wp:inline>
              </w:drawing>
            </w:r>
          </w:p>
        </w:tc>
      </w:tr>
    </w:tbl>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P7 </w:t>
            </w:r>
          </w:p>
          <w:p>
            <w:pPr>
              <w:spacing w:before="0" w:after="80"/>
            </w:pPr>
            <w:r>
              <w:rPr>
                <w:rFonts w:ascii="Calibri" w:hAnsi="Calibri" w:cs="Calibri" w:eastAsia="Calibri"/>
                <w:b w:val="0"/>
                <w:i w:val="0"/>
                <w:color w:val="1F4E8C"/>
                <w:sz w:val="22"/>
              </w:rPr>
              <w:t xml:space="preserve">a) </w:t>
            </w:r>
            <w:r>
              <w:rPr>
                <w:rFonts w:ascii="Calibri" w:hAnsi="Calibri" w:cs="Calibri" w:eastAsia="Calibri"/>
                <w:b/>
                <w:i w:val="0"/>
                <w:color w:val="1F4E8C"/>
                <w:sz w:val="22"/>
              </w:rPr>
              <w:t>6</w:t>
            </w:r>
            <w:r>
              <w:rPr>
                <w:rFonts w:ascii="Calibri" w:hAnsi="Calibri" w:cs="Calibri" w:eastAsia="Calibri"/>
                <w:b w:val="0"/>
                <w:i w:val="0"/>
                <w:color w:val="1F4E8C"/>
                <w:sz w:val="22"/>
              </w:rPr>
              <w:t xml:space="preserve"> Verbindungen (siehe Zeichnung).</w:t>
            </w:r>
          </w:p>
          <w:p>
            <w:pPr>
              <w:spacing w:before="0" w:after="80"/>
            </w:pPr>
            <w:r>
              <w:rPr>
                <w:rFonts w:ascii="Calibri" w:hAnsi="Calibri" w:cs="Calibri" w:eastAsia="Calibri"/>
                <w:b w:val="0"/>
                <w:i w:val="0"/>
                <w:color w:val="1F4E8C"/>
                <w:sz w:val="22"/>
              </w:rPr>
              <w:t>b) Jede der n Personen braucht mit n − 1 anderen einen Schlüssel; dabei wird jede Verbindung zweimal gezählt (von beiden Enden), also n(n − 1)/2.</w:t>
            </w:r>
          </w:p>
          <w:p>
            <w:pPr>
              <w:spacing w:before="0" w:after="80"/>
            </w:pPr>
            <w:r>
              <w:rPr>
                <w:rFonts w:ascii="Calibri" w:hAnsi="Calibri" w:cs="Calibri" w:eastAsia="Calibri"/>
                <w:b w:val="0"/>
                <w:i w:val="0"/>
                <w:color w:val="1F4E8C"/>
                <w:sz w:val="22"/>
              </w:rPr>
              <w:t xml:space="preserve">c) symmetrisch 30 · 29/2 = </w:t>
            </w:r>
            <w:r>
              <w:rPr>
                <w:rFonts w:ascii="Calibri" w:hAnsi="Calibri" w:cs="Calibri" w:eastAsia="Calibri"/>
                <w:b/>
                <w:i w:val="0"/>
                <w:color w:val="1F4E8C"/>
                <w:sz w:val="22"/>
              </w:rPr>
              <w:t>435</w:t>
            </w:r>
            <w:r>
              <w:rPr>
                <w:rFonts w:ascii="Calibri" w:hAnsi="Calibri" w:cs="Calibri" w:eastAsia="Calibri"/>
                <w:b w:val="0"/>
                <w:i w:val="0"/>
                <w:color w:val="1F4E8C"/>
                <w:sz w:val="22"/>
              </w:rPr>
              <w:t xml:space="preserve">, asymmetrisch 2 · 30 = </w:t>
            </w:r>
            <w:r>
              <w:rPr>
                <w:rFonts w:ascii="Calibri" w:hAnsi="Calibri" w:cs="Calibri" w:eastAsia="Calibri"/>
                <w:b/>
                <w:i w:val="0"/>
                <w:color w:val="1F4E8C"/>
                <w:sz w:val="22"/>
              </w:rPr>
              <w:t>60</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Typischer Fehler:</w:t>
            </w:r>
            <w:r>
              <w:rPr>
                <w:rFonts w:ascii="Calibri" w:hAnsi="Calibri" w:cs="Calibri" w:eastAsia="Calibri"/>
                <w:b w:val="0"/>
                <w:i w:val="0"/>
                <w:color w:val="1F4E8C"/>
                <w:sz w:val="22"/>
              </w:rPr>
              <w:t xml:space="preserve"> 870 (Halbierung vergessen, P7).</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B07D2B"/>
                <w:sz w:val="20"/>
              </w:rPr>
              <w:t xml:space="preserve">  ★★</w:t>
            </w:r>
            <w:r>
              <w:rPr>
                <w:rFonts w:ascii="Georgia" w:hAnsi="Georgia" w:cs="Georgia" w:eastAsia="Georgia"/>
                <w:b/>
                <w:color w:val="1B1B1F"/>
                <w:sz w:val="24"/>
              </w:rPr>
              <w:t xml:space="preserve">   Wer spart wann?</w:t>
            </w:r>
            <w:r>
              <w:t xml:space="preserve">  </w:t>
            </w:r>
            <w:r>
              <w:rPr>
                <w:rFonts w:ascii="Calibri" w:hAnsi="Calibri" w:cs="Calibri" w:eastAsia="Calibri"/>
                <w:b/>
                <w:color w:val="FFFFFF"/>
                <w:spacing w:val="8"/>
                <w:sz w:val="15"/>
                <w:shd w:val="clear" w:color="auto" w:fill="4A4A55"/>
              </w:rPr>
              <w:t xml:space="preserve"> PARTNERARBEIT · 10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„In einer Gruppe aus 4 Personen braucht man asymmetrisch mehr Schlüssel als symmetrisch, in einer Gruppe aus 8 Personen ist es umgekehrt.“</w:t>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i w:val="0"/>
          <w:color w:val="1B1B1F"/>
          <w:sz w:val="22"/>
        </w:rPr>
        <w:t>Erläutere</w:t>
      </w:r>
      <w:r>
        <w:rPr>
          <w:rFonts w:ascii="Calibri" w:hAnsi="Calibri" w:cs="Calibri" w:eastAsia="Calibri"/>
          <w:b w:val="0"/>
          <w:i w:val="0"/>
          <w:color w:val="1B1B1F"/>
          <w:sz w:val="22"/>
        </w:rPr>
        <w:t xml:space="preserve"> die Richtigkeit der Aussage mit Rechnung.</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i w:val="0"/>
          <w:color w:val="1B1B1F"/>
          <w:sz w:val="22"/>
        </w:rPr>
        <w:t>Bestimme</w:t>
      </w:r>
      <w:r>
        <w:rPr>
          <w:rFonts w:ascii="Calibri" w:hAnsi="Calibri" w:cs="Calibri" w:eastAsia="Calibri"/>
          <w:b w:val="0"/>
          <w:i w:val="0"/>
          <w:color w:val="1B1B1F"/>
          <w:sz w:val="22"/>
        </w:rPr>
        <w:t>, ab welcher Gruppengröße asymmetrisch weniger Schlüssel benötigt werden.</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val="0"/>
          <w:i w:val="0"/>
          <w:color w:val="1B1B1F"/>
          <w:sz w:val="22"/>
        </w:rPr>
        <w:t xml:space="preserve">Kommt in der 8er-Gruppe eine neunte Person hinzu: Wie viele </w:t>
      </w:r>
      <w:r>
        <w:rPr>
          <w:rFonts w:ascii="Calibri" w:hAnsi="Calibri" w:cs="Calibri" w:eastAsia="Calibri"/>
          <w:b/>
          <w:i w:val="0"/>
          <w:color w:val="1B1B1F"/>
          <w:sz w:val="22"/>
        </w:rPr>
        <w:t>neue</w:t>
      </w:r>
      <w:r>
        <w:rPr>
          <w:rFonts w:ascii="Calibri" w:hAnsi="Calibri" w:cs="Calibri" w:eastAsia="Calibri"/>
          <w:b w:val="0"/>
          <w:i w:val="0"/>
          <w:color w:val="1B1B1F"/>
          <w:sz w:val="22"/>
        </w:rPr>
        <w:t xml:space="preserve"> Schlüssel braucht man jeweils? </w:t>
      </w:r>
      <w:r>
        <w:rPr>
          <w:rFonts w:ascii="Calibri" w:hAnsi="Calibri" w:cs="Calibri" w:eastAsia="Calibri"/>
          <w:b/>
          <w:i w:val="0"/>
          <w:color w:val="1B1B1F"/>
          <w:sz w:val="22"/>
        </w:rPr>
        <w:t>Begründe</w:t>
      </w:r>
      <w:r>
        <w:rPr>
          <w:rFonts w:ascii="Calibri" w:hAnsi="Calibri" w:cs="Calibri" w:eastAsia="Calibri"/>
          <w:b w:val="0"/>
          <w:i w:val="0"/>
          <w:color w:val="1B1B1F"/>
          <w:sz w:val="22"/>
        </w:rPr>
        <w:t>, warum dieser Unterschied für die Praxis noch wichtiger ist als die Gesamtzahl.</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P7 </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val="0"/>
                <w:i w:val="0"/>
                <w:color w:val="1F4E8C"/>
                <w:sz w:val="22"/>
              </w:rPr>
              <w:t xml:space="preserve">a) n = 4: symmetrisch 4 · 3/2 = 6, asymmetrisch 8 → asymmetrisch mehr ✓; n = 8: symmetrisch 8 · 7/2 = 28, asymmetrisch 16 → symmetrisch mehr ✓. Die Aussage ist </w:t>
            </w:r>
            <w:r>
              <w:rPr>
                <w:rFonts w:ascii="Calibri" w:hAnsi="Calibri" w:cs="Calibri" w:eastAsia="Calibri"/>
                <w:b/>
                <w:i w:val="0"/>
                <w:color w:val="1F4E8C"/>
                <w:sz w:val="22"/>
              </w:rPr>
              <w:t>korrekt</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 xml:space="preserve">b) n(n − 1)/2 &lt; 2n ⇔ n − 1 &lt; 4 ⇔ n &lt; 5; bei n = 5 gleich (10 = 10), </w:t>
            </w:r>
            <w:r>
              <w:rPr>
                <w:rFonts w:ascii="Calibri" w:hAnsi="Calibri" w:cs="Calibri" w:eastAsia="Calibri"/>
                <w:b/>
                <w:i w:val="0"/>
                <w:color w:val="1F4E8C"/>
                <w:sz w:val="22"/>
              </w:rPr>
              <w:t>ab n = 6</w:t>
            </w:r>
            <w:r>
              <w:rPr>
                <w:rFonts w:ascii="Calibri" w:hAnsi="Calibri" w:cs="Calibri" w:eastAsia="Calibri"/>
                <w:b w:val="0"/>
                <w:i w:val="0"/>
                <w:color w:val="1F4E8C"/>
                <w:sz w:val="22"/>
              </w:rPr>
              <w:t xml:space="preserve"> braucht asymmetrisch weniger.</w:t>
            </w:r>
          </w:p>
          <w:p>
            <w:pPr>
              <w:spacing w:before="0" w:after="80"/>
            </w:pPr>
            <w:r>
              <w:rPr>
                <w:rFonts w:ascii="Calibri" w:hAnsi="Calibri" w:cs="Calibri" w:eastAsia="Calibri"/>
                <w:b w:val="0"/>
                <w:i w:val="0"/>
                <w:color w:val="1F4E8C"/>
                <w:sz w:val="22"/>
              </w:rPr>
              <w:t xml:space="preserve">c) symmetrisch </w:t>
            </w:r>
            <w:r>
              <w:rPr>
                <w:rFonts w:ascii="Calibri" w:hAnsi="Calibri" w:cs="Calibri" w:eastAsia="Calibri"/>
                <w:b/>
                <w:i w:val="0"/>
                <w:color w:val="1F4E8C"/>
                <w:sz w:val="22"/>
              </w:rPr>
              <w:t>+8</w:t>
            </w:r>
            <w:r>
              <w:rPr>
                <w:rFonts w:ascii="Calibri" w:hAnsi="Calibri" w:cs="Calibri" w:eastAsia="Calibri"/>
                <w:b w:val="0"/>
                <w:i w:val="0"/>
                <w:color w:val="1F4E8C"/>
                <w:sz w:val="22"/>
              </w:rPr>
              <w:t xml:space="preserve"> (36 statt 28: die neue Person braucht mit jeder der 8 einen Schlüssel), asymmetrisch </w:t>
            </w:r>
            <w:r>
              <w:rPr>
                <w:rFonts w:ascii="Calibri" w:hAnsi="Calibri" w:cs="Calibri" w:eastAsia="Calibri"/>
                <w:b/>
                <w:i w:val="0"/>
                <w:color w:val="1F4E8C"/>
                <w:sz w:val="22"/>
              </w:rPr>
              <w:t>+2</w:t>
            </w:r>
            <w:r>
              <w:rPr>
                <w:rFonts w:ascii="Calibri" w:hAnsi="Calibri" w:cs="Calibri" w:eastAsia="Calibri"/>
                <w:b w:val="0"/>
                <w:i w:val="0"/>
                <w:color w:val="1F4E8C"/>
                <w:sz w:val="22"/>
              </w:rPr>
              <w:t xml:space="preserve"> (ihr eigenes Paar). Begründung: Jeder neue symmetrische Schlüssel muss geheim zu einer bereits vorhandenen Person gebracht werden (8 Treffen/Kuriere), beim asymmetrischen Verfahren muss die neue Person nur ihren öffentlichen Schlüssel veröffentlichen.</w:t>
            </w:r>
          </w:p>
          <w:p>
            <w:pPr>
              <w:spacing w:before="0" w:after="80"/>
            </w:pPr>
            <w:r>
              <w:rPr>
                <w:rFonts w:ascii="Calibri" w:hAnsi="Calibri" w:cs="Calibri" w:eastAsia="Calibri"/>
                <w:b w:val="0"/>
                <w:i/>
                <w:color w:val="1F4E8C"/>
                <w:sz w:val="22"/>
              </w:rPr>
              <w:t>Typischer Fehler:</w:t>
            </w:r>
            <w:r>
              <w:rPr>
                <w:rFonts w:ascii="Calibri" w:hAnsi="Calibri" w:cs="Calibri" w:eastAsia="Calibri"/>
                <w:b w:val="0"/>
                <w:i w:val="0"/>
                <w:color w:val="1F4E8C"/>
                <w:sz w:val="22"/>
              </w:rPr>
              <w:t xml:space="preserve"> Ergebnis ohne Rechnung („weil asymmetrisch besser ist“) → P10.</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E7B4F"/>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E7B4F"/>
                <w:spacing w:val="16"/>
                <w:sz w:val="21"/>
              </w:rPr>
              <w:t>ARCHIVWISSEN 2 · DAS ASYMMETRISCHE PRINZIP</w:t>
            </w:r>
          </w:p>
          <w:p>
            <w:pPr>
              <w:tabs>
                <w:tab w:pos="397" w:val="left"/>
              </w:tabs>
              <w:spacing w:before="0" w:after="40"/>
              <w:ind w:left="397" w:hanging="283"/>
            </w:pPr>
            <w:r>
              <w:rPr>
                <w:rFonts w:ascii="Calibri" w:hAnsi="Calibri" w:cs="Calibri" w:eastAsia="Calibri"/>
                <w:color w:val="1E7B4F"/>
                <w:sz w:val="22"/>
              </w:rPr>
              <w:t>•</w:t>
              <w:tab/>
            </w:r>
            <w:r>
              <w:rPr>
                <w:rFonts w:ascii="Calibri" w:hAnsi="Calibri" w:cs="Calibri" w:eastAsia="Calibri"/>
                <w:b/>
                <w:i w:val="0"/>
                <w:color w:val="1B1B1F"/>
                <w:sz w:val="22"/>
              </w:rPr>
              <w:t>Briefkasten/Vorhängeschloss:</w:t>
            </w:r>
            <w:r>
              <w:rPr>
                <w:rFonts w:ascii="Calibri" w:hAnsi="Calibri" w:cs="Calibri" w:eastAsia="Calibri"/>
                <w:b w:val="0"/>
                <w:i w:val="0"/>
                <w:color w:val="1B1B1F"/>
                <w:sz w:val="22"/>
              </w:rPr>
              <w:t xml:space="preserve"> Bob verteilt offene Vorhängeschlösser (= </w:t>
            </w:r>
            <w:r>
              <w:rPr>
                <w:rFonts w:ascii="Calibri" w:hAnsi="Calibri" w:cs="Calibri" w:eastAsia="Calibri"/>
                <w:b/>
                <w:i w:val="0"/>
                <w:color w:val="1B1B1F"/>
                <w:sz w:val="22"/>
              </w:rPr>
              <w:t>öffentlicher Schlüssel</w:t>
            </w:r>
            <w:r>
              <w:rPr>
                <w:rFonts w:ascii="Calibri" w:hAnsi="Calibri" w:cs="Calibri" w:eastAsia="Calibri"/>
                <w:b w:val="0"/>
                <w:i w:val="0"/>
                <w:color w:val="1B1B1F"/>
                <w:sz w:val="22"/>
              </w:rPr>
              <w:t xml:space="preserve">). Jeder kann damit eine Kiste verschließen, aber nur Bob besitzt den passenden Schlüssel (= </w:t>
            </w:r>
            <w:r>
              <w:rPr>
                <w:rFonts w:ascii="Calibri" w:hAnsi="Calibri" w:cs="Calibri" w:eastAsia="Calibri"/>
                <w:b/>
                <w:i w:val="0"/>
                <w:color w:val="1B1B1F"/>
                <w:sz w:val="22"/>
              </w:rPr>
              <w:t>privater Schlüssel</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E7B4F"/>
                <w:sz w:val="22"/>
              </w:rPr>
              <w:t>•</w:t>
              <w:tab/>
            </w:r>
            <w:r>
              <w:rPr>
                <w:rFonts w:ascii="Calibri" w:hAnsi="Calibri" w:cs="Calibri" w:eastAsia="Calibri"/>
                <w:b/>
                <w:i w:val="0"/>
                <w:color w:val="1B1B1F"/>
                <w:sz w:val="22"/>
              </w:rPr>
              <w:t>Schlüsselpaar:</w:t>
            </w:r>
            <w:r>
              <w:rPr>
                <w:rFonts w:ascii="Calibri" w:hAnsi="Calibri" w:cs="Calibri" w:eastAsia="Calibri"/>
                <w:b w:val="0"/>
                <w:i w:val="0"/>
                <w:color w:val="1B1B1F"/>
                <w:sz w:val="22"/>
              </w:rPr>
              <w:t xml:space="preserve"> Öffentlicher und privater Schlüssel gehören mathematisch zusammen, aber der private Schlüssel kann aus dem öffentlichen </w:t>
            </w:r>
            <w:r>
              <w:rPr>
                <w:rFonts w:ascii="Calibri" w:hAnsi="Calibri" w:cs="Calibri" w:eastAsia="Calibri"/>
                <w:b/>
                <w:i w:val="0"/>
                <w:color w:val="1B1B1F"/>
                <w:sz w:val="22"/>
              </w:rPr>
              <w:t>praktisch nicht</w:t>
            </w:r>
            <w:r>
              <w:rPr>
                <w:rFonts w:ascii="Calibri" w:hAnsi="Calibri" w:cs="Calibri" w:eastAsia="Calibri"/>
                <w:b w:val="0"/>
                <w:i w:val="0"/>
                <w:color w:val="1B1B1F"/>
                <w:sz w:val="22"/>
              </w:rPr>
              <w:t xml:space="preserve"> berechnet werden.</w:t>
            </w:r>
          </w:p>
          <w:p>
            <w:pPr>
              <w:tabs>
                <w:tab w:pos="397" w:val="left"/>
              </w:tabs>
              <w:spacing w:before="0" w:after="40"/>
              <w:ind w:left="397" w:hanging="283"/>
            </w:pPr>
            <w:r>
              <w:rPr>
                <w:rFonts w:ascii="Calibri" w:hAnsi="Calibri" w:cs="Calibri" w:eastAsia="Calibri"/>
                <w:color w:val="1E7B4F"/>
                <w:sz w:val="22"/>
              </w:rPr>
              <w:t>•</w:t>
              <w:tab/>
            </w:r>
            <w:r>
              <w:rPr>
                <w:rFonts w:ascii="Calibri" w:hAnsi="Calibri" w:cs="Calibri" w:eastAsia="Calibri"/>
                <w:b/>
                <w:i w:val="0"/>
                <w:color w:val="1B1B1F"/>
                <w:sz w:val="22"/>
              </w:rPr>
              <w:t>Vertraulich an Bob:</w:t>
            </w:r>
            <w:r>
              <w:rPr>
                <w:rFonts w:ascii="Calibri" w:hAnsi="Calibri" w:cs="Calibri" w:eastAsia="Calibri"/>
                <w:b w:val="0"/>
                <w:i w:val="0"/>
                <w:color w:val="1B1B1F"/>
                <w:sz w:val="22"/>
              </w:rPr>
              <w:t xml:space="preserve"> verschlüsseln mit dem </w:t>
            </w:r>
            <w:r>
              <w:rPr>
                <w:rFonts w:ascii="Calibri" w:hAnsi="Calibri" w:cs="Calibri" w:eastAsia="Calibri"/>
                <w:b/>
                <w:i w:val="0"/>
                <w:color w:val="1B1B1F"/>
                <w:sz w:val="22"/>
              </w:rPr>
              <w:t>öffentlichen Schlüssel von Bob</w:t>
            </w:r>
            <w:r>
              <w:rPr>
                <w:rFonts w:ascii="Calibri" w:hAnsi="Calibri" w:cs="Calibri" w:eastAsia="Calibri"/>
                <w:b w:val="0"/>
                <w:i w:val="0"/>
                <w:color w:val="1B1B1F"/>
                <w:sz w:val="22"/>
              </w:rPr>
              <w:t xml:space="preserve">, entschlüsseln mit dem </w:t>
            </w:r>
            <w:r>
              <w:rPr>
                <w:rFonts w:ascii="Calibri" w:hAnsi="Calibri" w:cs="Calibri" w:eastAsia="Calibri"/>
                <w:b/>
                <w:i w:val="0"/>
                <w:color w:val="1B1B1F"/>
                <w:sz w:val="22"/>
              </w:rPr>
              <w:t>privaten Schlüssel von Bob</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E7B4F"/>
                <w:sz w:val="22"/>
              </w:rPr>
              <w:t>•</w:t>
              <w:tab/>
            </w:r>
            <w:r>
              <w:rPr>
                <w:rFonts w:ascii="Calibri" w:hAnsi="Calibri" w:cs="Calibri" w:eastAsia="Calibri"/>
                <w:b/>
                <w:i w:val="0"/>
                <w:color w:val="1B1B1F"/>
                <w:sz w:val="22"/>
              </w:rPr>
              <w:t>Einwegfunktion:</w:t>
            </w:r>
            <w:r>
              <w:rPr>
                <w:rFonts w:ascii="Calibri" w:hAnsi="Calibri" w:cs="Calibri" w:eastAsia="Calibri"/>
                <w:b w:val="0"/>
                <w:i w:val="0"/>
                <w:color w:val="1B1B1F"/>
                <w:sz w:val="22"/>
              </w:rPr>
              <w:t xml:space="preserve"> leicht zu berechnen, aber praktisch nicht umkehrbar. Beispiel: f(x) = 3</w:t>
            </w:r>
            <w:r>
              <w:rPr>
                <w:rFonts w:ascii="Calibri" w:hAnsi="Calibri" w:cs="Calibri" w:eastAsia="Calibri"/>
                <w:b w:val="0"/>
                <w:i w:val="0"/>
                <w:color w:val="1B1B1F"/>
                <w:sz w:val="22"/>
                <w:vertAlign w:val="superscript"/>
              </w:rPr>
              <w:t>x</w:t>
            </w:r>
            <w:r>
              <w:rPr>
                <w:rFonts w:ascii="Calibri" w:hAnsi="Calibri" w:cs="Calibri" w:eastAsia="Calibri"/>
                <w:b w:val="0"/>
                <w:i w:val="0"/>
                <w:color w:val="1B1B1F"/>
                <w:sz w:val="22"/>
              </w:rPr>
              <w:t xml:space="preserve"> mod 17 ist schnell ausgerechnet; zu einem gegebenen Funktionswert x zu finden heißt </w:t>
            </w:r>
            <w:r>
              <w:rPr>
                <w:rFonts w:ascii="Calibri" w:hAnsi="Calibri" w:cs="Calibri" w:eastAsia="Calibri"/>
                <w:b w:val="0"/>
                <w:i/>
                <w:color w:val="1B1B1F"/>
                <w:sz w:val="22"/>
              </w:rPr>
              <w:t>diskreter Logarithmus</w:t>
            </w:r>
            <w:r>
              <w:rPr>
                <w:rFonts w:ascii="Calibri" w:hAnsi="Calibri" w:cs="Calibri" w:eastAsia="Calibri"/>
                <w:b w:val="0"/>
                <w:i w:val="0"/>
                <w:color w:val="1B1B1F"/>
                <w:sz w:val="22"/>
              </w:rPr>
              <w:t xml:space="preserve"> und ist bei großen Zahlen nicht effizient lösbar. Eine </w:t>
            </w:r>
            <w:r>
              <w:rPr>
                <w:rFonts w:ascii="Calibri" w:hAnsi="Calibri" w:cs="Calibri" w:eastAsia="Calibri"/>
                <w:b/>
                <w:i w:val="0"/>
                <w:color w:val="1B1B1F"/>
                <w:sz w:val="22"/>
              </w:rPr>
              <w:t>Einwegfunktion mit Falltür</w:t>
            </w:r>
            <w:r>
              <w:rPr>
                <w:rFonts w:ascii="Calibri" w:hAnsi="Calibri" w:cs="Calibri" w:eastAsia="Calibri"/>
                <w:b w:val="0"/>
                <w:i w:val="0"/>
                <w:color w:val="1B1B1F"/>
                <w:sz w:val="22"/>
              </w:rPr>
              <w:t xml:space="preserve"> lässt sich mit einer Zusatzinformation (dem privaten Schlüssel) doch umkehren – das braucht man für asymmetrische Verschlüsselung.</w:t>
            </w:r>
          </w:p>
          <w:p>
            <w:pPr>
              <w:tabs>
                <w:tab w:pos="397" w:val="left"/>
              </w:tabs>
              <w:spacing w:before="0" w:after="40"/>
              <w:ind w:left="397" w:hanging="283"/>
            </w:pPr>
            <w:r>
              <w:rPr>
                <w:rFonts w:ascii="Calibri" w:hAnsi="Calibri" w:cs="Calibri" w:eastAsia="Calibri"/>
                <w:color w:val="1E7B4F"/>
                <w:sz w:val="22"/>
              </w:rPr>
              <w:t>•</w:t>
              <w:tab/>
            </w:r>
            <w:r>
              <w:rPr>
                <w:rFonts w:ascii="Calibri" w:hAnsi="Calibri" w:cs="Calibri" w:eastAsia="Calibri"/>
                <w:b/>
                <w:i w:val="0"/>
                <w:color w:val="1B1B1F"/>
                <w:sz w:val="22"/>
              </w:rPr>
              <w:t>Analogie und Grenze:</w:t>
            </w:r>
            <w:r>
              <w:rPr>
                <w:rFonts w:ascii="Calibri" w:hAnsi="Calibri" w:cs="Calibri" w:eastAsia="Calibri"/>
                <w:b w:val="0"/>
                <w:i w:val="0"/>
                <w:color w:val="1B1B1F"/>
                <w:sz w:val="22"/>
              </w:rPr>
              <w:t xml:space="preserve"> Ein echtes Schloss kann man aufbrechen; bei Einwegfunktionen gibt es (nach heutigem Wissen) keinen schnellen „Brecheisen-Algorithmus“ – man kann nur alle Möglichkeiten durchprobieren.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P9 · Wessen Schlüssel?</w:t>
            </w:r>
          </w:p>
          <w:p>
            <w:pPr>
              <w:spacing w:before="0" w:after="80"/>
            </w:pPr>
            <w:r>
              <w:rPr>
                <w:rFonts w:ascii="Calibri" w:hAnsi="Calibri" w:cs="Calibri" w:eastAsia="Calibri"/>
                <w:b w:val="0"/>
                <w:i w:val="0"/>
                <w:color w:val="1B1B1F"/>
                <w:sz w:val="22"/>
              </w:rPr>
              <w:t xml:space="preserve">Nie „mit Alices Schlüssel“ an Bob verschlüsseln. Für Vertraulichkeit gilt immer: </w:t>
            </w:r>
            <w:r>
              <w:rPr>
                <w:rFonts w:ascii="Calibri" w:hAnsi="Calibri" w:cs="Calibri" w:eastAsia="Calibri"/>
                <w:b/>
                <w:i w:val="0"/>
                <w:color w:val="1B1B1F"/>
                <w:sz w:val="22"/>
              </w:rPr>
              <w:t>öffentlicher Schlüssel des Empfängers</w:t>
            </w:r>
            <w:r>
              <w:rPr>
                <w:rFonts w:ascii="Calibri" w:hAnsi="Calibri" w:cs="Calibri" w:eastAsia="Calibri"/>
                <w:b w:val="0"/>
                <w:i w:val="0"/>
                <w:color w:val="1B1B1F"/>
                <w:sz w:val="22"/>
              </w:rPr>
              <w:t xml:space="preserve"> zum Verschlüsseln, </w:t>
            </w:r>
            <w:r>
              <w:rPr>
                <w:rFonts w:ascii="Calibri" w:hAnsi="Calibri" w:cs="Calibri" w:eastAsia="Calibri"/>
                <w:b/>
                <w:i w:val="0"/>
                <w:color w:val="1B1B1F"/>
                <w:sz w:val="22"/>
              </w:rPr>
              <w:t>privater Schlüssel des Empfängers</w:t>
            </w:r>
            <w:r>
              <w:rPr>
                <w:rFonts w:ascii="Calibri" w:hAnsi="Calibri" w:cs="Calibri" w:eastAsia="Calibri"/>
                <w:b w:val="0"/>
                <w:i w:val="0"/>
                <w:color w:val="1B1B1F"/>
                <w:sz w:val="22"/>
              </w:rPr>
              <w:t xml:space="preserve"> zum Entschlüsseln.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B07D2B"/>
                <w:sz w:val="20"/>
              </w:rPr>
              <w:t xml:space="preserve">  ★</w:t>
            </w:r>
            <w:r>
              <w:rPr>
                <w:rFonts w:ascii="Georgia" w:hAnsi="Georgia" w:cs="Georgia" w:eastAsia="Georgia"/>
                <w:b/>
                <w:color w:val="1B1B1F"/>
                <w:sz w:val="24"/>
              </w:rPr>
              <w:t xml:space="preserve">   Lückentext Schlüsselrollen</w:t>
            </w:r>
            <w:r>
              <w:t xml:space="preserve">  </w:t>
            </w:r>
            <w:r>
              <w:rPr>
                <w:rFonts w:ascii="Calibri" w:hAnsi="Calibri" w:cs="Calibri" w:eastAsia="Calibri"/>
                <w:b/>
                <w:color w:val="FFFFFF"/>
                <w:spacing w:val="8"/>
                <w:sz w:val="15"/>
                <w:shd w:val="clear" w:color="auto" w:fill="4A4A55"/>
              </w:rPr>
              <w:t xml:space="preserve"> EINZELARBEIT · 6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Ergänze den Lückentext: „Alice will Bob eine vertrauliche Nachricht schicken. Sie besorgt sich </w:t>
      </w:r>
      <w:r>
        <w:rPr>
          <w:rFonts w:ascii="Calibri" w:hAnsi="Calibri" w:cs="Calibri" w:eastAsia="Calibri"/>
          <w:b w:val="0"/>
          <w:i w:val="0"/>
          <w:color w:val="4A4A55"/>
          <w:sz w:val="22"/>
        </w:rPr>
        <w:t>____________________________</w:t>
      </w:r>
      <w:r>
        <w:rPr>
          <w:rFonts w:ascii="Calibri" w:hAnsi="Calibri" w:cs="Calibri" w:eastAsia="Calibri"/>
          <w:b w:val="0"/>
          <w:i w:val="0"/>
          <w:color w:val="1B1B1F"/>
          <w:sz w:val="22"/>
        </w:rPr>
        <w:t xml:space="preserve"> und verschlüsselt damit. Eve kennt diesen Schlüssel ebenfalls, kann aber nicht entschlüsseln, weil dafür </w:t>
      </w:r>
      <w:r>
        <w:rPr>
          <w:rFonts w:ascii="Calibri" w:hAnsi="Calibri" w:cs="Calibri" w:eastAsia="Calibri"/>
          <w:b w:val="0"/>
          <w:i w:val="0"/>
          <w:color w:val="4A4A55"/>
          <w:sz w:val="22"/>
        </w:rPr>
        <w:t>____________________________</w:t>
      </w:r>
      <w:r>
        <w:rPr>
          <w:rFonts w:ascii="Calibri" w:hAnsi="Calibri" w:cs="Calibri" w:eastAsia="Calibri"/>
          <w:b w:val="0"/>
          <w:i w:val="0"/>
          <w:color w:val="1B1B1F"/>
          <w:sz w:val="22"/>
        </w:rPr>
        <w:t xml:space="preserve"> nötig ist, den nur </w:t>
      </w:r>
      <w:r>
        <w:rPr>
          <w:rFonts w:ascii="Calibri" w:hAnsi="Calibri" w:cs="Calibri" w:eastAsia="Calibri"/>
          <w:b w:val="0"/>
          <w:i w:val="0"/>
          <w:color w:val="4A4A55"/>
          <w:sz w:val="22"/>
        </w:rPr>
        <w:t>__________</w:t>
      </w:r>
      <w:r>
        <w:rPr>
          <w:rFonts w:ascii="Calibri" w:hAnsi="Calibri" w:cs="Calibri" w:eastAsia="Calibri"/>
          <w:b w:val="0"/>
          <w:i w:val="0"/>
          <w:color w:val="1B1B1F"/>
          <w:sz w:val="22"/>
        </w:rPr>
        <w:t xml:space="preserve"> besitzt. Der private Schlüssel muss nie übertragen werden, deshalb </w:t>
      </w:r>
      <w:r>
        <w:rPr>
          <w:rFonts w:ascii="Calibri" w:hAnsi="Calibri" w:cs="Calibri" w:eastAsia="Calibri"/>
          <w:b w:val="0"/>
          <w:i w:val="0"/>
          <w:color w:val="4A4A55"/>
          <w:sz w:val="22"/>
        </w:rPr>
        <w:t>__________________________________________________</w:t>
      </w:r>
      <w:r>
        <w:rPr>
          <w:rFonts w:ascii="Calibri" w:hAnsi="Calibri" w:cs="Calibri" w:eastAsia="Calibri"/>
          <w:b w:val="0"/>
          <w:i w:val="0"/>
          <w:color w:val="1B1B1F"/>
          <w:sz w:val="22"/>
        </w:rPr>
        <w: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P9 </w:t>
            </w:r>
          </w:p>
          <w:p>
            <w:pPr>
              <w:spacing w:before="0" w:after="80"/>
            </w:pPr>
            <w:r>
              <w:rPr>
                <w:rFonts w:ascii="Calibri" w:hAnsi="Calibri" w:cs="Calibri" w:eastAsia="Calibri"/>
                <w:b w:val="0"/>
                <w:i w:val="0"/>
                <w:color w:val="1F4E8C"/>
                <w:sz w:val="22"/>
              </w:rPr>
              <w:t xml:space="preserve">„… den </w:t>
            </w:r>
            <w:r>
              <w:rPr>
                <w:rFonts w:ascii="Calibri" w:hAnsi="Calibri" w:cs="Calibri" w:eastAsia="Calibri"/>
                <w:b/>
                <w:i w:val="0"/>
                <w:color w:val="1F4E8C"/>
                <w:sz w:val="22"/>
              </w:rPr>
              <w:t>öffentlichen Schlüssel von Bob</w:t>
            </w:r>
            <w:r>
              <w:rPr>
                <w:rFonts w:ascii="Calibri" w:hAnsi="Calibri" w:cs="Calibri" w:eastAsia="Calibri"/>
                <w:b w:val="0"/>
                <w:i w:val="0"/>
                <w:color w:val="1F4E8C"/>
                <w:sz w:val="22"/>
              </w:rPr>
              <w:t xml:space="preserve"> … weil dafür </w:t>
            </w:r>
            <w:r>
              <w:rPr>
                <w:rFonts w:ascii="Calibri" w:hAnsi="Calibri" w:cs="Calibri" w:eastAsia="Calibri"/>
                <w:b/>
                <w:i w:val="0"/>
                <w:color w:val="1F4E8C"/>
                <w:sz w:val="22"/>
              </w:rPr>
              <w:t>der private Schlüssel von Bob</w:t>
            </w:r>
            <w:r>
              <w:rPr>
                <w:rFonts w:ascii="Calibri" w:hAnsi="Calibri" w:cs="Calibri" w:eastAsia="Calibri"/>
                <w:b w:val="0"/>
                <w:i w:val="0"/>
                <w:color w:val="1F4E8C"/>
                <w:sz w:val="22"/>
              </w:rPr>
              <w:t xml:space="preserve"> nötig ist, den nur </w:t>
            </w:r>
            <w:r>
              <w:rPr>
                <w:rFonts w:ascii="Calibri" w:hAnsi="Calibri" w:cs="Calibri" w:eastAsia="Calibri"/>
                <w:b/>
                <w:i w:val="0"/>
                <w:color w:val="1F4E8C"/>
                <w:sz w:val="22"/>
              </w:rPr>
              <w:t>Bob</w:t>
            </w:r>
            <w:r>
              <w:rPr>
                <w:rFonts w:ascii="Calibri" w:hAnsi="Calibri" w:cs="Calibri" w:eastAsia="Calibri"/>
                <w:b w:val="0"/>
                <w:i w:val="0"/>
                <w:color w:val="1F4E8C"/>
                <w:sz w:val="22"/>
              </w:rPr>
              <w:t xml:space="preserve"> besitzt. … deshalb </w:t>
            </w:r>
            <w:r>
              <w:rPr>
                <w:rFonts w:ascii="Calibri" w:hAnsi="Calibri" w:cs="Calibri" w:eastAsia="Calibri"/>
                <w:b/>
                <w:i w:val="0"/>
                <w:color w:val="1F4E8C"/>
                <w:sz w:val="22"/>
              </w:rPr>
              <w:t>kann er auch nicht beim Austausch abgefangen werden / entfällt das Schlüsselverteilungsproblem für geheime Schlüssel</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Typischer Fehler:</w:t>
            </w:r>
            <w:r>
              <w:rPr>
                <w:rFonts w:ascii="Calibri" w:hAnsi="Calibri" w:cs="Calibri" w:eastAsia="Calibri"/>
                <w:b w:val="0"/>
                <w:i w:val="0"/>
                <w:color w:val="1F4E8C"/>
                <w:sz w:val="22"/>
              </w:rPr>
              <w:t xml:space="preserve"> Alices privater Schlüssel (P9).</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E7B4F"/>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E7B4F"/>
                <w:spacing w:val="16"/>
                <w:sz w:val="21"/>
              </w:rPr>
              <w:t>ARCHIVWISSEN 3 · DIFFIE-HELLMAN: EIN GEMEINSAMER SCHLÜSSEL ÜBER EINEN ÖFFENTLICHEN KANAL · ERGÄNZUNG</w:t>
            </w:r>
          </w:p>
          <w:p>
            <w:pPr>
              <w:spacing w:before="0" w:after="80"/>
            </w:pPr>
            <w:r>
              <w:rPr>
                <w:rFonts w:ascii="Calibri" w:hAnsi="Calibri" w:cs="Calibri" w:eastAsia="Calibri"/>
                <w:b w:val="0"/>
                <w:i/>
                <w:color w:val="1B1B1F"/>
                <w:sz w:val="22"/>
              </w:rPr>
              <w:t>Farbmischen:</w:t>
            </w:r>
            <w:r>
              <w:rPr>
                <w:rFonts w:ascii="Calibri" w:hAnsi="Calibri" w:cs="Calibri" w:eastAsia="Calibri"/>
                <w:b w:val="0"/>
                <w:i w:val="0"/>
                <w:color w:val="1B1B1F"/>
                <w:sz w:val="22"/>
              </w:rPr>
              <w:t xml:space="preserve"> Alice und Bob einigen sich öffentlich auf Gelb. Alice mischt geheim Rot hinein, Bob geheim Blau. Sie tauschen die Mischungen öffentlich aus. Jede gibt nun die eigene Geheimfarbe in die Mischung der anderen Person – beide erhalten dieselbe Endfarbe Gelb + Rot + Blau. Eve sieht Gelb, Gelb + Rot und Gelb + Blau, kann die Farben aber nicht „entmischen“.</w:t>
            </w:r>
          </w:p>
          <w:p>
            <w:pPr>
              <w:spacing w:before="0" w:after="80"/>
            </w:pPr>
            <w:r>
              <w:rPr>
                <w:rFonts w:ascii="Calibri" w:hAnsi="Calibri" w:cs="Calibri" w:eastAsia="Calibri"/>
                <w:b w:val="0"/>
                <w:i/>
                <w:color w:val="1B1B1F"/>
                <w:sz w:val="22"/>
              </w:rPr>
              <w:t>Mit Zahlen</w:t>
            </w:r>
            <w:r>
              <w:rPr>
                <w:rFonts w:ascii="Calibri" w:hAnsi="Calibri" w:cs="Calibri" w:eastAsia="Calibri"/>
                <w:b w:val="0"/>
                <w:i w:val="0"/>
                <w:color w:val="1B1B1F"/>
                <w:sz w:val="22"/>
              </w:rPr>
              <w:t xml:space="preserve"> (öffentlich: Primzahl p und Basis g; geheim: a und b):</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820"/>
              <w:gridCol w:w="2952"/>
              <w:gridCol w:w="2351"/>
              <w:gridCol w:w="3061"/>
            </w:tblGrid>
            <w:tr>
              <w:trPr>
                <w:cantSplit/>
                <w:tblHeader/>
              </w:trPr>
              <w:tc>
                <w:tcPr>
                  <w:tcW w:type="dxa" w:w="82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Schritt</w:t>
                  </w:r>
                </w:p>
              </w:tc>
              <w:tc>
                <w:tcPr>
                  <w:tcW w:type="dxa" w:w="295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Alice</w:t>
                  </w:r>
                </w:p>
              </w:tc>
              <w:tc>
                <w:tcPr>
                  <w:tcW w:type="dxa" w:w="235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öffentlich (Eve sieht alles)</w:t>
                  </w:r>
                </w:p>
              </w:tc>
              <w:tc>
                <w:tcPr>
                  <w:tcW w:type="dxa" w:w="30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Bob</w:t>
                  </w: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1</w:t>
                  </w:r>
                </w:p>
              </w:tc>
              <w:tc>
                <w:tcPr>
                  <w:tcW w:type="dxa" w:w="2952"/>
                  <w:tcMar>
                    <w:top w:w="30" w:type="dxa"/>
                    <w:start w:w="70" w:type="dxa"/>
                    <w:bottom w:w="30" w:type="dxa"/>
                    <w:end w:w="70" w:type="dxa"/>
                  </w:tcMar>
                </w:tcPr>
                <w:p>
                  <w:pPr>
                    <w:spacing w:before="0" w:after="0"/>
                  </w:pPr>
                </w:p>
              </w:tc>
              <w:tc>
                <w:tcPr>
                  <w:tcW w:type="dxa" w:w="2351"/>
                  <w:tcMar>
                    <w:top w:w="30" w:type="dxa"/>
                    <w:start w:w="70" w:type="dxa"/>
                    <w:bottom w:w="30" w:type="dxa"/>
                    <w:end w:w="70" w:type="dxa"/>
                  </w:tcMar>
                </w:tcPr>
                <w:p>
                  <w:pPr>
                    <w:spacing w:before="0" w:after="0"/>
                  </w:pPr>
                  <w:r>
                    <w:rPr>
                      <w:rFonts w:ascii="Calibri" w:hAnsi="Calibri" w:cs="Calibri" w:eastAsia="Calibri"/>
                      <w:b w:val="0"/>
                      <w:i w:val="0"/>
                      <w:color w:val="1B1B1F"/>
                      <w:sz w:val="20"/>
                    </w:rPr>
                    <w:t>p = 17, g = 3</w:t>
                  </w:r>
                </w:p>
              </w:tc>
              <w:tc>
                <w:tcPr>
                  <w:tcW w:type="dxa" w:w="3061"/>
                  <w:tcMar>
                    <w:top w:w="30" w:type="dxa"/>
                    <w:start w:w="70" w:type="dxa"/>
                    <w:bottom w:w="30" w:type="dxa"/>
                    <w:end w:w="70" w:type="dxa"/>
                  </w:tcMar>
                </w:tcPr>
                <w:p>
                  <w:pPr>
                    <w:spacing w:before="0" w:after="0"/>
                  </w:pP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2</w:t>
                  </w:r>
                </w:p>
              </w:tc>
              <w:tc>
                <w:tcPr>
                  <w:tcW w:type="dxa" w:w="2952"/>
                  <w:tcMar>
                    <w:top w:w="30" w:type="dxa"/>
                    <w:start w:w="70" w:type="dxa"/>
                    <w:bottom w:w="30" w:type="dxa"/>
                    <w:end w:w="70" w:type="dxa"/>
                  </w:tcMar>
                </w:tcPr>
                <w:p>
                  <w:pPr>
                    <w:spacing w:before="0" w:after="0"/>
                  </w:pPr>
                  <w:r>
                    <w:rPr>
                      <w:rFonts w:ascii="Calibri" w:hAnsi="Calibri" w:cs="Calibri" w:eastAsia="Calibri"/>
                      <w:b w:val="0"/>
                      <w:i w:val="0"/>
                      <w:color w:val="1B1B1F"/>
                      <w:sz w:val="20"/>
                    </w:rPr>
                    <w:t>wählt geheim a = 4</w:t>
                  </w:r>
                </w:p>
              </w:tc>
              <w:tc>
                <w:tcPr>
                  <w:tcW w:type="dxa" w:w="2351"/>
                  <w:tcMar>
                    <w:top w:w="30" w:type="dxa"/>
                    <w:start w:w="70" w:type="dxa"/>
                    <w:bottom w:w="30" w:type="dxa"/>
                    <w:end w:w="70" w:type="dxa"/>
                  </w:tcMar>
                </w:tcPr>
                <w:p>
                  <w:pPr>
                    <w:spacing w:before="0" w:after="0"/>
                  </w:pPr>
                </w:p>
              </w:tc>
              <w:tc>
                <w:tcPr>
                  <w:tcW w:type="dxa" w:w="3061"/>
                  <w:tcMar>
                    <w:top w:w="30" w:type="dxa"/>
                    <w:start w:w="70" w:type="dxa"/>
                    <w:bottom w:w="30" w:type="dxa"/>
                    <w:end w:w="70" w:type="dxa"/>
                  </w:tcMar>
                </w:tcPr>
                <w:p>
                  <w:pPr>
                    <w:spacing w:before="0" w:after="0"/>
                  </w:pPr>
                  <w:r>
                    <w:rPr>
                      <w:rFonts w:ascii="Calibri" w:hAnsi="Calibri" w:cs="Calibri" w:eastAsia="Calibri"/>
                      <w:b w:val="0"/>
                      <w:i w:val="0"/>
                      <w:color w:val="1B1B1F"/>
                      <w:sz w:val="20"/>
                    </w:rPr>
                    <w:t>wählt geheim b = 6</w:t>
                  </w: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3</w:t>
                  </w:r>
                </w:p>
              </w:tc>
              <w:tc>
                <w:tcPr>
                  <w:tcW w:type="dxa" w:w="2952"/>
                  <w:tcMar>
                    <w:top w:w="30" w:type="dxa"/>
                    <w:start w:w="70" w:type="dxa"/>
                    <w:bottom w:w="30" w:type="dxa"/>
                    <w:end w:w="70" w:type="dxa"/>
                  </w:tcMar>
                </w:tcPr>
                <w:p>
                  <w:pPr>
                    <w:spacing w:before="0" w:after="0"/>
                  </w:pPr>
                  <w:r>
                    <w:rPr>
                      <w:rFonts w:ascii="Calibri" w:hAnsi="Calibri" w:cs="Calibri" w:eastAsia="Calibri"/>
                      <w:b w:val="0"/>
                      <w:i w:val="0"/>
                      <w:color w:val="1B1B1F"/>
                      <w:sz w:val="20"/>
                    </w:rPr>
                    <w:t>A = 3</w:t>
                  </w:r>
                  <w:r>
                    <w:rPr>
                      <w:rFonts w:ascii="Calibri" w:hAnsi="Calibri" w:cs="Calibri" w:eastAsia="Calibri"/>
                      <w:b w:val="0"/>
                      <w:i w:val="0"/>
                      <w:color w:val="1B1B1F"/>
                      <w:sz w:val="20"/>
                      <w:vertAlign w:val="superscript"/>
                    </w:rPr>
                    <w:t>4</w:t>
                  </w:r>
                  <w:r>
                    <w:rPr>
                      <w:rFonts w:ascii="Calibri" w:hAnsi="Calibri" w:cs="Calibri" w:eastAsia="Calibri"/>
                      <w:b w:val="0"/>
                      <w:i w:val="0"/>
                      <w:color w:val="1B1B1F"/>
                      <w:sz w:val="20"/>
                    </w:rPr>
                    <w:t xml:space="preserve"> mod 17 = 81 mod 17 = </w:t>
                  </w:r>
                  <w:r>
                    <w:rPr>
                      <w:rFonts w:ascii="Calibri" w:hAnsi="Calibri" w:cs="Calibri" w:eastAsia="Calibri"/>
                      <w:b/>
                      <w:i w:val="0"/>
                      <w:color w:val="1B1B1F"/>
                      <w:sz w:val="20"/>
                    </w:rPr>
                    <w:t>13</w:t>
                  </w:r>
                </w:p>
              </w:tc>
              <w:tc>
                <w:tcPr>
                  <w:tcW w:type="dxa" w:w="2351"/>
                  <w:tcMar>
                    <w:top w:w="30" w:type="dxa"/>
                    <w:start w:w="70" w:type="dxa"/>
                    <w:bottom w:w="30" w:type="dxa"/>
                    <w:end w:w="70" w:type="dxa"/>
                  </w:tcMar>
                </w:tcPr>
                <w:p>
                  <w:pPr>
                    <w:spacing w:before="0" w:after="0"/>
                  </w:pPr>
                  <w:r>
                    <w:rPr>
                      <w:rFonts w:ascii="Calibri" w:hAnsi="Calibri" w:cs="Calibri" w:eastAsia="Calibri"/>
                      <w:b w:val="0"/>
                      <w:i w:val="0"/>
                      <w:color w:val="1B1B1F"/>
                      <w:sz w:val="20"/>
                    </w:rPr>
                    <w:t>A = 13 →</w:t>
                  </w:r>
                </w:p>
              </w:tc>
              <w:tc>
                <w:tcPr>
                  <w:tcW w:type="dxa" w:w="3061"/>
                  <w:tcMar>
                    <w:top w:w="30" w:type="dxa"/>
                    <w:start w:w="70" w:type="dxa"/>
                    <w:bottom w:w="30" w:type="dxa"/>
                    <w:end w:w="70" w:type="dxa"/>
                  </w:tcMar>
                </w:tcPr>
                <w:p>
                  <w:pPr>
                    <w:spacing w:before="0" w:after="0"/>
                  </w:pP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4</w:t>
                  </w:r>
                </w:p>
              </w:tc>
              <w:tc>
                <w:tcPr>
                  <w:tcW w:type="dxa" w:w="2952"/>
                  <w:tcMar>
                    <w:top w:w="30" w:type="dxa"/>
                    <w:start w:w="70" w:type="dxa"/>
                    <w:bottom w:w="30" w:type="dxa"/>
                    <w:end w:w="70" w:type="dxa"/>
                  </w:tcMar>
                </w:tcPr>
                <w:p>
                  <w:pPr>
                    <w:spacing w:before="0" w:after="0"/>
                  </w:pPr>
                </w:p>
              </w:tc>
              <w:tc>
                <w:tcPr>
                  <w:tcW w:type="dxa" w:w="2351"/>
                  <w:tcMar>
                    <w:top w:w="30" w:type="dxa"/>
                    <w:start w:w="70" w:type="dxa"/>
                    <w:bottom w:w="30" w:type="dxa"/>
                    <w:end w:w="70" w:type="dxa"/>
                  </w:tcMar>
                </w:tcPr>
                <w:p>
                  <w:pPr>
                    <w:spacing w:before="0" w:after="0"/>
                  </w:pPr>
                  <w:r>
                    <w:rPr>
                      <w:rFonts w:ascii="Calibri" w:hAnsi="Calibri" w:cs="Calibri" w:eastAsia="Calibri"/>
                      <w:b w:val="0"/>
                      <w:i w:val="0"/>
                      <w:color w:val="1B1B1F"/>
                      <w:sz w:val="20"/>
                    </w:rPr>
                    <w:t>← B = 15</w:t>
                  </w:r>
                </w:p>
              </w:tc>
              <w:tc>
                <w:tcPr>
                  <w:tcW w:type="dxa" w:w="3061"/>
                  <w:tcMar>
                    <w:top w:w="30" w:type="dxa"/>
                    <w:start w:w="70" w:type="dxa"/>
                    <w:bottom w:w="30" w:type="dxa"/>
                    <w:end w:w="70" w:type="dxa"/>
                  </w:tcMar>
                </w:tcPr>
                <w:p>
                  <w:pPr>
                    <w:spacing w:before="0" w:after="0"/>
                  </w:pPr>
                  <w:r>
                    <w:rPr>
                      <w:rFonts w:ascii="Calibri" w:hAnsi="Calibri" w:cs="Calibri" w:eastAsia="Calibri"/>
                      <w:b w:val="0"/>
                      <w:i w:val="0"/>
                      <w:color w:val="1B1B1F"/>
                      <w:sz w:val="20"/>
                    </w:rPr>
                    <w:t>B = 3</w:t>
                  </w:r>
                  <w:r>
                    <w:rPr>
                      <w:rFonts w:ascii="Calibri" w:hAnsi="Calibri" w:cs="Calibri" w:eastAsia="Calibri"/>
                      <w:b w:val="0"/>
                      <w:i w:val="0"/>
                      <w:color w:val="1B1B1F"/>
                      <w:sz w:val="20"/>
                      <w:vertAlign w:val="superscript"/>
                    </w:rPr>
                    <w:t>6</w:t>
                  </w:r>
                  <w:r>
                    <w:rPr>
                      <w:rFonts w:ascii="Calibri" w:hAnsi="Calibri" w:cs="Calibri" w:eastAsia="Calibri"/>
                      <w:b w:val="0"/>
                      <w:i w:val="0"/>
                      <w:color w:val="1B1B1F"/>
                      <w:sz w:val="20"/>
                    </w:rPr>
                    <w:t xml:space="preserve"> mod 17 = 729 mod 17 = </w:t>
                  </w:r>
                  <w:r>
                    <w:rPr>
                      <w:rFonts w:ascii="Calibri" w:hAnsi="Calibri" w:cs="Calibri" w:eastAsia="Calibri"/>
                      <w:b/>
                      <w:i w:val="0"/>
                      <w:color w:val="1B1B1F"/>
                      <w:sz w:val="20"/>
                    </w:rPr>
                    <w:t>15</w:t>
                  </w: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5</w:t>
                  </w:r>
                </w:p>
              </w:tc>
              <w:tc>
                <w:tcPr>
                  <w:tcW w:type="dxa" w:w="2952"/>
                  <w:tcMar>
                    <w:top w:w="30" w:type="dxa"/>
                    <w:start w:w="70" w:type="dxa"/>
                    <w:bottom w:w="30" w:type="dxa"/>
                    <w:end w:w="70" w:type="dxa"/>
                  </w:tcMar>
                </w:tcPr>
                <w:p>
                  <w:pPr>
                    <w:spacing w:before="0" w:after="0"/>
                  </w:pPr>
                  <w:r>
                    <w:rPr>
                      <w:rFonts w:ascii="Calibri" w:hAnsi="Calibri" w:cs="Calibri" w:eastAsia="Calibri"/>
                      <w:b w:val="0"/>
                      <w:i w:val="0"/>
                      <w:color w:val="1B1B1F"/>
                      <w:sz w:val="20"/>
                    </w:rPr>
                    <w:t>K = 15</w:t>
                  </w:r>
                  <w:r>
                    <w:rPr>
                      <w:rFonts w:ascii="Calibri" w:hAnsi="Calibri" w:cs="Calibri" w:eastAsia="Calibri"/>
                      <w:b w:val="0"/>
                      <w:i w:val="0"/>
                      <w:color w:val="1B1B1F"/>
                      <w:sz w:val="20"/>
                      <w:vertAlign w:val="superscript"/>
                    </w:rPr>
                    <w:t>4</w:t>
                  </w:r>
                  <w:r>
                    <w:rPr>
                      <w:rFonts w:ascii="Calibri" w:hAnsi="Calibri" w:cs="Calibri" w:eastAsia="Calibri"/>
                      <w:b w:val="0"/>
                      <w:i w:val="0"/>
                      <w:color w:val="1B1B1F"/>
                      <w:sz w:val="20"/>
                    </w:rPr>
                    <w:t xml:space="preserve"> mod 17 = </w:t>
                  </w:r>
                  <w:r>
                    <w:rPr>
                      <w:rFonts w:ascii="Calibri" w:hAnsi="Calibri" w:cs="Calibri" w:eastAsia="Calibri"/>
                      <w:b/>
                      <w:i w:val="0"/>
                      <w:color w:val="1B1B1F"/>
                      <w:sz w:val="20"/>
                    </w:rPr>
                    <w:t>16</w:t>
                  </w:r>
                </w:p>
              </w:tc>
              <w:tc>
                <w:tcPr>
                  <w:tcW w:type="dxa" w:w="2351"/>
                  <w:tcMar>
                    <w:top w:w="30" w:type="dxa"/>
                    <w:start w:w="70" w:type="dxa"/>
                    <w:bottom w:w="30" w:type="dxa"/>
                    <w:end w:w="70" w:type="dxa"/>
                  </w:tcMar>
                </w:tcPr>
                <w:p>
                  <w:pPr>
                    <w:spacing w:before="0" w:after="0"/>
                  </w:pPr>
                </w:p>
              </w:tc>
              <w:tc>
                <w:tcPr>
                  <w:tcW w:type="dxa" w:w="3061"/>
                  <w:tcMar>
                    <w:top w:w="30" w:type="dxa"/>
                    <w:start w:w="70" w:type="dxa"/>
                    <w:bottom w:w="30" w:type="dxa"/>
                    <w:end w:w="70" w:type="dxa"/>
                  </w:tcMar>
                </w:tcPr>
                <w:p>
                  <w:pPr>
                    <w:spacing w:before="0" w:after="0"/>
                  </w:pPr>
                  <w:r>
                    <w:rPr>
                      <w:rFonts w:ascii="Calibri" w:hAnsi="Calibri" w:cs="Calibri" w:eastAsia="Calibri"/>
                      <w:b w:val="0"/>
                      <w:i w:val="0"/>
                      <w:color w:val="1B1B1F"/>
                      <w:sz w:val="20"/>
                    </w:rPr>
                    <w:t>K = 13</w:t>
                  </w:r>
                  <w:r>
                    <w:rPr>
                      <w:rFonts w:ascii="Calibri" w:hAnsi="Calibri" w:cs="Calibri" w:eastAsia="Calibri"/>
                      <w:b w:val="0"/>
                      <w:i w:val="0"/>
                      <w:color w:val="1B1B1F"/>
                      <w:sz w:val="20"/>
                      <w:vertAlign w:val="superscript"/>
                    </w:rPr>
                    <w:t>6</w:t>
                  </w:r>
                  <w:r>
                    <w:rPr>
                      <w:rFonts w:ascii="Calibri" w:hAnsi="Calibri" w:cs="Calibri" w:eastAsia="Calibri"/>
                      <w:b w:val="0"/>
                      <w:i w:val="0"/>
                      <w:color w:val="1B1B1F"/>
                      <w:sz w:val="20"/>
                    </w:rPr>
                    <w:t xml:space="preserve"> mod 17 = </w:t>
                  </w:r>
                  <w:r>
                    <w:rPr>
                      <w:rFonts w:ascii="Calibri" w:hAnsi="Calibri" w:cs="Calibri" w:eastAsia="Calibri"/>
                      <w:b/>
                      <w:i w:val="0"/>
                      <w:color w:val="1B1B1F"/>
                      <w:sz w:val="20"/>
                    </w:rPr>
                    <w:t>16</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Beide erhalten </w:t>
            </w:r>
            <w:r>
              <w:rPr>
                <w:rFonts w:ascii="Calibri" w:hAnsi="Calibri" w:cs="Calibri" w:eastAsia="Calibri"/>
                <w:b/>
                <w:i w:val="0"/>
                <w:color w:val="1B1B1F"/>
                <w:sz w:val="22"/>
              </w:rPr>
              <w:t>K = g</w:t>
            </w:r>
            <w:r>
              <w:rPr>
                <w:rFonts w:ascii="Calibri" w:hAnsi="Calibri" w:cs="Calibri" w:eastAsia="Calibri"/>
                <w:b/>
                <w:i w:val="0"/>
                <w:color w:val="1B1B1F"/>
                <w:sz w:val="22"/>
                <w:vertAlign w:val="superscript"/>
              </w:rPr>
              <w:t>ab</w:t>
            </w:r>
            <w:r>
              <w:rPr>
                <w:rFonts w:ascii="Calibri" w:hAnsi="Calibri" w:cs="Calibri" w:eastAsia="Calibri"/>
                <w:b/>
                <w:i w:val="0"/>
                <w:color w:val="1B1B1F"/>
                <w:sz w:val="22"/>
              </w:rPr>
              <w:t xml:space="preserve"> mod p</w:t>
            </w:r>
            <w:r>
              <w:rPr>
                <w:rFonts w:ascii="Calibri" w:hAnsi="Calibri" w:cs="Calibri" w:eastAsia="Calibri"/>
                <w:b w:val="0"/>
                <w:i w:val="0"/>
                <w:color w:val="1B1B1F"/>
                <w:sz w:val="22"/>
              </w:rPr>
              <w:t>, weil (g</w:t>
            </w:r>
            <w:r>
              <w:rPr>
                <w:rFonts w:ascii="Calibri" w:hAnsi="Calibri" w:cs="Calibri" w:eastAsia="Calibri"/>
                <w:b w:val="0"/>
                <w:i w:val="0"/>
                <w:color w:val="1B1B1F"/>
                <w:sz w:val="22"/>
                <w:vertAlign w:val="superscript"/>
              </w:rPr>
              <w:t>b</w:t>
            </w:r>
            <w:r>
              <w:rPr>
                <w:rFonts w:ascii="Calibri" w:hAnsi="Calibri" w:cs="Calibri" w:eastAsia="Calibri"/>
                <w:b w:val="0"/>
                <w:i w:val="0"/>
                <w:color w:val="1B1B1F"/>
                <w:sz w:val="22"/>
              </w:rPr>
              <w:t>)</w:t>
            </w:r>
            <w:r>
              <w:rPr>
                <w:rFonts w:ascii="Calibri" w:hAnsi="Calibri" w:cs="Calibri" w:eastAsia="Calibri"/>
                <w:b w:val="0"/>
                <w:i w:val="0"/>
                <w:color w:val="1B1B1F"/>
                <w:sz w:val="22"/>
                <w:vertAlign w:val="superscript"/>
              </w:rPr>
              <w:t>a</w:t>
            </w:r>
            <w:r>
              <w:rPr>
                <w:rFonts w:ascii="Calibri" w:hAnsi="Calibri" w:cs="Calibri" w:eastAsia="Calibri"/>
                <w:b w:val="0"/>
                <w:i w:val="0"/>
                <w:color w:val="1B1B1F"/>
                <w:sz w:val="22"/>
              </w:rPr>
              <w:t xml:space="preserve"> = (g</w:t>
            </w:r>
            <w:r>
              <w:rPr>
                <w:rFonts w:ascii="Calibri" w:hAnsi="Calibri" w:cs="Calibri" w:eastAsia="Calibri"/>
                <w:b w:val="0"/>
                <w:i w:val="0"/>
                <w:color w:val="1B1B1F"/>
                <w:sz w:val="22"/>
                <w:vertAlign w:val="superscript"/>
              </w:rPr>
              <w:t>a</w:t>
            </w:r>
            <w:r>
              <w:rPr>
                <w:rFonts w:ascii="Calibri" w:hAnsi="Calibri" w:cs="Calibri" w:eastAsia="Calibri"/>
                <w:b w:val="0"/>
                <w:i w:val="0"/>
                <w:color w:val="1B1B1F"/>
                <w:sz w:val="22"/>
              </w:rPr>
              <w:t>)</w:t>
            </w:r>
            <w:r>
              <w:rPr>
                <w:rFonts w:ascii="Calibri" w:hAnsi="Calibri" w:cs="Calibri" w:eastAsia="Calibri"/>
                <w:b w:val="0"/>
                <w:i w:val="0"/>
                <w:color w:val="1B1B1F"/>
                <w:sz w:val="22"/>
                <w:vertAlign w:val="superscript"/>
              </w:rPr>
              <w:t>b</w:t>
            </w:r>
            <w:r>
              <w:rPr>
                <w:rFonts w:ascii="Calibri" w:hAnsi="Calibri" w:cs="Calibri" w:eastAsia="Calibri"/>
                <w:b w:val="0"/>
                <w:i w:val="0"/>
                <w:color w:val="1B1B1F"/>
                <w:sz w:val="22"/>
              </w:rPr>
              <w:t xml:space="preserve">. </w:t>
            </w:r>
            <w:r>
              <w:rPr>
                <w:rFonts w:ascii="Calibri" w:hAnsi="Calibri" w:cs="Calibri" w:eastAsia="Calibri"/>
                <w:b/>
                <w:i w:val="0"/>
                <w:color w:val="1B1B1F"/>
                <w:sz w:val="22"/>
              </w:rPr>
              <w:t>Rechentrick ohne Taschenrechner:</w:t>
            </w:r>
            <w:r>
              <w:rPr>
                <w:rFonts w:ascii="Calibri" w:hAnsi="Calibri" w:cs="Calibri" w:eastAsia="Calibri"/>
                <w:b w:val="0"/>
                <w:i w:val="0"/>
                <w:color w:val="1B1B1F"/>
                <w:sz w:val="22"/>
              </w:rPr>
              <w:t xml:space="preserve"> nach jeder Multiplikation sofort mod p reduzieren, z. B. 15² = 225 = 13 · 17 + 4 → 4; 15</w:t>
            </w:r>
            <w:r>
              <w:rPr>
                <w:rFonts w:ascii="Calibri" w:hAnsi="Calibri" w:cs="Calibri" w:eastAsia="Calibri"/>
                <w:b w:val="0"/>
                <w:i w:val="0"/>
                <w:color w:val="1B1B1F"/>
                <w:sz w:val="22"/>
                <w:vertAlign w:val="superscript"/>
              </w:rPr>
              <w:t>4</w:t>
            </w:r>
            <w:r>
              <w:rPr>
                <w:rFonts w:ascii="Calibri" w:hAnsi="Calibri" w:cs="Calibri" w:eastAsia="Calibri"/>
                <w:b w:val="0"/>
                <w:i w:val="0"/>
                <w:color w:val="1B1B1F"/>
                <w:sz w:val="22"/>
              </w:rPr>
              <w:t xml:space="preserve"> = 4² = 16. g sollte eine </w:t>
            </w:r>
            <w:r>
              <w:rPr>
                <w:rFonts w:ascii="Calibri" w:hAnsi="Calibri" w:cs="Calibri" w:eastAsia="Calibri"/>
                <w:b/>
                <w:i w:val="0"/>
                <w:color w:val="1B1B1F"/>
                <w:sz w:val="22"/>
              </w:rPr>
              <w:t>Primitivwurzel</w:t>
            </w:r>
            <w:r>
              <w:rPr>
                <w:rFonts w:ascii="Calibri" w:hAnsi="Calibri" w:cs="Calibri" w:eastAsia="Calibri"/>
                <w:b w:val="0"/>
                <w:i w:val="0"/>
                <w:color w:val="1B1B1F"/>
                <w:sz w:val="22"/>
              </w:rPr>
              <w:t xml:space="preserve"> mod p sein (die Potenzen g</w:t>
            </w:r>
            <w:r>
              <w:rPr>
                <w:rFonts w:ascii="Calibri" w:hAnsi="Calibri" w:cs="Calibri" w:eastAsia="Calibri"/>
                <w:b w:val="0"/>
                <w:i w:val="0"/>
                <w:color w:val="1B1B1F"/>
                <w:sz w:val="22"/>
                <w:vertAlign w:val="superscript"/>
              </w:rPr>
              <w:t>1</w:t>
            </w:r>
            <w:r>
              <w:rPr>
                <w:rFonts w:ascii="Calibri" w:hAnsi="Calibri" w:cs="Calibri" w:eastAsia="Calibri"/>
                <w:b w:val="0"/>
                <w:i w:val="0"/>
                <w:color w:val="1B1B1F"/>
                <w:sz w:val="22"/>
              </w:rPr>
              <w:t>, g</w:t>
            </w:r>
            <w:r>
              <w:rPr>
                <w:rFonts w:ascii="Calibri" w:hAnsi="Calibri" w:cs="Calibri" w:eastAsia="Calibri"/>
                <w:b w:val="0"/>
                <w:i w:val="0"/>
                <w:color w:val="1B1B1F"/>
                <w:sz w:val="22"/>
                <w:vertAlign w:val="superscript"/>
              </w:rPr>
              <w:t>2</w:t>
            </w:r>
            <w:r>
              <w:rPr>
                <w:rFonts w:ascii="Calibri" w:hAnsi="Calibri" w:cs="Calibri" w:eastAsia="Calibri"/>
                <w:b w:val="0"/>
                <w:i w:val="0"/>
                <w:color w:val="1B1B1F"/>
                <w:sz w:val="22"/>
              </w:rPr>
              <w:t>, …, g</w:t>
            </w:r>
            <w:r>
              <w:rPr>
                <w:rFonts w:ascii="Calibri" w:hAnsi="Calibri" w:cs="Calibri" w:eastAsia="Calibri"/>
                <w:b w:val="0"/>
                <w:i w:val="0"/>
                <w:color w:val="1B1B1F"/>
                <w:sz w:val="22"/>
                <w:vertAlign w:val="superscript"/>
              </w:rPr>
              <w:t>p−1</w:t>
            </w:r>
            <w:r>
              <w:rPr>
                <w:rFonts w:ascii="Calibri" w:hAnsi="Calibri" w:cs="Calibri" w:eastAsia="Calibri"/>
                <w:b w:val="0"/>
                <w:i w:val="0"/>
                <w:color w:val="1B1B1F"/>
                <w:sz w:val="22"/>
              </w:rPr>
              <w:t xml:space="preserve"> durchlaufen alle Reste 1 … p − 1; 3 ist Primitivwurzel mod 17). In der Praxis hat p über 600 Dezimalstellen (2048 Bit).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B07D2B"/>
                <w:sz w:val="20"/>
              </w:rPr>
              <w:t xml:space="preserve">  ★★</w:t>
            </w:r>
            <w:r>
              <w:rPr>
                <w:rFonts w:ascii="Georgia" w:hAnsi="Georgia" w:cs="Georgia" w:eastAsia="Georgia"/>
                <w:b/>
                <w:color w:val="1B1B1F"/>
                <w:sz w:val="24"/>
              </w:rPr>
              <w:t xml:space="preserve">   Diffie-Hellman zu zweit</w:t>
            </w:r>
            <w:r>
              <w:t xml:space="preserve">  </w:t>
            </w:r>
            <w:r>
              <w:rPr>
                <w:rFonts w:ascii="Calibri" w:hAnsi="Calibri" w:cs="Calibri" w:eastAsia="Calibri"/>
                <w:b/>
                <w:color w:val="FFFFFF"/>
                <w:spacing w:val="8"/>
                <w:sz w:val="15"/>
                <w:shd w:val="clear" w:color="auto" w:fill="4A4A55"/>
              </w:rPr>
              <w:t xml:space="preserve"> PARTNERARBEIT · 10 MIN </w:t>
            </w:r>
            <w:r>
              <w:t xml:space="preserve">  </w:t>
            </w:r>
            <w:r>
              <w:rPr>
                <w:rFonts w:ascii="Calibri" w:hAnsi="Calibri" w:cs="Calibri" w:eastAsia="Calibri"/>
                <w:b/>
                <w:color w:val="FFFFFF"/>
                <w:spacing w:val="8"/>
                <w:sz w:val="15"/>
                <w:shd w:val="clear" w:color="auto" w:fill="1F4E8C"/>
              </w:rPr>
              <w:t xml:space="preserve"> ERGÄNZUNG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Rollen: eine Person Alice, eine Person Bob. Öffentlich: </w:t>
      </w:r>
      <w:r>
        <w:rPr>
          <w:rFonts w:ascii="Calibri" w:hAnsi="Calibri" w:cs="Calibri" w:eastAsia="Calibri"/>
          <w:b/>
          <w:i w:val="0"/>
          <w:color w:val="1B1B1F"/>
          <w:sz w:val="22"/>
        </w:rPr>
        <w:t>p = 19, g = 2</w:t>
      </w:r>
      <w:r>
        <w:rPr>
          <w:rFonts w:ascii="Calibri" w:hAnsi="Calibri" w:cs="Calibri" w:eastAsia="Calibri"/>
          <w:b w:val="0"/>
          <w:i w:val="0"/>
          <w:color w:val="1B1B1F"/>
          <w:sz w:val="22"/>
        </w:rPr>
        <w:t>. Alice wählt geheim a = 7, Bob wählt geheim b = 5. Rechenvorlage (nach jeder Multiplikation mod 19 reduzieren):</w:t>
      </w:r>
    </w:p>
    <w:tbl>
      <w:tblPr>
        <w:tblW w:type="dxa" w:w="924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701"/>
        <w:gridCol w:w="1077"/>
        <w:gridCol w:w="1077"/>
        <w:gridCol w:w="1077"/>
        <w:gridCol w:w="1077"/>
        <w:gridCol w:w="1077"/>
        <w:gridCol w:w="1077"/>
        <w:gridCol w:w="1077"/>
      </w:tblGrid>
      <w:tr>
        <w:trPr>
          <w:cantSplit/>
          <w:tblHeader/>
        </w:trPr>
        <w:tc>
          <w:tcPr>
            <w:tcW w:type="dxa" w:w="170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Schritt s</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1</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2</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4</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5</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6</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7</w:t>
            </w: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2</w:t>
            </w:r>
            <w:r>
              <w:rPr>
                <w:rFonts w:ascii="Calibri" w:hAnsi="Calibri" w:cs="Calibri" w:eastAsia="Calibri"/>
                <w:b/>
                <w:i w:val="0"/>
                <w:color w:val="1B1B1F"/>
                <w:sz w:val="20"/>
                <w:vertAlign w:val="superscript"/>
              </w:rPr>
              <w:t>s</w:t>
            </w:r>
            <w:r>
              <w:rPr>
                <w:rFonts w:ascii="Calibri" w:hAnsi="Calibri" w:cs="Calibri" w:eastAsia="Calibri"/>
                <w:b/>
                <w:i w:val="0"/>
                <w:color w:val="1B1B1F"/>
                <w:sz w:val="20"/>
              </w:rPr>
              <w:t xml:space="preserve"> mod 19</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8</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16</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13</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7</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14</w:t>
            </w:r>
          </w:p>
        </w:tc>
      </w:tr>
    </w:tbl>
    <w:p>
      <w:pPr>
        <w:spacing w:before="0" w:after="0" w:line="240" w:lineRule="auto"/>
        <w:rPr>
          <w:sz w:val="6"/>
        </w:rPr>
      </w:pPr>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val="0"/>
          <w:i w:val="0"/>
          <w:color w:val="1B1B1F"/>
          <w:sz w:val="22"/>
        </w:rPr>
        <w:t>Alice berechnet A, Bob berechnet B; tauscht die Werte aus.</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val="0"/>
          <w:i w:val="0"/>
          <w:color w:val="1B1B1F"/>
          <w:sz w:val="22"/>
        </w:rPr>
        <w:t>Beide berechnen K.</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val="0"/>
          <w:i w:val="0"/>
          <w:color w:val="1B1B1F"/>
          <w:sz w:val="22"/>
        </w:rPr>
        <w:t>Vergleicht.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P2 </w:t>
            </w:r>
            <w:r>
              <w:t xml:space="preserve">  </w:t>
            </w:r>
            <w:r>
              <w:rPr>
                <w:rFonts w:ascii="Calibri" w:hAnsi="Calibri" w:cs="Calibri" w:eastAsia="Calibri"/>
                <w:b/>
                <w:color w:val="FFFFFF"/>
                <w:spacing w:val="8"/>
                <w:sz w:val="16"/>
                <w:shd w:val="clear" w:color="auto" w:fill="B3261E"/>
              </w:rPr>
              <w:t xml:space="preserve"> P3 </w:t>
            </w:r>
          </w:p>
          <w:p>
            <w:pPr>
              <w:spacing w:before="0" w:after="80"/>
            </w:pPr>
            <w:r>
              <w:rPr>
                <w:rFonts w:ascii="Calibri" w:hAnsi="Calibri" w:cs="Calibri" w:eastAsia="Calibri"/>
                <w:b w:val="0"/>
                <w:i w:val="0"/>
                <w:color w:val="1F4E8C"/>
                <w:sz w:val="22"/>
              </w:rPr>
              <w:t>a) A = 2</w:t>
            </w:r>
            <w:r>
              <w:rPr>
                <w:rFonts w:ascii="Calibri" w:hAnsi="Calibri" w:cs="Calibri" w:eastAsia="Calibri"/>
                <w:b w:val="0"/>
                <w:i w:val="0"/>
                <w:color w:val="1F4E8C"/>
                <w:sz w:val="22"/>
                <w:vertAlign w:val="superscript"/>
              </w:rPr>
              <w:t>7</w:t>
            </w:r>
            <w:r>
              <w:rPr>
                <w:rFonts w:ascii="Calibri" w:hAnsi="Calibri" w:cs="Calibri" w:eastAsia="Calibri"/>
                <w:b w:val="0"/>
                <w:i w:val="0"/>
                <w:color w:val="1F4E8C"/>
                <w:sz w:val="22"/>
              </w:rPr>
              <w:t xml:space="preserve"> mod 19 = </w:t>
            </w:r>
            <w:r>
              <w:rPr>
                <w:rFonts w:ascii="Calibri" w:hAnsi="Calibri" w:cs="Calibri" w:eastAsia="Calibri"/>
                <w:b/>
                <w:i w:val="0"/>
                <w:color w:val="1F4E8C"/>
                <w:sz w:val="22"/>
              </w:rPr>
              <w:t>14</w:t>
            </w:r>
            <w:r>
              <w:rPr>
                <w:rFonts w:ascii="Calibri" w:hAnsi="Calibri" w:cs="Calibri" w:eastAsia="Calibri"/>
                <w:b w:val="0"/>
                <w:i w:val="0"/>
                <w:color w:val="1F4E8C"/>
                <w:sz w:val="22"/>
              </w:rPr>
              <w:t>, B = 2</w:t>
            </w:r>
            <w:r>
              <w:rPr>
                <w:rFonts w:ascii="Calibri" w:hAnsi="Calibri" w:cs="Calibri" w:eastAsia="Calibri"/>
                <w:b w:val="0"/>
                <w:i w:val="0"/>
                <w:color w:val="1F4E8C"/>
                <w:sz w:val="22"/>
                <w:vertAlign w:val="superscript"/>
              </w:rPr>
              <w:t>5</w:t>
            </w:r>
            <w:r>
              <w:rPr>
                <w:rFonts w:ascii="Calibri" w:hAnsi="Calibri" w:cs="Calibri" w:eastAsia="Calibri"/>
                <w:b w:val="0"/>
                <w:i w:val="0"/>
                <w:color w:val="1F4E8C"/>
                <w:sz w:val="22"/>
              </w:rPr>
              <w:t xml:space="preserve"> mod 19 = </w:t>
            </w:r>
            <w:r>
              <w:rPr>
                <w:rFonts w:ascii="Calibri" w:hAnsi="Calibri" w:cs="Calibri" w:eastAsia="Calibri"/>
                <w:b/>
                <w:i w:val="0"/>
                <w:color w:val="1F4E8C"/>
                <w:sz w:val="22"/>
              </w:rPr>
              <w:t>13</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b) Alice: K = 13</w:t>
            </w:r>
            <w:r>
              <w:rPr>
                <w:rFonts w:ascii="Calibri" w:hAnsi="Calibri" w:cs="Calibri" w:eastAsia="Calibri"/>
                <w:b w:val="0"/>
                <w:i w:val="0"/>
                <w:color w:val="1F4E8C"/>
                <w:sz w:val="22"/>
                <w:vertAlign w:val="superscript"/>
              </w:rPr>
              <w:t>7</w:t>
            </w:r>
            <w:r>
              <w:rPr>
                <w:rFonts w:ascii="Calibri" w:hAnsi="Calibri" w:cs="Calibri" w:eastAsia="Calibri"/>
                <w:b w:val="0"/>
                <w:i w:val="0"/>
                <w:color w:val="1F4E8C"/>
                <w:sz w:val="22"/>
              </w:rPr>
              <w:t xml:space="preserve"> mod 19: 13, 13² = 169 mod 19 = 17, · 13 = 221 mod 19 = 12, · 13 = 156 mod 19 = 4, · 13 = 52 mod 19 = 14, · 13 = 182 mod 19 = 11, · 13 = 143 mod 19 = </w:t>
            </w:r>
            <w:r>
              <w:rPr>
                <w:rFonts w:ascii="Calibri" w:hAnsi="Calibri" w:cs="Calibri" w:eastAsia="Calibri"/>
                <w:b/>
                <w:i w:val="0"/>
                <w:color w:val="1F4E8C"/>
                <w:sz w:val="22"/>
              </w:rPr>
              <w:t>10</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Bob: K = 14</w:t>
            </w:r>
            <w:r>
              <w:rPr>
                <w:rFonts w:ascii="Calibri" w:hAnsi="Calibri" w:cs="Calibri" w:eastAsia="Calibri"/>
                <w:b w:val="0"/>
                <w:i w:val="0"/>
                <w:color w:val="1F4E8C"/>
                <w:sz w:val="22"/>
                <w:vertAlign w:val="superscript"/>
              </w:rPr>
              <w:t>5</w:t>
            </w:r>
            <w:r>
              <w:rPr>
                <w:rFonts w:ascii="Calibri" w:hAnsi="Calibri" w:cs="Calibri" w:eastAsia="Calibri"/>
                <w:b w:val="0"/>
                <w:i w:val="0"/>
                <w:color w:val="1F4E8C"/>
                <w:sz w:val="22"/>
              </w:rPr>
              <w:t xml:space="preserve"> mod 19: 14, 196 mod 19 = 6, 84 mod 19 = 8, 112 mod 19 = 17, 238 mod 19 = </w:t>
            </w:r>
            <w:r>
              <w:rPr>
                <w:rFonts w:ascii="Calibri" w:hAnsi="Calibri" w:cs="Calibri" w:eastAsia="Calibri"/>
                <w:b/>
                <w:i w:val="0"/>
                <w:color w:val="1F4E8C"/>
                <w:sz w:val="22"/>
              </w:rPr>
              <w:t>10</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 xml:space="preserve">c) Beide erhalten </w:t>
            </w:r>
            <w:r>
              <w:rPr>
                <w:rFonts w:ascii="Calibri" w:hAnsi="Calibri" w:cs="Calibri" w:eastAsia="Calibri"/>
                <w:b/>
                <w:i w:val="0"/>
                <w:color w:val="1F4E8C"/>
                <w:sz w:val="22"/>
              </w:rPr>
              <w:t>K = 10</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Typischer Fehler:</w:t>
            </w:r>
            <w:r>
              <w:rPr>
                <w:rFonts w:ascii="Calibri" w:hAnsi="Calibri" w:cs="Calibri" w:eastAsia="Calibri"/>
                <w:b w:val="0"/>
                <w:i w:val="0"/>
                <w:color w:val="1F4E8C"/>
                <w:sz w:val="22"/>
              </w:rPr>
              <w:t xml:space="preserve"> K = A</w:t>
            </w:r>
            <w:r>
              <w:rPr>
                <w:rFonts w:ascii="Calibri" w:hAnsi="Calibri" w:cs="Calibri" w:eastAsia="Calibri"/>
                <w:b w:val="0"/>
                <w:i w:val="0"/>
                <w:color w:val="1F4E8C"/>
                <w:sz w:val="22"/>
                <w:vertAlign w:val="superscript"/>
              </w:rPr>
              <w:t>a</w:t>
            </w:r>
            <w:r>
              <w:rPr>
                <w:rFonts w:ascii="Calibri" w:hAnsi="Calibri" w:cs="Calibri" w:eastAsia="Calibri"/>
                <w:b w:val="0"/>
                <w:i w:val="0"/>
                <w:color w:val="1F4E8C"/>
                <w:sz w:val="22"/>
              </w:rPr>
              <w:t xml:space="preserve"> statt B</w:t>
            </w:r>
            <w:r>
              <w:rPr>
                <w:rFonts w:ascii="Calibri" w:hAnsi="Calibri" w:cs="Calibri" w:eastAsia="Calibri"/>
                <w:b w:val="0"/>
                <w:i w:val="0"/>
                <w:color w:val="1F4E8C"/>
                <w:sz w:val="22"/>
                <w:vertAlign w:val="superscript"/>
              </w:rPr>
              <w:t>a</w:t>
            </w:r>
            <w:r>
              <w:rPr>
                <w:rFonts w:ascii="Calibri" w:hAnsi="Calibri" w:cs="Calibri" w:eastAsia="Calibri"/>
                <w:b w:val="0"/>
                <w:i w:val="0"/>
                <w:color w:val="1F4E8C"/>
                <w:sz w:val="22"/>
              </w:rPr>
              <w:t xml:space="preserve"> (eigene statt fremde Zahl potenzieren, P3); nicht reduziert (P2).</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B07D2B"/>
                <w:sz w:val="20"/>
              </w:rPr>
              <w:t xml:space="preserve">  ★★★</w:t>
            </w:r>
            <w:r>
              <w:rPr>
                <w:rFonts w:ascii="Georgia" w:hAnsi="Georgia" w:cs="Georgia" w:eastAsia="Georgia"/>
                <w:b/>
                <w:color w:val="1B1B1F"/>
                <w:sz w:val="24"/>
              </w:rPr>
              <w:t xml:space="preserve">   Eve hört mit</w:t>
            </w:r>
            <w:r>
              <w:t xml:space="preserve">  </w:t>
            </w:r>
            <w:r>
              <w:rPr>
                <w:rFonts w:ascii="Calibri" w:hAnsi="Calibri" w:cs="Calibri" w:eastAsia="Calibri"/>
                <w:b/>
                <w:color w:val="FFFFFF"/>
                <w:spacing w:val="8"/>
                <w:sz w:val="15"/>
                <w:shd w:val="clear" w:color="auto" w:fill="4A4A55"/>
              </w:rPr>
              <w:t xml:space="preserve"> EINZELARBEIT · 10 MIN · ROLLE 🔍 EVE </w:t>
            </w:r>
            <w:r>
              <w:t xml:space="preserve">  </w:t>
            </w:r>
            <w:r>
              <w:rPr>
                <w:rFonts w:ascii="Calibri" w:hAnsi="Calibri" w:cs="Calibri" w:eastAsia="Calibri"/>
                <w:b/>
                <w:color w:val="FFFFFF"/>
                <w:spacing w:val="8"/>
                <w:sz w:val="15"/>
                <w:shd w:val="clear" w:color="auto" w:fill="1F4E8C"/>
              </w:rPr>
              <w:t xml:space="preserve"> ERGÄNZUNG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Eve hat mitgehört: </w:t>
      </w:r>
      <w:r>
        <w:rPr>
          <w:rFonts w:ascii="Calibri" w:hAnsi="Calibri" w:cs="Calibri" w:eastAsia="Calibri"/>
          <w:b/>
          <w:i w:val="0"/>
          <w:color w:val="1B1B1F"/>
          <w:sz w:val="22"/>
        </w:rPr>
        <w:t>p = 19, g = 2, A = 14, B = 13</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val="0"/>
          <w:i w:val="0"/>
          <w:color w:val="1B1B1F"/>
          <w:sz w:val="22"/>
        </w:rPr>
        <w:t>Erstelle die Wertetabelle 2</w:t>
      </w:r>
      <w:r>
        <w:rPr>
          <w:rFonts w:ascii="Calibri" w:hAnsi="Calibri" w:cs="Calibri" w:eastAsia="Calibri"/>
          <w:b w:val="0"/>
          <w:i w:val="0"/>
          <w:color w:val="1B1B1F"/>
          <w:sz w:val="22"/>
          <w:vertAlign w:val="superscript"/>
        </w:rPr>
        <w:t>x</w:t>
      </w:r>
      <w:r>
        <w:rPr>
          <w:rFonts w:ascii="Calibri" w:hAnsi="Calibri" w:cs="Calibri" w:eastAsia="Calibri"/>
          <w:b w:val="0"/>
          <w:i w:val="0"/>
          <w:color w:val="1B1B1F"/>
          <w:sz w:val="22"/>
        </w:rPr>
        <w:t xml:space="preserve"> mod 19 für x = 1 … 18 und </w:t>
      </w:r>
      <w:r>
        <w:rPr>
          <w:rFonts w:ascii="Calibri" w:hAnsi="Calibri" w:cs="Calibri" w:eastAsia="Calibri"/>
          <w:b/>
          <w:i w:val="0"/>
          <w:color w:val="1B1B1F"/>
          <w:sz w:val="22"/>
        </w:rPr>
        <w:t>bestimme</w:t>
      </w:r>
      <w:r>
        <w:rPr>
          <w:rFonts w:ascii="Calibri" w:hAnsi="Calibri" w:cs="Calibri" w:eastAsia="Calibri"/>
          <w:b w:val="0"/>
          <w:i w:val="0"/>
          <w:color w:val="1B1B1F"/>
          <w:sz w:val="22"/>
        </w:rPr>
        <w:t xml:space="preserve"> a.</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val="0"/>
          <w:i w:val="0"/>
          <w:color w:val="1B1B1F"/>
          <w:sz w:val="22"/>
        </w:rPr>
        <w:t>Berechne K.</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i w:val="0"/>
          <w:color w:val="1B1B1F"/>
          <w:sz w:val="22"/>
        </w:rPr>
        <w:t>Erläutere</w:t>
      </w:r>
      <w:r>
        <w:rPr>
          <w:rFonts w:ascii="Calibri" w:hAnsi="Calibri" w:cs="Calibri" w:eastAsia="Calibri"/>
          <w:b w:val="0"/>
          <w:i w:val="0"/>
          <w:color w:val="1B1B1F"/>
          <w:sz w:val="22"/>
        </w:rPr>
        <w:t xml:space="preserve">, warum dieser Angriff in der Praxis scheitert, und </w:t>
      </w:r>
      <w:r>
        <w:rPr>
          <w:rFonts w:ascii="Calibri" w:hAnsi="Calibri" w:cs="Calibri" w:eastAsia="Calibri"/>
          <w:b/>
          <w:i w:val="0"/>
          <w:color w:val="1B1B1F"/>
          <w:sz w:val="22"/>
        </w:rPr>
        <w:t>nenne</w:t>
      </w:r>
      <w:r>
        <w:rPr>
          <w:rFonts w:ascii="Calibri" w:hAnsi="Calibri" w:cs="Calibri" w:eastAsia="Calibri"/>
          <w:b w:val="0"/>
          <w:i w:val="0"/>
          <w:color w:val="1B1B1F"/>
          <w:sz w:val="22"/>
        </w:rPr>
        <w:t xml:space="preserve"> den Fachbegriff für die Eigenschaft der Funktion x ↦ g</w:t>
      </w:r>
      <w:r>
        <w:rPr>
          <w:rFonts w:ascii="Calibri" w:hAnsi="Calibri" w:cs="Calibri" w:eastAsia="Calibri"/>
          <w:b w:val="0"/>
          <w:i w:val="0"/>
          <w:color w:val="1B1B1F"/>
          <w:sz w:val="22"/>
          <w:vertAlign w:val="superscript"/>
        </w:rPr>
        <w:t>x</w:t>
      </w:r>
      <w:r>
        <w:rPr>
          <w:rFonts w:ascii="Calibri" w:hAnsi="Calibri" w:cs="Calibri" w:eastAsia="Calibri"/>
          <w:b w:val="0"/>
          <w:i w:val="0"/>
          <w:color w:val="1B1B1F"/>
          <w:sz w:val="22"/>
        </w:rPr>
        <w:t xml:space="preserve"> mod p.</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701"/>
        <w:gridCol w:w="867"/>
        <w:gridCol w:w="867"/>
        <w:gridCol w:w="867"/>
        <w:gridCol w:w="867"/>
        <w:gridCol w:w="867"/>
        <w:gridCol w:w="867"/>
        <w:gridCol w:w="867"/>
        <w:gridCol w:w="867"/>
        <w:gridCol w:w="884"/>
      </w:tblGrid>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5</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7</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8</w:t>
            </w:r>
          </w:p>
        </w:tc>
        <w:tc>
          <w:tcPr>
            <w:tcW w:type="dxa" w:w="8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9</w:t>
            </w: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2</w:t>
            </w:r>
            <w:r>
              <w:rPr>
                <w:rFonts w:ascii="Calibri" w:hAnsi="Calibri" w:cs="Calibri" w:eastAsia="Calibri"/>
                <w:b/>
                <w:i w:val="0"/>
                <w:color w:val="1B1B1F"/>
                <w:sz w:val="20"/>
                <w:vertAlign w:val="superscript"/>
              </w:rPr>
              <w:t>x</w:t>
            </w:r>
            <w:r>
              <w:rPr>
                <w:rFonts w:ascii="Calibri" w:hAnsi="Calibri" w:cs="Calibri" w:eastAsia="Calibri"/>
                <w:b/>
                <w:i w:val="0"/>
                <w:color w:val="1B1B1F"/>
                <w:sz w:val="20"/>
              </w:rPr>
              <w:t xml:space="preserve"> mod 19</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8</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16</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13</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7</w:t>
            </w:r>
          </w:p>
        </w:tc>
        <w:tc>
          <w:tcPr>
            <w:tcW w:type="dxa" w:w="867"/>
            <w:tcMar>
              <w:top w:w="30" w:type="dxa"/>
              <w:start w:w="70" w:type="dxa"/>
              <w:bottom w:w="30" w:type="dxa"/>
              <w:end w:w="70" w:type="dxa"/>
            </w:tcMar>
          </w:tcPr>
          <w:p>
            <w:pPr>
              <w:spacing w:before="0" w:after="0"/>
              <w:jc w:val="center"/>
            </w:pPr>
            <w:r>
              <w:rPr>
                <w:rFonts w:ascii="Calibri" w:hAnsi="Calibri" w:cs="Calibri" w:eastAsia="Calibri"/>
                <w:b/>
                <w:i w:val="0"/>
                <w:color w:val="1B1B1F"/>
                <w:sz w:val="20"/>
              </w:rPr>
              <w:t>14</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9</w:t>
            </w:r>
          </w:p>
        </w:tc>
        <w:tc>
          <w:tcPr>
            <w:tcW w:type="dxa" w:w="8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w:t>
            </w: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10</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11</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13</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14</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15</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16</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17</w:t>
            </w:r>
          </w:p>
        </w:tc>
        <w:tc>
          <w:tcPr>
            <w:tcW w:type="dxa" w:w="8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w:t>
            </w: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2</w:t>
            </w:r>
            <w:r>
              <w:rPr>
                <w:rFonts w:ascii="Calibri" w:hAnsi="Calibri" w:cs="Calibri" w:eastAsia="Calibri"/>
                <w:b/>
                <w:i w:val="0"/>
                <w:color w:val="1B1B1F"/>
                <w:sz w:val="20"/>
                <w:vertAlign w:val="superscript"/>
              </w:rPr>
              <w:t>x</w:t>
            </w:r>
            <w:r>
              <w:rPr>
                <w:rFonts w:ascii="Calibri" w:hAnsi="Calibri" w:cs="Calibri" w:eastAsia="Calibri"/>
                <w:b/>
                <w:i w:val="0"/>
                <w:color w:val="1B1B1F"/>
                <w:sz w:val="20"/>
              </w:rPr>
              <w:t xml:space="preserve"> mod 19</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17</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15</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11</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5</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10</w:t>
            </w:r>
          </w:p>
        </w:tc>
        <w:tc>
          <w:tcPr>
            <w:tcW w:type="dxa" w:w="8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w:t>
            </w: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val="0"/>
                <w:i w:val="0"/>
                <w:color w:val="1F4E8C"/>
                <w:sz w:val="22"/>
              </w:rPr>
              <w:t xml:space="preserve">a) A = 14 steht bei x = 7 → </w:t>
            </w:r>
            <w:r>
              <w:rPr>
                <w:rFonts w:ascii="Calibri" w:hAnsi="Calibri" w:cs="Calibri" w:eastAsia="Calibri"/>
                <w:b/>
                <w:i w:val="0"/>
                <w:color w:val="1F4E8C"/>
                <w:sz w:val="22"/>
              </w:rPr>
              <w:t>a = 7</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b) K = 13</w:t>
            </w:r>
            <w:r>
              <w:rPr>
                <w:rFonts w:ascii="Calibri" w:hAnsi="Calibri" w:cs="Calibri" w:eastAsia="Calibri"/>
                <w:b w:val="0"/>
                <w:i w:val="0"/>
                <w:color w:val="1F4E8C"/>
                <w:sz w:val="22"/>
                <w:vertAlign w:val="superscript"/>
              </w:rPr>
              <w:t>7</w:t>
            </w:r>
            <w:r>
              <w:rPr>
                <w:rFonts w:ascii="Calibri" w:hAnsi="Calibri" w:cs="Calibri" w:eastAsia="Calibri"/>
                <w:b w:val="0"/>
                <w:i w:val="0"/>
                <w:color w:val="1F4E8C"/>
                <w:sz w:val="22"/>
              </w:rPr>
              <w:t xml:space="preserve"> mod 19 = </w:t>
            </w:r>
            <w:r>
              <w:rPr>
                <w:rFonts w:ascii="Calibri" w:hAnsi="Calibri" w:cs="Calibri" w:eastAsia="Calibri"/>
                <w:b/>
                <w:i w:val="0"/>
                <w:color w:val="1F4E8C"/>
                <w:sz w:val="22"/>
              </w:rPr>
              <w:t>10</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c) Bei p mit über 600 Dezimalstellen hätte die Tabelle etwa 10</w:t>
            </w:r>
            <w:r>
              <w:rPr>
                <w:rFonts w:ascii="Calibri" w:hAnsi="Calibri" w:cs="Calibri" w:eastAsia="Calibri"/>
                <w:b w:val="0"/>
                <w:i w:val="0"/>
                <w:color w:val="1F4E8C"/>
                <w:sz w:val="22"/>
                <w:vertAlign w:val="superscript"/>
              </w:rPr>
              <w:t>600</w:t>
            </w:r>
            <w:r>
              <w:rPr>
                <w:rFonts w:ascii="Calibri" w:hAnsi="Calibri" w:cs="Calibri" w:eastAsia="Calibri"/>
                <w:b w:val="0"/>
                <w:i w:val="0"/>
                <w:color w:val="1F4E8C"/>
                <w:sz w:val="22"/>
              </w:rPr>
              <w:t xml:space="preserve"> Einträge – mehr als es Atome im beobachtbaren Universum gibt (Größenordnung 10</w:t>
            </w:r>
            <w:r>
              <w:rPr>
                <w:rFonts w:ascii="Calibri" w:hAnsi="Calibri" w:cs="Calibri" w:eastAsia="Calibri"/>
                <w:b w:val="0"/>
                <w:i w:val="0"/>
                <w:color w:val="1F4E8C"/>
                <w:sz w:val="22"/>
                <w:vertAlign w:val="superscript"/>
              </w:rPr>
              <w:t>80</w:t>
            </w:r>
            <w:r>
              <w:rPr>
                <w:rFonts w:ascii="Calibri" w:hAnsi="Calibri" w:cs="Calibri" w:eastAsia="Calibri"/>
                <w:b w:val="0"/>
                <w:i w:val="0"/>
                <w:color w:val="1F4E8C"/>
                <w:sz w:val="22"/>
              </w:rPr>
              <w:t xml:space="preserve">); ein schnelleres Verfahren zur Umkehrung ist nicht bekannt. Fachbegriff: </w:t>
            </w:r>
            <w:r>
              <w:rPr>
                <w:rFonts w:ascii="Calibri" w:hAnsi="Calibri" w:cs="Calibri" w:eastAsia="Calibri"/>
                <w:b/>
                <w:i w:val="0"/>
                <w:color w:val="1F4E8C"/>
                <w:sz w:val="22"/>
              </w:rPr>
              <w:t>Einwegfunktion</w:t>
            </w:r>
            <w:r>
              <w:rPr>
                <w:rFonts w:ascii="Calibri" w:hAnsi="Calibri" w:cs="Calibri" w:eastAsia="Calibri"/>
                <w:b w:val="0"/>
                <w:i w:val="0"/>
                <w:color w:val="1F4E8C"/>
                <w:sz w:val="22"/>
              </w:rPr>
              <w:t xml:space="preserve"> (Umkehrung = diskreter Logarithmus). Alice und Bob brauchen dagegen nur einige Tausend Multiplikationen (schnelles Potenzieren, Kür K3).</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6</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B07D2B"/>
                <w:sz w:val="20"/>
              </w:rPr>
              <w:t xml:space="preserve">  ★★★</w:t>
            </w:r>
            <w:r>
              <w:rPr>
                <w:rFonts w:ascii="Georgia" w:hAnsi="Georgia" w:cs="Georgia" w:eastAsia="Georgia"/>
                <w:b/>
                <w:color w:val="1B1B1F"/>
                <w:sz w:val="24"/>
              </w:rPr>
              <w:t xml:space="preserve">   Das Doppelschloss mit XOR</w:t>
            </w:r>
            <w:r>
              <w:t xml:space="preserve">  </w:t>
            </w:r>
            <w:r>
              <w:rPr>
                <w:rFonts w:ascii="Calibri" w:hAnsi="Calibri" w:cs="Calibri" w:eastAsia="Calibri"/>
                <w:b/>
                <w:color w:val="FFFFFF"/>
                <w:spacing w:val="8"/>
                <w:sz w:val="15"/>
                <w:shd w:val="clear" w:color="auto" w:fill="4A4A55"/>
              </w:rPr>
              <w:t xml:space="preserve"> PARTNERARBEIT · 12 MIN </w:t>
            </w:r>
            <w:r>
              <w:t xml:space="preserve">  </w:t>
            </w:r>
            <w:r>
              <w:rPr>
                <w:rFonts w:ascii="Calibri" w:hAnsi="Calibri" w:cs="Calibri" w:eastAsia="Calibri"/>
                <w:b/>
                <w:color w:val="FFFFFF"/>
                <w:spacing w:val="8"/>
                <w:sz w:val="15"/>
                <w:shd w:val="clear" w:color="auto" w:fill="7A2E2E"/>
              </w:rPr>
              <w:t xml:space="preserve"> eA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Fremdes Protokoll „Doppelschloss“.</w:t>
      </w:r>
      <w:r>
        <w:rPr>
          <w:rFonts w:ascii="Calibri" w:hAnsi="Calibri" w:cs="Calibri" w:eastAsia="Calibri"/>
          <w:b w:val="0"/>
          <w:i w:val="0"/>
          <w:color w:val="1B1B1F"/>
          <w:sz w:val="22"/>
        </w:rPr>
        <w:t xml:space="preserve"> Mit echten Vorhängeschlössern geht es ohne gemeinsamen Schlüssel: Alice schließt die Kiste mit ihrem Schloss, Bob hängt sein Schloss dazu, Alice nimmt ihres ab, Bob öffnet seines. Ein Agent schlägt vor, das mit XOR nachzubauen:</w:t>
      </w:r>
    </w:p>
    <w:p>
      <w:pPr>
        <w:spacing w:before="0" w:after="80"/>
      </w:pPr>
      <w:r>
        <w:rPr>
          <w:rFonts w:ascii="Calibri" w:hAnsi="Calibri" w:cs="Calibri" w:eastAsia="Calibri"/>
          <w:b w:val="0"/>
          <w:i w:val="0"/>
          <w:color w:val="1B1B1F"/>
          <w:sz w:val="22"/>
        </w:rPr>
        <w:t>(1) Alice → Bob: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M ⊕ A · (2) Bob → Alice: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B · (3) Alice → Bob: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A · (4) Bob berechnet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B.</w:t>
      </w:r>
    </w:p>
    <w:p>
      <w:pPr>
        <w:spacing w:before="0" w:after="80"/>
      </w:pPr>
      <w:r>
        <w:rPr>
          <w:rFonts w:ascii="Calibri" w:hAnsi="Calibri" w:cs="Calibri" w:eastAsia="Calibri"/>
          <w:b w:val="0"/>
          <w:i w:val="0"/>
          <w:color w:val="1B1B1F"/>
          <w:sz w:val="22"/>
        </w:rPr>
        <w:t xml:space="preserve">Werte: M = </w:t>
      </w:r>
      <w:r>
        <w:rPr>
          <w:rFonts w:ascii="Consolas" w:hAnsi="Consolas" w:cs="Consolas" w:eastAsia="Consolas"/>
          <w:b w:val="0"/>
          <w:i w:val="0"/>
          <w:color w:val="1B1B1F"/>
          <w:sz w:val="22"/>
        </w:rPr>
        <w:t>0101 0010</w:t>
      </w:r>
      <w:r>
        <w:rPr>
          <w:rFonts w:ascii="Calibri" w:hAnsi="Calibri" w:cs="Calibri" w:eastAsia="Calibri"/>
          <w:b w:val="0"/>
          <w:i w:val="0"/>
          <w:color w:val="1B1B1F"/>
          <w:sz w:val="22"/>
        </w:rPr>
        <w:t xml:space="preserve">, A = </w:t>
      </w:r>
      <w:r>
        <w:rPr>
          <w:rFonts w:ascii="Consolas" w:hAnsi="Consolas" w:cs="Consolas" w:eastAsia="Consolas"/>
          <w:b w:val="0"/>
          <w:i w:val="0"/>
          <w:color w:val="1B1B1F"/>
          <w:sz w:val="22"/>
        </w:rPr>
        <w:t>1100 0110</w:t>
      </w:r>
      <w:r>
        <w:rPr>
          <w:rFonts w:ascii="Calibri" w:hAnsi="Calibri" w:cs="Calibri" w:eastAsia="Calibri"/>
          <w:b w:val="0"/>
          <w:i w:val="0"/>
          <w:color w:val="1B1B1F"/>
          <w:sz w:val="22"/>
        </w:rPr>
        <w:t xml:space="preserve">, B = </w:t>
      </w:r>
      <w:r>
        <w:rPr>
          <w:rFonts w:ascii="Consolas" w:hAnsi="Consolas" w:cs="Consolas" w:eastAsia="Consolas"/>
          <w:b w:val="0"/>
          <w:i w:val="0"/>
          <w:color w:val="1B1B1F"/>
          <w:sz w:val="22"/>
        </w:rPr>
        <w:t>1001 1101</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i w:val="0"/>
          <w:color w:val="1B1B1F"/>
          <w:sz w:val="22"/>
        </w:rPr>
        <w:t>Wende</w:t>
      </w:r>
      <w:r>
        <w:rPr>
          <w:rFonts w:ascii="Calibri" w:hAnsi="Calibri" w:cs="Calibri" w:eastAsia="Calibri"/>
          <w:b w:val="0"/>
          <w:i w:val="0"/>
          <w:color w:val="1B1B1F"/>
          <w:sz w:val="22"/>
        </w:rPr>
        <w:t xml:space="preserve"> das Protokoll </w:t>
      </w:r>
      <w:r>
        <w:rPr>
          <w:rFonts w:ascii="Calibri" w:hAnsi="Calibri" w:cs="Calibri" w:eastAsia="Calibri"/>
          <w:b/>
          <w:i w:val="0"/>
          <w:color w:val="1B1B1F"/>
          <w:sz w:val="22"/>
        </w:rPr>
        <w:t>an</w:t>
      </w:r>
      <w:r>
        <w:rPr>
          <w:rFonts w:ascii="Calibri" w:hAnsi="Calibri" w:cs="Calibri" w:eastAsia="Calibri"/>
          <w:b w:val="0"/>
          <w:i w:val="0"/>
          <w:color w:val="1B1B1F"/>
          <w:sz w:val="22"/>
        </w:rPr>
        <w:t xml:space="preserve">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Bobs Ergebnis).</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i w:val="0"/>
          <w:color w:val="1B1B1F"/>
          <w:sz w:val="22"/>
        </w:rPr>
        <w:t>Zeige</w:t>
      </w:r>
      <w:r>
        <w:rPr>
          <w:rFonts w:ascii="Calibri" w:hAnsi="Calibri" w:cs="Calibri" w:eastAsia="Calibri"/>
          <w:b w:val="0"/>
          <w:i w:val="0"/>
          <w:color w:val="1B1B1F"/>
          <w:sz w:val="22"/>
        </w:rPr>
        <w:t>, dass Eve aus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die Nachricht berechnen kann.</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allgemein mit den Rechenregeln von XOR, warum das immer klappt.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4953"/>
        <w:gridCol w:w="4572"/>
      </w:tblGrid>
      <w:tr>
        <w:tc>
          <w:tcPr>
            <w:tcW w:type="dxa" w:w="4953"/>
            <w:tcMar>
              <w:top w:w="0" w:type="dxa"/>
              <w:start w:w="0" w:type="dxa"/>
              <w:bottom w:w="0" w:type="dxa"/>
              <w:end w:w="120" w:type="dxa"/>
            </w:tcMar>
          </w:tcPr>
          <w:p>
            <w:pPr>
              <w:spacing w:after="0"/>
            </w:pPr>
          </w:p>
          <w:p>
            <w:pPr>
              <w:spacing w:before="0" w:after="80"/>
            </w:pPr>
            <w:r>
              <w:rPr>
                <w:rFonts w:ascii="Calibri" w:hAnsi="Calibri" w:cs="Calibri" w:eastAsia="Calibri"/>
                <w:b/>
                <w:i w:val="0"/>
                <w:color w:val="1B1B1F"/>
                <w:sz w:val="19"/>
              </w:rPr>
              <w:t>a) Alice und Bob</w:t>
            </w:r>
          </w:p>
          <w:tbl>
            <w:tblPr>
              <w:tblW w:type="dxa" w:w="4783"/>
              <w:tblBorders>
                <w:top w:val="nil"/>
                <w:left w:val="nil"/>
                <w:bottom w:val="nil"/>
                <w:right w:val="nil"/>
                <w:insideH w:val="nil"/>
                <w:insideV w:val="nil"/>
              </w:tblBorders>
              <w:tblLayout w:type="fixed"/>
              <w:tblLook w:firstColumn="1" w:firstRow="1" w:lastColumn="0" w:lastRow="0" w:noHBand="0" w:noVBand="1" w:val="04A0"/>
            </w:tblPr>
            <w:tblGrid>
              <w:gridCol w:w="1701"/>
              <w:gridCol w:w="3082"/>
            </w:tblGrid>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M</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0101 0010</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A</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1100 0110</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C₁</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F4E8C"/>
                      <w:spacing w:val="40"/>
                      <w:sz w:val="24"/>
                    </w:rPr>
                    <w:t>1001 0100</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1001 1101</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C₂</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F4E8C"/>
                      <w:spacing w:val="40"/>
                      <w:sz w:val="24"/>
                    </w:rPr>
                    <w:t>0000 1001</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A</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1100 0110</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C₃</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F4E8C"/>
                      <w:spacing w:val="40"/>
                      <w:sz w:val="24"/>
                    </w:rPr>
                    <w:t>1100 1111</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1001 1101</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Bob</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F4E8C"/>
                      <w:spacing w:val="40"/>
                      <w:sz w:val="24"/>
                    </w:rPr>
                    <w:t>0101 0010</w:t>
                  </w:r>
                </w:p>
              </w:tc>
            </w:tr>
          </w:tbl>
          <w:p/>
          <w:p>
            <w:pPr>
              <w:spacing w:before="0" w:after="0" w:line="240" w:lineRule="auto"/>
              <w:rPr>
                <w:sz w:val="6"/>
              </w:rPr>
            </w:pPr>
            <w:r/>
          </w:p>
        </w:tc>
        <w:tc>
          <w:tcPr>
            <w:tcW w:type="dxa" w:w="4572"/>
            <w:tcMar>
              <w:top w:w="0" w:type="dxa"/>
              <w:start w:w="120" w:type="dxa"/>
              <w:bottom w:w="0" w:type="dxa"/>
              <w:end w:w="0" w:type="dxa"/>
            </w:tcMar>
          </w:tcPr>
          <w:p>
            <w:pPr>
              <w:spacing w:after="0"/>
            </w:pPr>
          </w:p>
          <w:p>
            <w:pPr>
              <w:spacing w:before="0" w:after="80"/>
            </w:pPr>
            <w:r>
              <w:rPr>
                <w:rFonts w:ascii="Calibri" w:hAnsi="Calibri" w:cs="Calibri" w:eastAsia="Calibri"/>
                <w:b/>
                <w:i w:val="0"/>
                <w:color w:val="1B1B1F"/>
                <w:sz w:val="19"/>
              </w:rPr>
              <w:t>b) Eve</w:t>
            </w:r>
            <w:r>
              <w:rPr>
                <w:rFonts w:ascii="Calibri" w:hAnsi="Calibri" w:cs="Calibri" w:eastAsia="Calibri"/>
                <w:b w:val="0"/>
                <w:i w:val="0"/>
                <w:color w:val="1B1B1F"/>
                <w:sz w:val="19"/>
              </w:rPr>
              <w:t xml:space="preserve"> (kennt nur C</w:t>
            </w:r>
            <w:r>
              <w:rPr>
                <w:rFonts w:ascii="Calibri" w:hAnsi="Calibri" w:cs="Calibri" w:eastAsia="Calibri"/>
                <w:b w:val="0"/>
                <w:i w:val="0"/>
                <w:color w:val="1B1B1F"/>
                <w:sz w:val="19"/>
                <w:vertAlign w:val="subscript"/>
              </w:rPr>
              <w:t>1</w:t>
            </w:r>
            <w:r>
              <w:rPr>
                <w:rFonts w:ascii="Calibri" w:hAnsi="Calibri" w:cs="Calibri" w:eastAsia="Calibri"/>
                <w:b w:val="0"/>
                <w:i w:val="0"/>
                <w:color w:val="1B1B1F"/>
                <w:sz w:val="19"/>
              </w:rPr>
              <w:t>, C</w:t>
            </w:r>
            <w:r>
              <w:rPr>
                <w:rFonts w:ascii="Calibri" w:hAnsi="Calibri" w:cs="Calibri" w:eastAsia="Calibri"/>
                <w:b w:val="0"/>
                <w:i w:val="0"/>
                <w:color w:val="1B1B1F"/>
                <w:sz w:val="19"/>
                <w:vertAlign w:val="subscript"/>
              </w:rPr>
              <w:t>2</w:t>
            </w:r>
            <w:r>
              <w:rPr>
                <w:rFonts w:ascii="Calibri" w:hAnsi="Calibri" w:cs="Calibri" w:eastAsia="Calibri"/>
                <w:b w:val="0"/>
                <w:i w:val="0"/>
                <w:color w:val="1B1B1F"/>
                <w:sz w:val="19"/>
              </w:rPr>
              <w:t>, C</w:t>
            </w:r>
            <w:r>
              <w:rPr>
                <w:rFonts w:ascii="Calibri" w:hAnsi="Calibri" w:cs="Calibri" w:eastAsia="Calibri"/>
                <w:b w:val="0"/>
                <w:i w:val="0"/>
                <w:color w:val="1B1B1F"/>
                <w:sz w:val="19"/>
                <w:vertAlign w:val="subscript"/>
              </w:rPr>
              <w:t>3</w:t>
            </w:r>
            <w:r>
              <w:rPr>
                <w:rFonts w:ascii="Calibri" w:hAnsi="Calibri" w:cs="Calibri" w:eastAsia="Calibri"/>
                <w:b w:val="0"/>
                <w:i w:val="0"/>
                <w:color w:val="1B1B1F"/>
                <w:sz w:val="19"/>
              </w:rPr>
              <w:t>)</w:t>
            </w:r>
          </w:p>
          <w:tbl>
            <w:tblPr>
              <w:tblW w:type="dxa" w:w="4402"/>
              <w:tblBorders>
                <w:top w:val="nil"/>
                <w:left w:val="nil"/>
                <w:bottom w:val="nil"/>
                <w:right w:val="nil"/>
                <w:insideH w:val="nil"/>
                <w:insideV w:val="nil"/>
              </w:tblBorders>
              <w:tblLayout w:type="fixed"/>
              <w:tblLook w:firstColumn="1" w:firstRow="1" w:lastColumn="0" w:lastRow="0" w:noHBand="0" w:noVBand="1" w:val="04A0"/>
            </w:tblPr>
            <w:tblGrid>
              <w:gridCol w:w="1701"/>
              <w:gridCol w:w="2701"/>
            </w:tblGrid>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C₁</w:t>
                  </w:r>
                </w:p>
              </w:tc>
              <w:tc>
                <w:tcPr>
                  <w:tcW w:type="dxa" w:w="2701"/>
                  <w:tcMar>
                    <w:top w:w="30" w:type="dxa"/>
                    <w:start w:w="60" w:type="dxa"/>
                    <w:bottom w:w="30" w:type="dxa"/>
                    <w:end w:w="60" w:type="dxa"/>
                  </w:tcMar>
                </w:tcPr>
                <w:p>
                  <w:pPr>
                    <w:spacing w:before="0" w:after="0"/>
                  </w:pPr>
                  <w:r>
                    <w:rPr>
                      <w:rFonts w:ascii="Consolas" w:hAnsi="Consolas" w:cs="Consolas" w:eastAsia="Consolas"/>
                      <w:b/>
                      <w:color w:val="1F4E8C"/>
                      <w:spacing w:val="40"/>
                      <w:sz w:val="24"/>
                    </w:rPr>
                    <w:t>1001 0100</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C₂</w:t>
                  </w:r>
                </w:p>
              </w:tc>
              <w:tc>
                <w:tcPr>
                  <w:tcW w:type="dxa" w:w="2701"/>
                  <w:tcMar>
                    <w:top w:w="30" w:type="dxa"/>
                    <w:start w:w="60" w:type="dxa"/>
                    <w:bottom w:w="30" w:type="dxa"/>
                    <w:end w:w="60" w:type="dxa"/>
                  </w:tcMar>
                </w:tcPr>
                <w:p>
                  <w:pPr>
                    <w:spacing w:before="0" w:after="0"/>
                  </w:pPr>
                  <w:r>
                    <w:rPr>
                      <w:rFonts w:ascii="Consolas" w:hAnsi="Consolas" w:cs="Consolas" w:eastAsia="Consolas"/>
                      <w:b/>
                      <w:color w:val="1F4E8C"/>
                      <w:spacing w:val="40"/>
                      <w:sz w:val="24"/>
                    </w:rPr>
                    <w:t>0000 1001</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2701"/>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F4E8C"/>
                      <w:spacing w:val="40"/>
                      <w:sz w:val="24"/>
                    </w:rPr>
                    <w:t>1001 1101</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C₃</w:t>
                  </w:r>
                </w:p>
              </w:tc>
              <w:tc>
                <w:tcPr>
                  <w:tcW w:type="dxa" w:w="2701"/>
                  <w:tcMar>
                    <w:top w:w="30" w:type="dxa"/>
                    <w:start w:w="60" w:type="dxa"/>
                    <w:bottom w:w="30" w:type="dxa"/>
                    <w:end w:w="60" w:type="dxa"/>
                  </w:tcMar>
                </w:tcPr>
                <w:p>
                  <w:pPr>
                    <w:spacing w:before="0" w:after="0"/>
                  </w:pPr>
                  <w:r>
                    <w:rPr>
                      <w:rFonts w:ascii="Consolas" w:hAnsi="Consolas" w:cs="Consolas" w:eastAsia="Consolas"/>
                      <w:b/>
                      <w:color w:val="1F4E8C"/>
                      <w:spacing w:val="40"/>
                      <w:sz w:val="24"/>
                    </w:rPr>
                    <w:t>1100 1111</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2701"/>
                  <w:tcMar>
                    <w:top w:w="30" w:type="dxa"/>
                    <w:start w:w="60" w:type="dxa"/>
                    <w:bottom w:w="30" w:type="dxa"/>
                    <w:end w:w="60" w:type="dxa"/>
                  </w:tcMar>
                </w:tcPr>
                <w:p>
                  <w:pPr>
                    <w:spacing w:before="0" w:after="0"/>
                  </w:pPr>
                  <w:r>
                    <w:rPr>
                      <w:rFonts w:ascii="Consolas" w:hAnsi="Consolas" w:cs="Consolas" w:eastAsia="Consolas"/>
                      <w:b/>
                      <w:color w:val="1F4E8C"/>
                      <w:spacing w:val="40"/>
                      <w:sz w:val="24"/>
                    </w:rPr>
                    <w:t>1001 1101</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 M</w:t>
                  </w:r>
                </w:p>
              </w:tc>
              <w:tc>
                <w:tcPr>
                  <w:tcW w:type="dxa" w:w="2701"/>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F4E8C"/>
                      <w:spacing w:val="40"/>
                      <w:sz w:val="24"/>
                    </w:rPr>
                    <w:t>0101 0010</w:t>
                  </w:r>
                </w:p>
              </w:tc>
            </w:tr>
          </w:tbl>
          <w:p/>
          <w:p>
            <w:pPr>
              <w:spacing w:before="0" w:after="0" w:line="240" w:lineRule="auto"/>
              <w:rPr>
                <w:sz w:val="6"/>
              </w:rPr>
            </w:pPr>
            <w:r/>
          </w:p>
        </w:tc>
      </w:tr>
    </w:tbl>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P8 </w:t>
            </w:r>
          </w:p>
          <w:p>
            <w:pPr>
              <w:spacing w:before="0" w:after="80"/>
            </w:pPr>
            <w:r>
              <w:rPr>
                <w:rFonts w:ascii="Calibri" w:hAnsi="Calibri" w:cs="Calibri" w:eastAsia="Calibri"/>
                <w:b w:val="0"/>
                <w:i w:val="0"/>
                <w:color w:val="1F4E8C"/>
                <w:sz w:val="22"/>
              </w:rPr>
              <w:t>a) C</w:t>
            </w:r>
            <w:r>
              <w:rPr>
                <w:rFonts w:ascii="Calibri" w:hAnsi="Calibri" w:cs="Calibri" w:eastAsia="Calibri"/>
                <w:b w:val="0"/>
                <w:i w:val="0"/>
                <w:color w:val="1F4E8C"/>
                <w:sz w:val="22"/>
                <w:vertAlign w:val="subscript"/>
              </w:rPr>
              <w:t>1</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1001 0100</w:t>
            </w:r>
            <w:r>
              <w:rPr>
                <w:rFonts w:ascii="Calibri" w:hAnsi="Calibri" w:cs="Calibri" w:eastAsia="Calibri"/>
                <w:b w:val="0"/>
                <w:i w:val="0"/>
                <w:color w:val="1F4E8C"/>
                <w:sz w:val="22"/>
              </w:rPr>
              <w:t>, C</w:t>
            </w:r>
            <w:r>
              <w:rPr>
                <w:rFonts w:ascii="Calibri" w:hAnsi="Calibri" w:cs="Calibri" w:eastAsia="Calibri"/>
                <w:b w:val="0"/>
                <w:i w:val="0"/>
                <w:color w:val="1F4E8C"/>
                <w:sz w:val="22"/>
                <w:vertAlign w:val="subscript"/>
              </w:rPr>
              <w:t>2</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0000 1001</w:t>
            </w:r>
            <w:r>
              <w:rPr>
                <w:rFonts w:ascii="Calibri" w:hAnsi="Calibri" w:cs="Calibri" w:eastAsia="Calibri"/>
                <w:b w:val="0"/>
                <w:i w:val="0"/>
                <w:color w:val="1F4E8C"/>
                <w:sz w:val="22"/>
              </w:rPr>
              <w:t>, C</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1100 1111</w:t>
            </w:r>
            <w:r>
              <w:rPr>
                <w:rFonts w:ascii="Calibri" w:hAnsi="Calibri" w:cs="Calibri" w:eastAsia="Calibri"/>
                <w:b w:val="0"/>
                <w:i w:val="0"/>
                <w:color w:val="1F4E8C"/>
                <w:sz w:val="22"/>
              </w:rPr>
              <w:t>, Bob: C</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xml:space="preserve"> ⊕ B = </w:t>
            </w:r>
            <w:r>
              <w:rPr>
                <w:rFonts w:ascii="Consolas" w:hAnsi="Consolas" w:cs="Consolas" w:eastAsia="Consolas"/>
                <w:b w:val="0"/>
                <w:i w:val="0"/>
                <w:color w:val="1F4E8C"/>
                <w:sz w:val="22"/>
              </w:rPr>
              <w:t>0101 0010</w:t>
            </w:r>
            <w:r>
              <w:rPr>
                <w:rFonts w:ascii="Calibri" w:hAnsi="Calibri" w:cs="Calibri" w:eastAsia="Calibri"/>
                <w:b w:val="0"/>
                <w:i w:val="0"/>
                <w:color w:val="1F4E8C"/>
                <w:sz w:val="22"/>
              </w:rPr>
              <w:t xml:space="preserve"> = M.</w:t>
            </w:r>
          </w:p>
          <w:p>
            <w:pPr>
              <w:spacing w:before="0" w:after="80"/>
            </w:pPr>
            <w:r>
              <w:rPr>
                <w:rFonts w:ascii="Calibri" w:hAnsi="Calibri" w:cs="Calibri" w:eastAsia="Calibri"/>
                <w:b w:val="0"/>
                <w:i w:val="0"/>
                <w:color w:val="1F4E8C"/>
                <w:sz w:val="22"/>
              </w:rPr>
              <w:t>b) Eve: C</w:t>
            </w:r>
            <w:r>
              <w:rPr>
                <w:rFonts w:ascii="Calibri" w:hAnsi="Calibri" w:cs="Calibri" w:eastAsia="Calibri"/>
                <w:b w:val="0"/>
                <w:i w:val="0"/>
                <w:color w:val="1F4E8C"/>
                <w:sz w:val="22"/>
                <w:vertAlign w:val="subscript"/>
              </w:rPr>
              <w:t>1</w:t>
            </w:r>
            <w:r>
              <w:rPr>
                <w:rFonts w:ascii="Calibri" w:hAnsi="Calibri" w:cs="Calibri" w:eastAsia="Calibri"/>
                <w:b w:val="0"/>
                <w:i w:val="0"/>
                <w:color w:val="1F4E8C"/>
                <w:sz w:val="22"/>
              </w:rPr>
              <w:t xml:space="preserve"> ⊕ C</w:t>
            </w:r>
            <w:r>
              <w:rPr>
                <w:rFonts w:ascii="Calibri" w:hAnsi="Calibri" w:cs="Calibri" w:eastAsia="Calibri"/>
                <w:b w:val="0"/>
                <w:i w:val="0"/>
                <w:color w:val="1F4E8C"/>
                <w:sz w:val="22"/>
                <w:vertAlign w:val="subscript"/>
              </w:rPr>
              <w:t>2</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1001 1101</w:t>
            </w:r>
            <w:r>
              <w:rPr>
                <w:rFonts w:ascii="Calibri" w:hAnsi="Calibri" w:cs="Calibri" w:eastAsia="Calibri"/>
                <w:b w:val="0"/>
                <w:i w:val="0"/>
                <w:color w:val="1F4E8C"/>
                <w:sz w:val="22"/>
              </w:rPr>
              <w:t xml:space="preserve"> = B; C</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xml:space="preserve"> ⊕ B = </w:t>
            </w:r>
            <w:r>
              <w:rPr>
                <w:rFonts w:ascii="Consolas" w:hAnsi="Consolas" w:cs="Consolas" w:eastAsia="Consolas"/>
                <w:b w:val="0"/>
                <w:i w:val="0"/>
                <w:color w:val="1F4E8C"/>
                <w:sz w:val="22"/>
              </w:rPr>
              <w:t>0101 0010</w:t>
            </w:r>
            <w:r>
              <w:rPr>
                <w:rFonts w:ascii="Calibri" w:hAnsi="Calibri" w:cs="Calibri" w:eastAsia="Calibri"/>
                <w:b w:val="0"/>
                <w:i w:val="0"/>
                <w:color w:val="1F4E8C"/>
                <w:sz w:val="22"/>
              </w:rPr>
              <w:t xml:space="preserve"> = M.</w:t>
            </w:r>
          </w:p>
          <w:p>
            <w:pPr>
              <w:spacing w:before="0" w:after="80"/>
            </w:pPr>
            <w:r>
              <w:rPr>
                <w:rFonts w:ascii="Calibri" w:hAnsi="Calibri" w:cs="Calibri" w:eastAsia="Calibri"/>
                <w:b w:val="0"/>
                <w:i w:val="0"/>
                <w:color w:val="1F4E8C"/>
                <w:sz w:val="22"/>
              </w:rPr>
              <w:t>c) C</w:t>
            </w:r>
            <w:r>
              <w:rPr>
                <w:rFonts w:ascii="Calibri" w:hAnsi="Calibri" w:cs="Calibri" w:eastAsia="Calibri"/>
                <w:b w:val="0"/>
                <w:i w:val="0"/>
                <w:color w:val="1F4E8C"/>
                <w:sz w:val="22"/>
                <w:vertAlign w:val="subscript"/>
              </w:rPr>
              <w:t>1</w:t>
            </w:r>
            <w:r>
              <w:rPr>
                <w:rFonts w:ascii="Calibri" w:hAnsi="Calibri" w:cs="Calibri" w:eastAsia="Calibri"/>
                <w:b w:val="0"/>
                <w:i w:val="0"/>
                <w:color w:val="1F4E8C"/>
                <w:sz w:val="22"/>
              </w:rPr>
              <w:t xml:space="preserve"> ⊕ C</w:t>
            </w:r>
            <w:r>
              <w:rPr>
                <w:rFonts w:ascii="Calibri" w:hAnsi="Calibri" w:cs="Calibri" w:eastAsia="Calibri"/>
                <w:b w:val="0"/>
                <w:i w:val="0"/>
                <w:color w:val="1F4E8C"/>
                <w:sz w:val="22"/>
                <w:vertAlign w:val="subscript"/>
              </w:rPr>
              <w:t>2</w:t>
            </w:r>
            <w:r>
              <w:rPr>
                <w:rFonts w:ascii="Calibri" w:hAnsi="Calibri" w:cs="Calibri" w:eastAsia="Calibri"/>
                <w:b w:val="0"/>
                <w:i w:val="0"/>
                <w:color w:val="1F4E8C"/>
                <w:sz w:val="22"/>
              </w:rPr>
              <w:t xml:space="preserve"> = (M ⊕ A) ⊕ (M ⊕ A ⊕ B) = B, weil x ⊕ x = 0 und XOR vertauschbar ist; danach C</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xml:space="preserve"> ⊕ B = M ⊕ B ⊕ B = M. Mit Vorhängeschlössern sieht Eve nur verschlossene Kisten, mit XOR sieht sie Bitfolgen, die sie kombinieren kann (P8: Kombination überschätzt).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15 min</w:t>
            </w:r>
            <w:r>
              <w:t xml:space="preserve">  </w:t>
            </w:r>
            <w:r>
              <w:rPr>
                <w:rFonts w:ascii="Calibri" w:hAnsi="Calibri" w:cs="Calibri" w:eastAsia="Calibri"/>
                <w:b/>
                <w:color w:val="FFFFFF"/>
                <w:spacing w:val="8"/>
                <w:sz w:val="16"/>
                <w:shd w:val="clear" w:color="auto" w:fill="14213D"/>
              </w:rPr>
              <w:t xml:space="preserve"> 11 BE </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i w:val="0"/>
                <w:color w:val="1B1B1F"/>
                <w:sz w:val="22"/>
              </w:rPr>
              <w:t>Beschreiben Sie</w:t>
            </w:r>
            <w:r>
              <w:rPr>
                <w:rFonts w:ascii="Calibri" w:hAnsi="Calibri" w:cs="Calibri" w:eastAsia="Calibri"/>
                <w:b w:val="0"/>
                <w:i w:val="0"/>
                <w:color w:val="1B1B1F"/>
                <w:sz w:val="22"/>
              </w:rPr>
              <w:t xml:space="preserve"> das Prinzip asymmetrischer Verschlüsselungsverfahren.</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a)</w:t>
                  </w:r>
                  <w:r>
                    <w:t xml:space="preserve">  </w:t>
                  </w:r>
                  <w:r>
                    <w:rPr>
                      <w:rFonts w:ascii="Calibri" w:hAnsi="Calibri" w:cs="Calibri" w:eastAsia="Calibri"/>
                      <w:b/>
                      <w:color w:val="FFFFFF"/>
                      <w:spacing w:val="8"/>
                      <w:sz w:val="16"/>
                      <w:shd w:val="clear" w:color="auto" w:fill="B3261E"/>
                    </w:rPr>
                    <w:t xml:space="preserve"> P9 </w:t>
                  </w:r>
                </w:p>
                <w:p>
                  <w:pPr>
                    <w:spacing w:before="0" w:after="80"/>
                  </w:pPr>
                  <w:r>
                    <w:rPr>
                      <w:rFonts w:ascii="Calibri" w:hAnsi="Calibri" w:cs="Calibri" w:eastAsia="Calibri"/>
                      <w:b w:val="0"/>
                      <w:i w:val="0"/>
                      <w:color w:val="1F4E8C"/>
                      <w:sz w:val="22"/>
                    </w:rPr>
                    <w:t>Jede Person besitzt ein Schlüsselpaar aus öffentlichem und privatem Schlüssel (1). Der öffentliche Schlüssel wird bekannt gegeben und zum Verschlüsseln verwendet, der private bleibt geheim und dient zum Entschlüsseln (1). Wer an Bob schreibt, verschlüsselt mit Bobs öffentlichem Schlüssel; nur Bob kann mit seinem privaten Schlüssel entschlüsseln, ein geheimer Schlüsselaustausch entfällt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val="0"/>
                <w:i w:val="0"/>
                <w:color w:val="1B1B1F"/>
                <w:sz w:val="22"/>
              </w:rPr>
              <w:t xml:space="preserve">„Wenn 7 Mitarbeitende einer Agentur paarweise vertraulich kommunizieren, benötigen sie bei symmetrischer Verschlüsselung 21 Schlüssel, bei asymmetrischer Verschlüsselung dagegen nur 14.“ </w:t>
            </w:r>
            <w:r>
              <w:rPr>
                <w:rFonts w:ascii="Calibri" w:hAnsi="Calibri" w:cs="Calibri" w:eastAsia="Calibri"/>
                <w:b/>
                <w:i w:val="0"/>
                <w:color w:val="1B1B1F"/>
                <w:sz w:val="22"/>
              </w:rPr>
              <w:t>Erläutern Sie</w:t>
            </w:r>
            <w:r>
              <w:rPr>
                <w:rFonts w:ascii="Calibri" w:hAnsi="Calibri" w:cs="Calibri" w:eastAsia="Calibri"/>
                <w:b w:val="0"/>
                <w:i w:val="0"/>
                <w:color w:val="1B1B1F"/>
                <w:sz w:val="22"/>
              </w:rPr>
              <w:t xml:space="preserve"> die Richtigkeit dieser Aussage und </w:t>
            </w:r>
            <w:r>
              <w:rPr>
                <w:rFonts w:ascii="Calibri" w:hAnsi="Calibri" w:cs="Calibri" w:eastAsia="Calibri"/>
                <w:b/>
                <w:i w:val="0"/>
                <w:color w:val="1B1B1F"/>
                <w:sz w:val="22"/>
              </w:rPr>
              <w:t>begründen Sie</w:t>
            </w:r>
            <w:r>
              <w:rPr>
                <w:rFonts w:ascii="Calibri" w:hAnsi="Calibri" w:cs="Calibri" w:eastAsia="Calibri"/>
                <w:b w:val="0"/>
                <w:i w:val="0"/>
                <w:color w:val="1B1B1F"/>
                <w:sz w:val="22"/>
              </w:rPr>
              <w:t>, dass beim Hinzukommen einer achten Person der Unterschied weiter wächst.</w:t>
            </w:r>
            <w:r>
              <w:rPr>
                <w:rFonts w:ascii="Calibri" w:hAnsi="Calibri" w:cs="Calibri" w:eastAsia="Calibri"/>
                <w:b/>
                <w:color w:val="4A4A55"/>
                <w:sz w:val="20"/>
              </w:rPr>
              <w:tab/>
              <w:t>[5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b)</w:t>
                  </w:r>
                  <w:r>
                    <w:t xml:space="preserve">  </w:t>
                  </w:r>
                  <w:r>
                    <w:rPr>
                      <w:rFonts w:ascii="Calibri" w:hAnsi="Calibri" w:cs="Calibri" w:eastAsia="Calibri"/>
                      <w:b/>
                      <w:color w:val="FFFFFF"/>
                      <w:spacing w:val="8"/>
                      <w:sz w:val="16"/>
                      <w:shd w:val="clear" w:color="auto" w:fill="B3261E"/>
                    </w:rPr>
                    <w:t xml:space="preserve"> P7 </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val="0"/>
                      <w:i w:val="0"/>
                      <w:color w:val="1F4E8C"/>
                      <w:sz w:val="22"/>
                    </w:rPr>
                    <w:t>symmetrisch je Paar ein Schlüssel: 7 · 6/2 = 21 (1); asymmetrisch je Person ein Paar: 2 · 7 = 14 (1) → Aussage korrekt (1). Achte Person: symmetrisch 8 · 7/2 = 28 (+7), asymmetrisch 16 (+2) (1); allgemein wächst der symmetrische Bedarf um n, der asymmetrische nur um 2 je neuer Person, der Abstand wächst also mit jeder Person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i w:val="0"/>
                <w:color w:val="1B1B1F"/>
                <w:sz w:val="22"/>
              </w:rPr>
              <w:t>Erläutern Sie</w:t>
            </w:r>
            <w:r>
              <w:rPr>
                <w:rFonts w:ascii="Calibri" w:hAnsi="Calibri" w:cs="Calibri" w:eastAsia="Calibri"/>
                <w:b w:val="0"/>
                <w:i w:val="0"/>
                <w:color w:val="1B1B1F"/>
                <w:sz w:val="22"/>
              </w:rPr>
              <w:t xml:space="preserve">, warum der private Schlüssel nicht mit vertretbarem Aufwand aus dem öffentlichen Schlüssel berechenbar sein darf, und </w:t>
            </w:r>
            <w:r>
              <w:rPr>
                <w:rFonts w:ascii="Calibri" w:hAnsi="Calibri" w:cs="Calibri" w:eastAsia="Calibri"/>
                <w:b/>
                <w:i w:val="0"/>
                <w:color w:val="1B1B1F"/>
                <w:sz w:val="22"/>
              </w:rPr>
              <w:t>nennen Sie</w:t>
            </w:r>
            <w:r>
              <w:rPr>
                <w:rFonts w:ascii="Calibri" w:hAnsi="Calibri" w:cs="Calibri" w:eastAsia="Calibri"/>
                <w:b w:val="0"/>
                <w:i w:val="0"/>
                <w:color w:val="1B1B1F"/>
                <w:sz w:val="22"/>
              </w:rPr>
              <w:t xml:space="preserve"> den Fachbegriff für die mathematische Grundlage.</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c)</w:t>
                  </w:r>
                </w:p>
                <w:p>
                  <w:pPr>
                    <w:spacing w:before="0" w:after="80"/>
                  </w:pPr>
                  <w:r>
                    <w:rPr>
                      <w:rFonts w:ascii="Calibri" w:hAnsi="Calibri" w:cs="Calibri" w:eastAsia="Calibri"/>
                      <w:b w:val="0"/>
                      <w:i w:val="0"/>
                      <w:color w:val="1F4E8C"/>
                      <w:sz w:val="22"/>
                    </w:rPr>
                    <w:t xml:space="preserve">Der öffentliche Schlüssel ist allen bekannt, auch Eve (1); wäre der private daraus berechenbar, könnte jeder entschlüsseln (1). Grundlage: </w:t>
                  </w:r>
                  <w:r>
                    <w:rPr>
                      <w:rFonts w:ascii="Calibri" w:hAnsi="Calibri" w:cs="Calibri" w:eastAsia="Calibri"/>
                      <w:b/>
                      <w:i w:val="0"/>
                      <w:color w:val="1F4E8C"/>
                      <w:sz w:val="22"/>
                    </w:rPr>
                    <w:t>Einwegfunktion mit Falltür</w:t>
                  </w:r>
                  <w:r>
                    <w:rPr>
                      <w:rFonts w:ascii="Calibri" w:hAnsi="Calibri" w:cs="Calibri" w:eastAsia="Calibri"/>
                      <w:b w:val="0"/>
                      <w:i w:val="0"/>
                      <w:color w:val="1F4E8C"/>
                      <w:sz w:val="22"/>
                    </w:rPr>
                    <w:t xml:space="preserve"> (leicht berechenbar, ohne Zusatzwissen praktisch nicht umkehrbar) (1).</w:t>
                  </w:r>
                </w:p>
              </w:tc>
            </w:tr>
          </w:tbl>
          <w:p/>
          <w:p>
            <w:pPr>
              <w:spacing w:before="0" w:after="0" w:line="240" w:lineRule="auto"/>
              <w:rPr>
                <w:sz w:val="8"/>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1E7B4F"/>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E7B4F"/>
                <w:spacing w:val="16"/>
                <w:sz w:val="21"/>
              </w:rPr>
              <w:t>IM LAB ÜBEN</w:t>
            </w:r>
            <w:r>
              <w:rPr>
                <w:rFonts w:ascii="Georgia" w:hAnsi="Georgia" w:cs="Georgia" w:eastAsia="Georgia"/>
                <w:b/>
                <w:color w:val="1B1B1F"/>
                <w:sz w:val="21"/>
              </w:rPr>
              <w:t xml:space="preserve">   Level 4.1</w:t>
            </w:r>
          </w:p>
          <w:p>
            <w:pPr>
              <w:spacing w:before="0" w:after="80"/>
            </w:pPr>
            <w:r>
              <w:rPr>
                <w:rFonts w:ascii="Calibri" w:hAnsi="Calibri" w:cs="Calibri" w:eastAsia="Calibri"/>
                <w:b w:val="0"/>
                <w:i w:val="0"/>
                <w:color w:val="1B1B1F"/>
                <w:sz w:val="22"/>
              </w:rPr>
              <w:t xml:space="preserve">Level 4.1 „Das Schlüsselproblem“ im Kryptolabor (Werkzeug </w:t>
            </w:r>
            <w:r>
              <w:rPr>
                <w:rFonts w:ascii="Calibri" w:hAnsi="Calibri" w:cs="Calibri" w:eastAsia="Calibri"/>
                <w:b/>
                <w:i w:val="0"/>
                <w:color w:val="1B1B1F"/>
                <w:sz w:val="22"/>
              </w:rPr>
              <w:t>Modulo-Uhr &amp; Farbmischer</w:t>
            </w:r>
            <w:r>
              <w:rPr>
                <w:rFonts w:ascii="Calibri" w:hAnsi="Calibri" w:cs="Calibri" w:eastAsia="Calibri"/>
                <w:b w:val="0"/>
                <w:i w:val="0"/>
                <w:color w:val="1B1B1F"/>
                <w:sz w:val="22"/>
              </w:rPr>
              <w:t>). Trainingsplatz: „Schlüsselzähler“ (5 Aufgaben); Ergänzung: „DH-Tausch“ (3 Aufgaben).</w:t>
            </w:r>
          </w:p>
        </w:tc>
        <w:tc>
          <w:tcPr>
            <w:tcW w:type="dxa" w:w="1644"/>
            <w:tcBorders>
              <w:top w:val="double" w:sz="6" w:space="0" w:color="1E7B4F"/>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3" name="Picture 3"/>
                  <wp:cNvGraphicFramePr>
                    <a:graphicFrameLocks noChangeAspect="1"/>
                  </wp:cNvGraphicFramePr>
                  <a:graphic>
                    <a:graphicData uri="http://schemas.openxmlformats.org/drawingml/2006/picture">
                      <pic:pic>
                        <pic:nvPicPr>
                          <pic:cNvPr id="0" name="qr_46ce04631109dbad.png"/>
                          <pic:cNvPicPr/>
                        </pic:nvPicPr>
                        <pic:blipFill>
                          <a:blip r:embed="rId11"/>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2"/>
      <w:headerReference w:type="default" r:id="rId13"/>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W4·1 · Das Schlüsselproblem</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