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5_be3719ffa4802d1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5 · DAS NETZ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W5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Der Messenger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Abitur-Anlage (Alphabet, Nummerierung A = 1 … Z = 26);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0E7C86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Der Messenger „Brieftaube“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den FEDER-Hash der Nachricht „kommt morgen“.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Normalisiert „kommtmorgen“ (11 Zeichen) → Blöcke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kom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mtm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org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enx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(Auffüllen mit x!)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Blockwerte 11 + 30 + 39 = 80 · 13 + 40 + 39 = 92 · 15 + 36 + 21 = 72 · 5 + 28 + 72 = 105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Summe 349; 349 mod 37 = 349 − 333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Letzten Block nicht aufgefüllt (P4) → Blockwert „en“ = 33 statt 105, Summe 277 → 18 (falsch); A = 0 statt A = 1 (P1); mod falsch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dass es für den FEDER-Hash verschiedene Nachrichten mit gleichem Hashwert geben muss.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Der Hashwert hat nur 37 mögliche Werte, es gibt aber unendlich (beliebig) viele Nachrichten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Nach dem Schubfachprinzip müssen mehrere Nachrichten denselben Hashwert haben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ein Kollisionsbeispiel statt Begründung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an zwei verschiedenartigen Manipulationen, dass ein Angreifer die Nachricht aus a) so verändern kann, dass der FEDER-Hash gleich bleibt. Die veränderten Nachrichten müssen keinen Sinn ergeben.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Manipulation 1 mit Nachweis gleicher Blocksumme, z. B.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Blöcke vertauschen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: „mtmkomorgen“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mtm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kom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org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enx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, Summe 349 → 16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Manipulation 2 mit Nachweis, z. B.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innerhalb eines Blocks ausgleichen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(erster Buchstabe +2, zweiter −1):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kom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mnm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(13 + 28 + 39 = 80) → „mnmmtmorgen“ → 16; oder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Auffüllzeichen x anhängen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: „kommtmorgenx“ ergibt dieselben Blöcke → 16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Prinzip benannt (Summe der Blockwerte bleibt gleich bzw. Reihenfolge der Blöcke wirkt nicht)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Jede Manipulation mit nachgerechneter Gleichheit der Blocksumme zählt (z. B. zweiter Buchstabe +3, dritter −2 in einem Block; Ausgleich zwischen zwei Blöcken: erster Buchstabe in Block 1 +1, erster in Block 2 −1). „Verschiedenartig“ heißt: unterschiedliches Prinzip (Vertauschen / Ausgleichen / Auffüllen), nicht zweimal dasselbe Prinzip.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eine Manipulationsart oder ohne Nachrechnung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Untersuchen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ob der FEDER-Hash den Lawineneffekt erfüllt.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Ändert man z. B. den ersten Buchstaben eines Blocks um 1, ändert sich der Hashwert nur um 1 (Beispiel mit Rechnung)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Lawineneffekt nicht erfüllt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Urteil ohne Beispielrechnung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Ergänzen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in Material 2 an den Stellen (1) bis (4) die passenden Angaben (Verfahren bzw. Schlüsselart und Inhaber).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(1) Hashfunktion FEDER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(2) privater Schlüssel von Alice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(3) öffentlicher Schlüssel von Alice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(4)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und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vergleichen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(2) Bobs Schlüssel (P9); (4) der Vergleich fehlt; Schlüsselart ohne Inhaber.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wie ein Angreifer, der den Schlüsselserver kontrolliert, die Vertraulichkeit der Nachrichten zwischen Alice und Bob aushebeln kann.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Angreifer hinterlegt bzw. liefert seinen eigenen öffentlichen Schlüssel als Bobs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Alice verschlüsselt mit diesem Schlüssel, der Angreifer entschlüsselt mit seinem privaten Schlüssel und liest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Er verschlüsselt mit Bobs echtem öffentlichen Schlüssel neu und leitet weiter, sodass niemand den Angriff bemerkt (Man-in-the-Middle)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„Angreifer knackt die Verschlüsselung“ (fachlich falsch – er tauscht Schlüssel).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wie Zertifikate einer Zertifizierungsstelle diesen Angriff verhindern.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Eine CA bestätigt mit ihrer Signatur die Zuordnung von Bobs öffentlichem Schlüssel zu Bob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Alice prüft die Signatur mit dem öffentlichen Schlüssel der CA (Vertrauensanker) und erkennt so einen untergeschobenen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Zertifikat „verschlüsselt“ die Nachricht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begründet, ob die folgende Werbeaussage korrekt ist: „Weil Brieftaube jede Nachricht digital signiert, kann niemand außer dem Empfänger sie lesen.“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Falsch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Eine Signatur sichert Integrität und Authentizität, die Nachricht bleibt aber lesbar; Vertraulichkeit erfordert zusätzlich Verschlüsselung mit Bobs öffentlichem Schlüssel bzw. hybrid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Signatur = Verschlüsselung (P5/P9).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1i)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die Regelungen (A) und (B) aus Material 3 im Hinblick auf Grundsätze der Datenschutz-Grundverordnung (DSGVO).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(A) verstößt gegen Speicherbegrenzung (zehn Jahre ohne Notwendigkeit) und Integrität/Vertraulichkeit (unverschlüsselt)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(B) verstößt gegen Zweckbindung (Werbung) und Datenminimierung/Rechtmäßigkeit (Daten Dritter ohne Einwilligung)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Urteil: beide Regelungen sind mit der DSGVO nicht vereinbar bzw. nur mit ausdrücklicher Einwilligung und Begrenzung zulässig; im Gegensatz dazu entspricht (C) dem Grundsatz Integrität und Vertraulichkeit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Auch Transparenz und Rechtmäßigkeit (fehlende Einwilligung der Kontakte) anrechnen.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Grundsätze nur aufgezählt, kein Urteil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0E7C86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29 %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46 %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0E7C86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W5 · Der Messenger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