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9–11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LEHRERHINWEISE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Maschinenzeitalter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ZIELE DER WELT 3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Bitebene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sicher beherrschen: ASCII, Dualzahlen, XOR (kern).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One-Time-Pad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als einziges beweisbar sicheres Verfahren kennen und seine Grenzen begründen: Schlüsselproblem, Einmaligkeit, C1 ⊕ C2 = M1 ⊕ M2 (kern).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(eA) Die prinzipielle Funktionsweise einer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Blockchiffre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KRYPTOS-16 erläutern: Runden, S-Box, Transposition, Konfusion/Diffusion, Lawineneffekt, Betriebsmodi, Auffüllen, Fehlerfortpflanzung.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(eA)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eigenes 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entwerfen, implementieren (Online-IDE), angreifen lassen (Knack-Arena) und mit WK3 beurteilen.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Abitur-Grundmuster an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ADFGVX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(Fremde Chiffre IV) anwenden: lesen/nachrechnen, anwenden, umkehren, einordnen, beurteilen (kern).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56"/>
              <w:gridCol w:w="2624"/>
              <w:gridCol w:w="874"/>
              <w:gridCol w:w="984"/>
              <w:gridCol w:w="4045"/>
            </w:tblGrid>
            <w:tr>
              <w:trPr>
                <w:cantSplit/>
                <w:tblHeader/>
              </w:trPr>
              <w:tc>
                <w:tcPr>
                  <w:tcW w:type="dxa" w:w="65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DS</w:t>
                  </w:r>
                </w:p>
              </w:tc>
              <w:tc>
                <w:tcPr>
                  <w:tcW w:type="dxa" w:w="26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Thema</w:t>
                  </w:r>
                </w:p>
              </w:tc>
              <w:tc>
                <w:tcPr>
                  <w:tcW w:type="dxa" w:w="87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Level</w:t>
                  </w:r>
                </w:p>
              </w:tc>
              <w:tc>
                <w:tcPr>
                  <w:tcW w:type="dxa" w:w="98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Niveau</w:t>
                  </w:r>
                </w:p>
              </w:tc>
              <w:tc>
                <w:tcPr>
                  <w:tcW w:type="dxa" w:w="404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Highlight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5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9</w:t>
                  </w:r>
                </w:p>
              </w:tc>
              <w:tc>
                <w:tcPr>
                  <w:tcW w:type="dxa" w:w="26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Vernams Lochstreifen</w:t>
                  </w:r>
                </w:p>
              </w:tc>
              <w:tc>
                <w:tcPr>
                  <w:tcW w:type="dxa" w:w="8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3.1</w:t>
                  </w:r>
                </w:p>
              </w:tc>
              <w:tc>
                <w:tcPr>
                  <w:tcW w:type="dxa" w:w="98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kern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Archivfund, Funkraum „Der doppelte Schlüssel“, Video 04 (Teil 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5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10</w:t>
                  </w:r>
                </w:p>
              </w:tc>
              <w:tc>
                <w:tcPr>
                  <w:tcW w:type="dxa" w:w="26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Der Blockchiffre-Baukasten</w:t>
                  </w:r>
                </w:p>
              </w:tc>
              <w:tc>
                <w:tcPr>
                  <w:tcW w:type="dxa" w:w="8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3.2</w:t>
                  </w:r>
                </w:p>
              </w:tc>
              <w:tc>
                <w:tcPr>
                  <w:tcW w:type="dxa" w:w="98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eA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Runden-Labor: 1 Bit kippt → Lawine; ECB-Pixelbild, Video 04 (Teil 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5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11</w:t>
                  </w:r>
                </w:p>
              </w:tc>
              <w:tc>
                <w:tcPr>
                  <w:tcW w:type="dxa" w:w="26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Die Chiffren-Werkstatt · Fremde Chiffre IV</w:t>
                  </w:r>
                </w:p>
              </w:tc>
              <w:tc>
                <w:tcPr>
                  <w:tcW w:type="dxa" w:w="8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3.3 · 3.4</w:t>
                  </w:r>
                </w:p>
              </w:tc>
              <w:tc>
                <w:tcPr>
                  <w:tcW w:type="dxa" w:w="98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eA · kern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Knack-Arena, Boss W3 freigeschaltet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5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8"/>
                    </w:rPr>
                    <w:t>Kür</w:t>
                  </w:r>
                </w:p>
              </w:tc>
              <w:tc>
                <w:tcPr>
                  <w:tcW w:type="dxa" w:w="26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Die Enigma</w:t>
                  </w:r>
                </w:p>
              </w:tc>
              <w:tc>
                <w:tcPr>
                  <w:tcW w:type="dxa" w:w="8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K2</w:t>
                  </w:r>
                </w:p>
              </w:tc>
              <w:tc>
                <w:tcPr>
                  <w:tcW w:type="dxa" w:w="98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kuer</w:t>
                  </w:r>
                </w:p>
              </w:tc>
              <w:tc>
                <w:tcPr>
                  <w:tcW w:type="dxa" w:w="404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jederzeit freischaltbar, keine Rangrelevanz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Verlauf der Doppelstunden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DS 9 – Vernams Lochstreifen (Level 3.1, kern)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 Karten aus WU-W2 (Spirale) + WU-W3-01 (ASCII) im Leitner-Trainer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Archivfund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„Der Lochstreifen von 1917“: zwei Streifen vergleichen, Regel „gleich → 0, verschieden → 1“ finden, ASCII-Tabelle der Anlage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FUNK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; Impuls „Zwei Kerben – was, wenn der Schlüssel zweimal benutzt wurde?“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2–3, Akte W3·1 S. 1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I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Archivwissen 1–2 (Bits, Dualzahlen, ASCII, XOR, Selbstinversität); Aufträge 1–2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 → 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W3·1, Bit-Lupe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 II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Archivwissen 3 (Vernam 1917, One-Time-Pad, vier Bedingungen, perfekte Sicherheit); Auftrag 4 „HALT oder LAUF?“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PA, 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6–8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Funkraum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„Der doppelte Schlüssel“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: Funksprüche mit Einmalschlüssel; ein Team spart Schlüssel; Eve deckt auf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Funkraum, Beamer, Rollenkarten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Sicherung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12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C1 ⊕ C2 = M1 ⊕ M2 an der Tafel herleiten; Auftrag 5 (Crib „UHR“) anbahnen; Schlüsselproblem; Hinweis auf historische Fälle (Venona)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10–12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Abschluss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Merke-Folie; HA: Akte W3·1 Aufträge 5–6, Lab 3.1, Video 04 (Teil 1)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12, Lab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DS 10 – Der Blockchiffre-Baukasten (Level 3.2, eA)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WU-W3-02, -03, -04, -11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Einstieg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„Der OTP-Schlüssel ist so lang wie die Nachricht – geht es mit 16 Bit Schlüssel für beliebig lange Texte?“ → Idee Blockchiffre; Shannon: Konfusion und Diffusion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13–14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Erarbeitung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Archivwissen 1–3 und Werkzeugkasten (Block als 4×4-Matrix, Runde = XOR · S-Box · Transposition, Schlüsselplan); Runde 1 des Beispiels „OK“ gemeinsam; Auftrag 4 (KRYPTOS-16/2 für „JA“)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UG → 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W3·2, Folien 15–16, Vorlage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Labor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Runden-Labor: im eigenen Ergebnis 1 Bit des Klartextes kippen, Lawinenzähler nach 1–4 Runden notieren (Auftrag 5)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Runden-Labor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Betriebsmodi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Pixelbild „Schlüssel“ in ECB vs. CBC, Auffüllen, Fehlerfortpflanzung (Aufträge 6–7)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UG, 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17–18, Runden-Labor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Sicherung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Abi-Check (a, b); Ausblick DES/AES/Feistel (Folie 20); HA: Lab 3.2, Video 04 (Teil 2)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EA, 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DS 11 – Die Chiffren-Werkstatt · Fremde Chiffre IV (Level 3.3 eA, Level 3.4 kern)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4309"/>
        <w:gridCol w:w="1360"/>
        <w:gridCol w:w="170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Phase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Inhalt / Impuls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Sozialform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Warm-up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WU-W3-05, -06, -07, -12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Warm-up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Auftrag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Regeln der Werkstatt und Arena, Kerckhoffs: „Euer Verfahren wird öffentlich – nur der Schlüssel bleibt geheim“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Folien 21–22, Akte W3·3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Entwerfen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 kombinieren 2–4 Stufen im Baukasten, notieren die Verfahrensbeschreibung (Abitur-Stil), verschlüsseln einen eigenen deutschen Text ≥ 150 Buchstaben, reichen Verfahren + Geheimtext ein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Baukasten, Akte W3·3 Auftrag 1–2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Knack-Arena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Angriffe auf die Verfahren der anderen Teams; Lehrkraft schließt nach 25 min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Arena, Beamer, Dokument Knack-Arena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Beurteilen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Jedes Team beurteilt sein Verfahren mit WK3 (Akte W3·3 Auftrag 3); Auflösung „Unknackbar“/„Arena-Knacker“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Teams, UG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Beurteilungsbogen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Fremde Chiffre IV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17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ADFGVX: Archivwissen + Aufträge 1–2 (Stufe 1 und 2), Einordnung je Stufe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PA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W3·4, Folien 25–27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Abschluss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HA: Online-IDE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KR_W3_ChiffrenWerkstatt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(eA, bis DS 12), Akte W3·4 Rest, Boss W3 freigeschaltet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Folie 28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Summe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gA-VARIANTE (EINE DS STATT DS 10 + 11)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Warm-up 10 · ADFGVX (Akte W3·4 vollständig) 40 · Wiederholung OTP und Fehlerfortpflanzung (Akte W3·1 Auftrag 6, Abi-Check) 15 · Boss W3 online (gA-Pool) 25 = 90 min. Level 3.2 und 3.3 bleiben in gA-Kursen ausgeblendet.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Typische Schwierigkeiten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4195"/>
        <w:gridCol w:w="3855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Falle</w:t>
            </w:r>
          </w:p>
        </w:tc>
        <w:tc>
          <w:tcPr>
            <w:tcW w:type="dxa" w:w="41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Wo in Welt 3</w:t>
            </w:r>
          </w:p>
        </w:tc>
        <w:tc>
          <w:tcPr>
            <w:tcW w:type="dxa" w:w="385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Abhilfe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Zählbasis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ASCII-Wert (A = 65) vs. Alphabet A = 1 (Anlage) vs. A = 0 (Programm); Bitnummern b1…b16 ab 1, Zeichenpositionen ab 0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Merksatz „Großbuchstaben beginnen mit 010, der Rest ist die Alphabetnummer“ (A = 00001); Stellenwerttabelle 128 … 1 als Kopfzeile jeder Bitvorlage (dual ↔ dezimal ohne Taschenrechner)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Umkehrung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KRYPTOS-16 rückwärts (je Runde Transposition, dann S⁻¹ – nicht S! –, dann XOR); ADFGVX erst Spalten zurück, dann Quadrat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Schrittfolge-Karte „T → S⁻¹ → XOR, Runden rückwärts“; „erst Spalten, dann Quadrat“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Verfahrensregel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Matrix transponieren (Zeilen/Spalten verwechselt); Auffüllen bei ungerader Zeichenzahl; ungleich lange Spalten bei ADFGVX/Spaltentransposition; Blockbildung (2 Zeichen = 1 Block)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Vorlage mit beschrifteten Zeilen/Spalten; „längere Spalten stehen links, nicht die zuerst gelesenen“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P5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Einordnung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XOR/S-Box = Substitution, Transposition/Rotation = Transposition; ADFGVX Stufe 1 trotz Paaren monoalphabetisch; XOR mit 1-Byte-Schlüssel monoalphabetisch, mit Schlüsselwort polyalphabetisch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Leitfrage: „Bleiben die Zeichen gleich und ändern nur ihren Platz?“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P7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Schlüsselraum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Schlüssel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; KRYPTOS-16-Schlüssel mit vier gleichen Vierergruppen (16 Stück); Rotationsschlüssel mit kurzer Periode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Schwache Schlüssel ausdrücklich suchen lassen (Akte W3·2 A3, B-13)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P8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Kombination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„Zwei Schlüssel = doppelte Sicherheit“: XOR mit k₁, dann k₂ = XOR mit k₁ ⊕ k₂; Caesar nach Vigenère = Vigenère; Umkehrung zweimal = Identität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Werkstatt-Hinweise der Plattform; Lab W3-L1-08, W3-L3-05, B-14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Operator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„Beurteilen“ der eigenen Chiffre ohne Kriterien/Urteil; „begründen“ der Diffusion ohne Bit-Argument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Satzbaustein des Beurteilungsbogens ist verpflichtend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Funkraum</w:t>
            </w:r>
          </w:p>
        </w:tc>
        <w:tc>
          <w:tcPr>
            <w:tcW w:type="dxa" w:w="41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Eve-Team ist überfordert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nach 5 min Tipp „Sucht das Paar mit den meisten Bytes, die mit 000 beginnen“, nach 8 min das Crib „UHR“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Differenzierung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gA: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Level 3.1 und 3.4 vollständig, 3.2/3.3 ausgeblendet (gA-Variante oben). Papier-Boss verkürzt (Teilaufgaben a–c, e, h, i; 14 BE, 35 min). Boss-Pool gA-gefiltert (10 Aufgaben).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eA schnell: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Akte W3·2 Auftrag 6 (CBC von Hand), Lab W3-L2-08, Kür K2, IDE-Stufe Experte (Spaltentransposition zurück, XOR-Hex), Papier-Boss f) + g).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eA langsam: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KRYPTOS-16/1 statt /2 in Auftrag 4; Runden-Labor zur Kontrolle jedes Schritts; IDE nur Stufe Basis + MeineChiffre aus Caesar und Umkehrung.</w:t>
      </w:r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KÜRZUNGSVARIANTE (Z. B. 15-DS-KURS)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DS 10 und 11 zu einer DS zusammenlegen: KRYPTOS-16 nur Runde 1 + Lawine im Labor (35 min), Werkstatt ohne Arena als Hausaufgabe (Baukasten + Beurteilung), ADFGVX 30 min, Boss als HA. Funkraum in DS 9 ggf. als Demonstration am Beamer mit dem vorbereiteten Beispiel (Funkraum-Dokument, 10 min).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Vorbereitung und Technik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Material: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Akten W3·1–W3·4 (+ Kür K2), S-Box-Handout (DIN A5, laminiert – Werkzeugkasten aus Akte W3·2), Vorlagen mit 4×4-Kästchen, ASCII-Anlage, Rollenkarten Funkraum (bei Papier-Alternative Schlüsselblätter drucken), Beurteilungsbogen (Dokument Knack-Arena).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Technik: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Funkraum vor DS 9 im Lehrkraft-Bereich vorbereiten (Teams einteilen, Sparschwein-Paar festlegen), Bit-Lupe und Runden-Labor freigeben, Arena vor DS 11 anlegen (öffnet mit „Werkstatt starten“). Online-IDE-Workspace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KR_W3_ChiffrenWerkstatt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den Kurs verteilen (eA).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Video 04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„XOR, One-Time-Pad und Blockchiffren“ als Vor-/Nachbereitung (eigene Beispiele des Videos, nicht die der Akten).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556B2F"/>
          <w:sz w:val="22"/>
        </w:rPr>
        <w:t>•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Präsentation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KR_W3_Praesentation_Maschinenzeitalter.pptx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(28 Folien, Sprechernotizen mit Zeiten, Impulsen und Lösungen).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Werkzeuge, Funkraum und Arena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5103"/>
        <w:gridCol w:w="2608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Werkzeug</w:t>
            </w:r>
          </w:p>
        </w:tc>
        <w:tc>
          <w:tcPr>
            <w:tcW w:type="dxa" w:w="51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Was es zeigt / kann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Grenzen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Bit-Lupe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(3.1)</w:t>
            </w:r>
          </w:p>
        </w:tc>
        <w:tc>
          <w:tcPr>
            <w:tcW w:type="dxa" w:w="51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Zeichen ↔ ASCII ↔ Bits/Hex; XOR untereinander, Schritt-Modus Bit für Bit; Modi OTP und Wiederholung („kein One-Time-Pad“); Doppelnutzung: C1 ⊕ C2 mit Färbung (Nullbytes grün, Bytes &lt; 32 grau), Crib-Schieber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nur ASCII 32–126; ≤ 24 Zeichen; zeigt nie den Schlüssel, markiert Crib-Treffer nicht automatisch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Runden-Labor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(3.2, Boss, Kür)</w:t>
            </w:r>
          </w:p>
        </w:tc>
        <w:tc>
          <w:tcPr>
            <w:tcW w:type="dxa" w:w="51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KRYPTOS-16 Runde für Runde als 4×4-Matrizen; Bit kippen + Lawinenzähler; Bit-Verfolgung; ECB vs. CBC am Pixelbild „Schlüssel“ (K = 2B7E, IV = 1917); Fehler einbauen (Bit kippen/löschen); Optionen „ohne S-Box“ und „RM-16“; Mini-Enigma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genau KRYPTOS-16 nach Spezifikation; keine Mittelwerte über viele Klartexte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Baukasten + Arena</w:t>
            </w: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 xml:space="preserve"> (3.3)</w:t>
            </w:r>
          </w:p>
        </w:tc>
        <w:tc>
          <w:tcPr>
            <w:tcW w:type="dxa" w:w="51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 Stufen kombinieren, Umkehrbarkeitsprüfung, Werkstatt-Hinweise mit Fallen-Chips, Arena mit Hash-Prüfung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XOR nur als letzte Stufe; nie Auffüllen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Funkraum „Der doppelte Schlüssel“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(DS 9, 25 min): Ablauf, Regie-Hinweise, Rollenkarten, Wortkarten, Demonstrationsbeispiel und Papier-Alternative im Dokument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Werkzeuge/Funkraum/KR_W3_Funkraum_Der_doppelte_Schluessel.docx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Knack-Arena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(DS 11, 25 min): Phasen, Regeln, Beurteilungsbogen (WK3), Verfahrenskarte und Lösungszettel im Dokument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Werkzeuge/Funkraum/KR_W3_Funkraum_Knack-Arena.docx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(Muster-Beurteilung in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_LSG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Online-IDE „Chiffren-Werkstatt“ (eA):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Gerüst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3_Online-IDE/KR_W3_ChiffrenWerkstatt_Geruest.txt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(Hilfe, Bausteine Basis/Erweiterung/Experte,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MeineChiffre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Tests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L33BausteineTest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13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L33MeineChiffreTest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6), Musterlösung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5_Loesungen/KR_W3_ChiffrenWerkstatt_LSG.txt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(FUNKGITTER, 19/19 Tests grün mit javac geprüft).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Offen: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Probelauf in der echten Online-IDE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static final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-Konstanten,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char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-Vergleich mit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&lt;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Zeichenliterale).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Werkzeuge in den Aufgaben (Version 1.2.0, ergänzt 1.3.0):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17 Aufgaben dieser Welt klappt das passende Werkzeug direkt in der Aufgabe auf (Panel; ab 1100 px Bildschirmbreite als Seitenleiste neben dem Antwortfeld, sonst unter der Aufgabe; „Im Labor öffnen“ als Zweitlink; im Boss nie). Archivfund: Bit-Lupe geführt (A-01) · 3.1: Bit-Lupe geführt (L1-01, L1-02, L1-04, L1-05, L1-06, L1-07) · 3.2: Runden-Labor geführt (L2-03, L2-04, L2-05, L2-06), Runden-Labor frei (L2-07) · 3.3: Vigenère-Werkbank geführt (L3-05), Chiffrierscheibe geführt (L3-07) · 3.K2: Runden-Labor geführt (L5-01, L5-02; seit 1.3.0 als Stromweg-Bild: Eingang, sieben Stationen mit den eigenen Einträgen), Enigma frei (L5-03).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Geführt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heißt: Das Werkzeug zeigt die Werte der Aufgabe und markiert nur den aktuellen Schritt; die Lernenden lesen bzw. rechnen jeden Schritt selbst und tragen ihn ein. Rückmeldung (✓/✗ je Schritt) gibt es erst, wenn die Aufgabe gelöst oder die Lösung angesehen ist – vorher bewertet das Werkzeug nichts.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Frei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heißt: Ausprobieren mit eigenen Werten. Auch im freien Labor und auf den Level-Karten („Hier ausprobieren“) wechselt ein Werkzeug bei Werten aus Aufgaben, Akten, Bossen oder Warm-up in den geführten Modus. In der Lehrkraft-Vorschau sind die richtigen Schritte sofort sichtbar.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Bezug zum Abitur (trainierte Formate)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3515"/>
      </w:tblGrid>
      <w:tr>
        <w:trPr>
          <w:cantSplit/>
          <w:tblHeader/>
        </w:trPr>
        <w:tc>
          <w:tcPr>
            <w:tcW w:type="dxa" w:w="374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Format</w:t>
            </w:r>
          </w:p>
        </w:tc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Jahrgänge</w:t>
            </w:r>
          </w:p>
        </w:tc>
        <w:tc>
          <w:tcPr>
            <w:tcW w:type="dxa" w:w="351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 in Welt 3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XOR/ASCII von Hand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2023 E, 2023 NE, 2026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W3·1, Lab 3.1, Boss B-01/02/10/15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Blockchiffre mit Runden von Hand, Bit-Verfolgung, Schlüsselbits markieren, Diffusion begründen, beliebig lange Texte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2022 E, 2023 E, 2023 NE, 2026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W3·2, Papier-Boss b), d), e), i)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Fehlerfortpflanzung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2024 A, 2025 A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W3·2 A7, W3·4 A4, Papier-Boss h), Lab W3-L2-07, B-12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Schwache Schlüssel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2022 E (Schlüssel 00000000), 2024 A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W3-L2-05, B-13, Abi-Check W3·2 d)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Mehrfachverschlüsselung bringt nichts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2021 NB, 2024 A h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Lab W3-L1-08, W3-L3-05, B-14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„Entscheiden Sie begründet, ob die Aussage korrekt ist“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mehrfach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Abi-Checks W3·1 c, W3·2 d, W3·3 c, W3·4 d, Papier-Boss f)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Zweistufige fremde Chiffre (Substitution + Transposition, Umkehrung in umgekehrter Reihenfolge)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2022 NA (AbiCrypt, ADFGVX-artig)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Akte W3·4, Lab 3.4 – mit eigenen Quadraten, Schlüsseln und Texten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Kerckhoffs-Prinzip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2023 NE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Level 3.3, Arena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Entwurf und Implementierung (nicht im Abitur, aber KC eA)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  <w:tc>
          <w:tcPr>
            <w:tcW w:type="dxa" w:w="351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Werkstatt, Online-IDE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KRYPTOS-16 und RM-16 – Referenz für die Lehrkraft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KRYPTOS-16 ist eine eigens entworfene Spielzeug-Blockchiffre (Substitutions-Permutations-Netz): 16-Bit-Block als 4×4-Bitmatrix (Zeile z = Vierergruppe z), Rundenschlüssel durch Rotation um 4 Bit nach links, Runde = XOR · S-Box (S = C F 3 9 7 A 8 6 1 2 4 E B 5 D 0) · Transposition, Standard R = 4, kein abschließender Schritt. S-Box: bijektiv, ohne Fixpunkt, nicht selbstinvers, je gekipptem Eingangsbit 2–4 Ausgangsbits.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Prüfwerte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(Hex) für die Kontrolle von Schülerrechnungen und Plattform: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Klartext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Schlüssel K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 = 1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 = 2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 = 3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R = 4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„OK“ 4F4B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A36D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D86E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EF3D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116D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F5F8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„OJ“ 4F4A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A36D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C97E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0311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E635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F24D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„JA“ 4A41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5C9E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CA8A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E804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68A1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240D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„OK“ 4F4B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0000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1BBA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EFE8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AA0B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3F10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weiß 0000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2B7E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57E9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FF18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744F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4081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8"/>
              </w:rPr>
              <w:t>schwarz FFFF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2B7E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1D5F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2F21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E7C4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DA61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Lawineneffekt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(1 Klartextbit gekippt, Mittel über alle Klartexte, K = 2B7E): 2,63 / 6,89 / 7,71 / 7,90 Bits nach 1–4 Runden (16,4 / 43,1 / 48,2 / 49,4 %).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Schwache Schlüssel: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16 mit vier gleichen Vierergruppen, 240 der Form k₁ k₂ k₁ k₂.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Bewusste Vereinfachung: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Nach der letzten Runde folgt kein Schlüssel-XOR – S-Box und Transposition der letzten Runde tragen nichts zur Sicherheit bei (Lab W3-L2-08). Schlüsselraum 2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16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65 536: nur Lernmodell.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RM-16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(Papier-Boss) ersetzt die S-Box durch eine Zeilenrotation (3 Runden) und ist daher linear: C = π(P) ⊕ Z (Known-Plaintext-Angriff, Teilaufgabe f).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Abdeckungsmatrix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2041"/>
        <w:gridCol w:w="1701"/>
        <w:gridCol w:w="1247"/>
      </w:tblGrid>
      <w:tr>
        <w:trPr>
          <w:cantSplit/>
          <w:tblHeader/>
        </w:trPr>
        <w:tc>
          <w:tcPr>
            <w:tcW w:type="dxa" w:w="24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KC-Kompetenz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Level-Aufgaben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Akte-Auftrag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Boss online</w:t>
            </w:r>
          </w:p>
        </w:tc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Papier-Boss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beurteilen die Sicherheit eines gegebenen symmetrischen Verfahrens (Q, kern)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W3-L1-03, -06, -07, -08; W3-L3-07; W3-L4-05, -07; W3-K2-03, -05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W3·1 A4–A6, Abi-Check b–d; W3·4 A3–A5, Abi-Check b–d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B-03, B-06, B-11, B-13, B-14, B-15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e, f, h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entwerfen und implementieren ein symmetrisches Verfahren (eA)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W3-L3-01 … -07; IDE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L33BausteineTest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L33MeineChiffreTest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W3·3 A1–A4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 (praktische Kompetenz; Boss prüft Beurteilung)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erläutern die prinzipielle Funktionsweise eines modernen symmetrischen Blockchiffreverfahrens (eA)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W3-L2-01 … -08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W3·2 A1–A7, Abi-Check a–d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B-04, B-07, B-08, B-09, B-12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a, b, c, d, g, i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beschreiben das Prinzip der Transposition und der Substitution (EP, kern; Bitebene)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W3-L2-03; W3-L3-02; W3-L4-03, -05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W3·3 Abi-Check a; W3·4 A3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B-05, B-11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c, e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Codierung: Dualzahlen, ASCII (EP, angrenzend)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W3-L1-01, -02, -04, -05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W3·1 A1–A3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B-01, B-02, B-10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beurteilen die Sicherheit einfacher Verfahren / Fremde Chiffre (Grundmuster)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W3-L4-01 … -07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W3·4 A1–A6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B-05, B-10, B-11, B-13, B-15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ganze Aufgabe (fremdes Verfahren RM-16)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Kür: Enigma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W3-K2-01 … -05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Kür-Akte K2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–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Fallen-Abdeckung: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P1 (L1-01, L2-04, L4-02), P2 (L3-04), P3 (L1-05, L2-02, L3-03, L4-04, K2-02, Papier-Boss c), P4 (L2-03, L2-07, L3-06, L4-01, L4-03, L4-06), P5 (L1-08, L3-02, L4-05), P6 (L3-07, L4-07), P7 (L1-08, L2-05, L4-07, K2-05), P8 (L1-07, L1-08, L3-05), P10 (L1-03, L2-08, L3-01, L4-07, K2-03). P9 kommt in Welt 3 nicht vor (Welt 5).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Anhang A · Boss online „Der Fernschreiber“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Rahmen (geduzt):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Chronoskop springt in ein Fernschreibamt der 1960er. Auf allen Leitungen rattern verschlüsselte Telegramme – manche mit Einmalschlüssel, manche mit der neuen Blockchiffre, und eines mit einem seltsamen Verfahren namens TELEX-ROT. 25 Minuten, keine Werkzeuge – nur die ASCII-Tabelle und die S-Box.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Ziehung: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8 Aufgaben (★ 3, ★★ 3, ★★★ 2), niveau-gefiltert.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gA-Pool (kern):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★ 01, 02, 03, 05 · ★★ 06, 10, 11 · ★★★ 13, 14, 15. Fremde Chiffre: 05, 10, 11, 13, 15.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239"/>
        <w:gridCol w:w="4286"/>
      </w:tblGrid>
      <w:tr>
        <w:tc>
          <w:tcPr>
            <w:tcW w:type="dxa" w:w="5238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TELEX-ROT: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Jedes Zeichen wird als 8-Bit-ASCII-Wert mit einem Schlüsselbyte per XOR verknüpft. Für das erste Zeichen ist das Schlüsselbyte der Schlüssel k; für jedes weitere Zeichen wird das vorige Schlüsselbyte um eine Stelle zyklisch nach links rotiert. Beispiel 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0100 0011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0100 0011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1000 0110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0000 1101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0001 1010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…</w:t>
            </w:r>
          </w:p>
        </w:tc>
        <w:tc>
          <w:tcPr>
            <w:tcW w:type="dxa" w:w="4286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ADFGVX-Quadrat des Bosses (FERNSPRECHER9)</w:t>
            </w:r>
          </w:p>
          <w:tbl>
            <w:tblPr>
              <w:tblW w:type="dxa" w:w="3770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  <w:gridCol w:w="538"/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F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G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V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X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R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N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P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C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H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9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D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G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I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J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L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M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G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O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Q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U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V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W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V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Y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Z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2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6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8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1077"/>
        <w:gridCol w:w="4309"/>
        <w:gridCol w:w="2721"/>
        <w:gridCol w:w="737"/>
      </w:tblGrid>
      <w:tr>
        <w:trPr>
          <w:cantSplit/>
          <w:tblHeader/>
        </w:trPr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ID</w:t>
            </w:r>
          </w:p>
        </w:tc>
        <w:tc>
          <w:tcPr>
            <w:tcW w:type="dxa" w:w="107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Stufe · Niveau</w:t>
            </w:r>
          </w:p>
        </w:tc>
        <w:tc>
          <w:tcPr>
            <w:tcW w:type="dxa" w:w="43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Aufgabe (gesiezt)</w:t>
            </w:r>
          </w:p>
        </w:tc>
        <w:tc>
          <w:tcPr>
            <w:tcW w:type="dxa" w:w="272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Lösung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Fallen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B-01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den ASCII-Wert und die 8-Bit-Darstellung des Zeichens R.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82,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0101 0010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B-02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Berechnen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1011 0110 ⊕ 0110 1101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1101 1011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B-03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Welche Bedingung ist für die perfekte Sicherheit des One-Time-Pads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erforderlich? (A) zufällig (B) mindestens so lang wie die Nachricht (C) Verfahren geheim (D) nur einmal verwendet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C (Kerckhoffs)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P10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B-04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eA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Welche Aussage beschreibt Diffusion? (A) Jedes Klartextbit beeinflusst möglichst viele Geheimtextbits. (B) Schlüssel in Rundenschlüssel zerlegt. (C) Gleiche Blöcke gleich verschlüsselt. (D) Geheimtext länger als Klartext.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P5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B-05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Wenden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Stufe 1 von ADFGVX mit dem Quadrat des Materials auf „tor“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GFGAAF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(T = GF, O = GA, R = AF)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B-06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C1 ⊕ C2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0000 0001 · 0001 0110 · 0000 0001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(gleicher Einmalschlüssel), erste Nachricht OST.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die zweite Nachricht.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0100 1110 · 0100 0101 · 0101 0101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NEU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P8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B-07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eA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Zustand nach dem Schlüssel-XOR: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1011 0100 0011 1001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Wenden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S-Box und Transposition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S: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1110 0111 1001 0010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; T: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7"/>
              </w:rPr>
              <w:t>1010 1100 1101 0110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B-08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eA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für 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0011 1010 1100 0101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7"/>
              </w:rPr>
              <w:t>1100 0101 0011 1010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P7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B-09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eA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Vier Blöcke mit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 In welchem Modus gilt sicher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=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? (A) ECB (B) CBC (C) beide (D) keiner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B-10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Wenden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TELEX-ROT mit 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0100 0011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auf „TOR“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7"/>
              </w:rPr>
              <w:t>0001 0111 · 1100 1001 · 0101 1111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B-11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Sie, wie TELEX-ROT einzuordnen ist (k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0100 0011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): (A) Transposition (B) monoalphabetisch (C) polyalphabetisch mit Periode 8 (D) One-Time-Pad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C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P5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B-12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eA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Fünf Blöcke in CBC; ein Bit in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kippt.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Geben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welche Klartextblöcke fehlerhaft sind und welcher nur in genau einem Bit.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und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;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nur in einem Bit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B-13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a) Anzahl der Schlüssel k, bei denen sich die Schlüsselbytes von TELEX-ROT spätestens nach 2 Zeichen wiederholen? b) Bei welchen ist TELEX-ROT monoalphabetisch?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a)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1111 1111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0101 0101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1010 1010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b)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1111 1111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P7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B-14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„Erst mit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, dann mit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per XOR (je ein Byte für alle Zeichen) ist so sicher wie ein 16-Bit-Schlüssel.“ (A) korrekt (B) falsch, wirkt wie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⊕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(C) falsch, XOR nicht umkehrbar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P8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7"/>
              </w:rPr>
              <w:t>B-15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★★★ kern</w:t>
            </w:r>
          </w:p>
        </w:tc>
        <w:tc>
          <w:tcPr>
            <w:tcW w:type="dxa" w:w="43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XOR mit Schlüsselwort der Länge 3: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0000 1010 · 0000 0100 · 0001 0001 · 0001 0110 · 0000 0100 · 0000 0101 · 0000 0000 · 0000 0100 · 0000 1010 · 0000 0110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; Klartext beginnt mit HEU.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Sie Schlüsselwort und Klartext.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BAD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HEUTEABEND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P4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Anhang B · Trainingsplatz-Generatoren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Deterministisch per Seed, serverseitig geprüft, 1 Punkt, höchstens 30 je Tag. Wortlisten (Auszug; kein Wort aus Lab, Akten, Bossen, Warm-up oder Videos): RELAIS, SPULE, KURBEL, DAMPF, NADEL, QUARZ, VENTIL, MOTOR, KESSEL, DIODE; Klartexte der Spaltentransposition DAMPFKESSEL, KURBELWELLE, ZAHNSTANGE; Schlüsselwörter KOLBE, KANNE, TASSE; ADFGVX-Quadrate FUNKMAST7, RELAIS9 und fest ZEPPELIN18.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211"/>
        <w:gridCol w:w="2324"/>
        <w:gridCol w:w="2721"/>
        <w:gridCol w:w="2268"/>
      </w:tblGrid>
      <w:tr>
        <w:trPr>
          <w:cantSplit/>
          <w:tblHeader/>
        </w:trPr>
        <w:tc>
          <w:tcPr>
            <w:tcW w:type="dxa" w:w="221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Name</w:t>
            </w:r>
          </w:p>
        </w:tc>
        <w:tc>
          <w:tcPr>
            <w:tcW w:type="dxa" w:w="232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Parameterbereich</w:t>
            </w:r>
          </w:p>
        </w:tc>
        <w:tc>
          <w:tcPr>
            <w:tcW w:type="dxa" w:w="272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Aufgabenmuster</w:t>
            </w:r>
          </w:p>
        </w:tc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Prüfregel / Diagnose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ascii_bits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Zeichen A–Z; Richtung Zeichen → Bits oder Bits → Zeichen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„Gib die 8-Bit-ASCII-Folge von {Z} an.“ / „Welches Zeichen hat die ASCII-Folge {B}?“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Bits ohne Leerzeichen; Wert = Alphabetnummer statt ASCII → P1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xor_bytes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zwei zufällige Bytes (★★: je zwei Bytes)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„Berechne {a} ⊕ {b}.“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bitweise; Diagnose OR statt XOR (1 ⊕ 1 = 1)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otp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Wort (3–5 Buchstaben), zufälliger Schlüssel gleicher Länge; ver/ent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„Verschlüssele {W} mit dem Einmalschlüssel {K}.“ / „Entschlüssele {C} mit {K}.“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Bits bzw. Wort (Groß/Klein egal)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otp_doppelt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zwei Wörter gleicher Länge (4–6), D = C1 ⊕ C2 und M1 gegeben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„C1 ⊕ C2 = {D}, die erste Nachricht lautet {M1}. Bestimme die zweite.“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Wort exakt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kryptos16_teilschritt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Zustand 16 Bit; Schritt S-Box, S⁻¹, Transposition oder Rundenschlüssel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(i = 2…4)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„Wende auf {X} den Schritt {S} an.“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bitweise; Diagnose S statt S⁻¹ (P3), Zeilen statt Spalten, Rotation falsch herum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kryptos16_runde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Klartext 2 Zeichen oder 16 Bit, Schlüssel ohne schwache Schlüssel, R ∈ {1, 2}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„Wende KRYPTOS-16/{R} auf {P} mit K = {K} an.“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Endzustand bitweise; Zwischenzustände als Teilpunkte im Feedback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adfgvx_stufe1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Quadrat aus Schlüsselwort oder ZEPPELIN18; 3–6 Zeichen A–Z/0–9; ver/ent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„Wende Stufe 1 von ADFGVX auf {T} an.“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exakt; Diagnose Zeile/Spalte vertauscht (P1/P4)</w:t>
            </w:r>
          </w:p>
        </w:tc>
      </w:tr>
      <w:tr>
        <w:trPr>
          <w:cantSplit/>
        </w:trPr>
        <w:tc>
          <w:tcPr>
            <w:tcW w:type="dxa" w:w="221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i w:val="0"/>
                <w:color w:val="1B1B1F"/>
                <w:sz w:val="17"/>
              </w:rPr>
              <w:t>spaltentransposition</w:t>
            </w:r>
          </w:p>
        </w:tc>
        <w:tc>
          <w:tcPr>
            <w:tcW w:type="dxa" w:w="23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Schlüsselwort 3–5 Buchstaben (auch doppelte), Text 8–15 Buchstaben, ver/ent, ohne Auffüllen</w:t>
            </w:r>
          </w:p>
        </w:tc>
        <w:tc>
          <w:tcPr>
            <w:tcW w:type="dxa" w:w="272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„Verschlüssele {T} mit der Spaltentransposition (Schlüsselwort {W}).“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exakt; Diagnose gleich lange Spalten (P4), Reihenfolge rückwärts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LEHRERHINWEISE W3 · Das Maschinenzeitalter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