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E7B4F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4_389cf3499eedcdb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WELT 4 · DAS SCHLÜSSELPROBLEM</w:t>
            </w:r>
          </w:p>
        </w:tc>
        <w:tc>
          <w:tcPr>
            <w:tcW w:type="dxa" w:w="2268"/>
            <w:shd w:val="clear" w:color="auto" w:fill="1E7B4F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12–13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LEHRERHINWEISE W4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Schlüsselproblem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ZIELE DER WELT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Schlüsselverteilung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Grenze symmetrischer 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begründen (Schlüsselanzahl n(n − 1)/2 vs. 2n + geheimer Transport).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asymmetrische 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korrekten Schlüsselrollen beschreiben (öffentlicher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verschlüsselt, privater entschlüsselt; Einwegfunktion mit Falltür).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Hybridverfahren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Anwendungsbereiche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symmetrischer/asymmetrischer Verfahren beschreiben und begründen.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RSA und Diffie-Hellman dienen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Ergänzung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(KC) zur Veranschaulichung der Einwegfunktion – das Abitur hat sie 2021–2026 nie rechnen lassen. In den Bossen kommen Tauschverfahren nur als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fremdes Verfahren mit vollständiger Beschreibung im Material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 (dann Kern).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Prozessbezogen: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PK3.3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(begründen – Schlüsselanzahl, Hybrid), PK1.4 (Modelle beurteilen: Analogien Vorhängeschloss/Farbmischen und ihre Grenzen), IK4.3 (Grenzen: Einwegfunktion nur „praktisch“ nicht umkehrbar, Schlüsselgröße).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4082"/>
        <w:gridCol w:w="737"/>
        <w:gridCol w:w="1474"/>
        <w:gridCol w:w="2664"/>
      </w:tblGrid>
      <w:tr>
        <w:trPr>
          <w:cantSplit/>
          <w:tblHeader/>
        </w:trPr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DS</w:t>
            </w:r>
          </w:p>
        </w:tc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Thema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Level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Niveau</w:t>
            </w:r>
          </w:p>
        </w:tc>
        <w:tc>
          <w:tcPr>
            <w:tcW w:type="dxa" w:w="266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Highlight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12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Das Schlüsselproblem: Schlüsselanzahl, asymmetrisches Prinzip, Einwegfunktion, Diffie-Hellman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4.1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Archivfund, Funkraum „Schlüsseltausch vor Eves Augen“, Video 05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13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RSA mit kleinen Zahlen, Hybridverfahren, Anwendungsbereiche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4.2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Kern / Ergänzung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Boss W4 online „Der Schlüsseltausch“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–</w:t>
            </w:r>
          </w:p>
        </w:tc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„Euklids Erbe“: erweiterter Euklid, schnelles Potenzieren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K3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</w:t>
            </w:r>
          </w:p>
        </w:tc>
        <w:tc>
          <w:tcPr>
            <w:tcW w:type="dxa" w:w="26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jederzeit freischaltbar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12 · Das Schlüsselproblem (Level 4.1)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WU-W4-02 (XOR), WU-W4-03 (Caesar mod), WU-W4-09 (Inverses) – Leitner im Lab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3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Archivfund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Fernschreiben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8"/>
              </w:rPr>
              <w:t>TDARN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mit Chiffrierscheibe knacken (Brute Force, k = 9). Impuls: „Warum ‚Notverfahren‘? Was wäre gewesen, wenn der Kurier angekommen wäre – und wenn Eve ihn abgefangen hätte?“ → Problemfrage an der Tafel: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18"/>
              </w:rPr>
              <w:t>Wie vereinbaren Alice und Bob einen Schlüssel, ohne sich zu treffen?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2, Lab-Archivfund, Chiffrierscheibe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1: Schlüsselanzahl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„Jede mit jedem“: 5 Freiwillige verbinden sich mit Wollfäden (10 Fäden) → Formel n(n − 1)/2 herleiten (jede Person n − 1 Partner, jedes Paar doppelt gezählt). Asymmetrisch: jede Person ein Schlüsselpaar → 2n. Akte W4·1 Auftrag 1–2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Wollknäuel, Akte W4·1, Folien 5–7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2: asymmetrisches Prinzip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Briefkasten-/Vorhängeschloss-Analogie: Bob verteilt offene Schlösser, nur er hat den Schlüssel. Begriffe öffentlicher/privater Schlüssel, Schlüsselpaar, Einwegfunktion mit Falltür. Akte Auftrag 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8–10, ein echtes Vorhängeschloss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Erarbeitung 3: Diffie-Hellman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Farbmischen (Werkzeug Farbmischer am Beamer) → Zahlenversion p = 17, g = 3 (Archivwissen 3) gemeinsam rechnen; Video 05 als Hausaufgabe/Nachbereitung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Modulo-Uhr &amp; Farbmischer, Folien 11–14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Funkraum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„Schlüsseltausch vor Eves Augen“: Runde 1 mit p = 23, g = 5 (Eve gewinnt per Tabelle), Runde 2 mit p = 101, g = 2 (Eve braucht viel länger). Auswertung: Einwegfunktion, Schlüssellänge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Funkraum bzw. Papier-Rollenkarten, Folien 15–16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Sicherung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Merkkasten 4.1 vorlesen, Abi-Check a) gemeinsam; Hausaufgabe: Lab Level 4.1 (mind. 5 Aufgaben), Akte Auftrag 4–5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17, Lab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Verlauf DS 13 · RSA und das hybride Prinzip (Level 4.2, Boss W4)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474"/>
        <w:gridCol w:w="680"/>
        <w:gridCol w:w="4309"/>
        <w:gridCol w:w="1360"/>
        <w:gridCol w:w="1701"/>
      </w:tblGrid>
      <w:tr>
        <w:trPr>
          <w:cantSplit/>
          <w:tblHeader/>
        </w:trPr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30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 / Impuls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Sozialform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WU-W4-01 (Schlüsselanzahl), WU-W4-06 (DH-Mini), WU-W4-12 (Falle P7)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Warm-up, Folie 19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RSA (Ergänzung)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Schlüsselerzeugung p = 7, q = 11 → (77, 7)/(77, 43) gemeinsam; Verschlüsseln m = 9 → c = 37, Entschlüsseln mit Rechenvorlage (fortgesetztes Quadrieren) → 9. Akte W4·2 Auftrag 1–2 in PA (p = 3, q = 17). Hinweis: RSA-Rechnung ist Ergänzung, das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Prinzip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ist Kern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RSA-Rechenwerk, Akte W4·2, Folien 20–22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Hybridverfahren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Impuls: „RSA ist um Größenordnungen langsamer als AES – und trotzdem nutzt jede Website beides. Wie?“ → Schaubild mit nummerierten Pfeilen gemeinsam entwickeln, Akte Auftrag 3–5 (Schaubild ergänzen, Toy-Hybrid)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Plenum, PA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Folien 23–25, Akte W4·2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Anwendungsbereiche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Zuordnungsspiel (8 Szenario-Karten: symmetrisch / asymmetrisch / hybrid) mit Begründung, Akte Auftrag 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Szenario-Karten (Akte Auftrag 6), Folie 26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Boss online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„Der Schlüsseltausch“ (Anhang A), ohne Werkzeuge; wer früher fertig ist: Kür K3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EA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Lab Boss W4, Folie 27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Abschluss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5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Ausblick W5: „Bob bekommt einen öffentlichen Schlüssel – aber ist es wirklich Alices?“ Papier-Boss als Hausaufgabe/Übungsklausur ankündigen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Plenum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Folie 28</w:t>
            </w:r>
          </w:p>
        </w:tc>
      </w:tr>
      <w:tr>
        <w:trPr>
          <w:cantSplit/>
        </w:trPr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Summe</w:t>
            </w:r>
          </w:p>
        </w:tc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90</w:t>
            </w:r>
          </w:p>
        </w:tc>
        <w:tc>
          <w:tcPr>
            <w:tcW w:type="dxa" w:w="430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Folienangaben beziehen sich auf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KR_W4_Praesentation_Stanford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(28 Folien; gegenüber der Spezifikation ist nach der Titelfolie DS 13 eine eigene Warm-up-Folie eingefügt, daher sind die Folien ab DS 13 um eins verschoben).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Typische Schwierigkeiten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P7 · Schlüsselanzahl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n(n − 1) statt n(n − 1)/2; Schlüsselpaar als ein Schlüssel; „asymmetrisch ist immer sparsamer“ (falsch für n ≤ 4, gleich bei n = 5). Das Abitur-2026-Format „Erläutern Sie die Richtigkeit …“ verlangt Rechnung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und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Deutung.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P9 · Schlüsselrollen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„Alice verschlüsselt mit ihrem privaten Schlüssel“ – in W4 konsequent die Formulierung „öffentlicher Schlüssel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des Empfängers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“ verwenden; in W5 kommt die Umkehrung (Signatur).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P5 · Hybrid falsch eingeordnet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„Die Nachricht wird asymmetrisch verschlüsselt.“ – nur der Sitzungsschlüssel reist asymmetrisch.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P2/P3 · Rechnen bei DH/RSA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nicht reduziert,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statt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e statt d. Rechenvorlage verpflichtend nutzen.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Analogie-Grenzen: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Vorhängeschloss/Farbmischen sind Modelle (PK1.4) – im Abi-Check nach der Grenze fragen.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1E7B4F"/>
          <w:sz w:val="22"/>
        </w:rPr>
        <w:t>•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Begriff „nicht umkehrbar“: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präzise „nicht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effizient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umkehrbar“ (Fehler in der früheren Folie P06).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KORREKTUREN AM ALTMATERIAL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P06: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Schreibweise des Namens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Merkle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korrigieren (dort mit vertauschtem „-le“ geschrieben). Das P06-Zahlenbeispiel (g = 7, p = 11, a = 3, b = 6, A = 2, B = 4, K = 9)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 7 ist Primitivwurzel mod 11 (Primitivwurzeln mod 11: 2, 6, 7, 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P07: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(p = 17, q = 23, (391, 27)/(391, 339), 65 → 333 → 65) ist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korrekt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aber nicht ohne Taschenrechner rechenbar und deshalb durch (77, 7)/(77, 43) ersetzt. Doppelte Nummer P07 (RSA/Datenübertragung) beachten.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Differenzierung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360"/>
        <w:gridCol w:w="8164"/>
      </w:tblGrid>
      <w:tr>
        <w:trPr>
          <w:cantSplit/>
          <w:tblHeader/>
        </w:trPr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Gruppe</w:t>
            </w:r>
          </w:p>
        </w:tc>
        <w:tc>
          <w:tcPr>
            <w:tcW w:type="dxa" w:w="81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Angebot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Level 4.1 Aufgaben 01–05, 07; 4.2 Aufgaben 01–03, 06, 08; RSA-Rechnung optional (Ergänzung), Auftrag 6 der Akte W4·1 entfällt (eA). Boss-Pool zieht für gA keine eA-Aufgaben (B-12, B-15).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eA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zusätzlich XOR-Doppelschloss (Akte W4·1 Auftrag 6, L1-08), Eve-Rolle in Auftrag 5, Abi-Check vollständig.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Schnelle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Kür K3, Mallory-Zusatzrolle im Funkraum, RSA-Rechenwerk „Text als Zahlen“ (Warum ist das unsicher?).</w:t>
            </w:r>
          </w:p>
        </w:tc>
      </w:tr>
      <w:tr>
        <w:trPr>
          <w:cantSplit/>
        </w:trPr>
        <w:tc>
          <w:tcPr>
            <w:tcW w:type="dxa" w:w="136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Langsame</w:t>
            </w:r>
          </w:p>
        </w:tc>
        <w:tc>
          <w:tcPr>
            <w:tcW w:type="dxa" w:w="81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Rechenkarten mit vorgedruckten Zwischenzeilen, Schlüsseltabelle aus Archivwissen 1 als Nachschlagehilfe, Video 05 vor DS 13 (Flipped Classroom).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KÜRZUNGSVARIANTE (1 DS STATT 2)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DS 12 ohne Runde 2 im Funkraum (−8 min) und ohne Farbmischer-Demo (Video statt live, −5 min); RSA vollständig als Video/Hausaufgabe; in der gewonnenen Zeit Hybrid (20 min) + Anwendungsbereiche (10 min). Online-Boss als Hausaufgabe, Papier-Boss entfällt oder geht in die Generalprobe (W6) ein.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E7B4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E7B4F"/>
                <w:spacing w:val="16"/>
                <w:sz w:val="21"/>
              </w:rPr>
              <w:t>VORBEREITUNG UND TECHNIK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Wollknäuel (Schlüsselanzahl-Demo), ein echtes Vorhängeschloss mit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Geheimzahlkarten (Runde 1: je Wert 3 … 10 zweimal; Runde 2: 20 … 90) und Rechenkarten kopieren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KR_W4_Funkraum_Schluesseltausch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Teil B).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Funkraum-Szenario in der Lehrkraft-Regie anlegen (Teams einteilen).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Werkzeuge „Modulo-Uhr &amp; Farbmischer“ und „RSA-Rechenwerk“ freigeben.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 W4 freischalten (Standard: ab 60 % der Level-Punkte, für DS 13 ggf. manuell).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E7B4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Papier-Boss „Das Kurierbüro“ als Kopie (Hausaufgabe/Übungsklausur 60 min).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Bezug zum Abitur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Schlüsselanzahl n(n − 1)/2 vs. 2n mit „Erläutern Sie die Richtigkeit …“ (2026 HT c), asymmetrisches Prinzip beschreiben (2026 HT b, 2022 NT E a), Hybridverfahren beschreiben/begründen (2026 HT d, gA 2022 NT E a), Schaubild mit nummerierten Pfeilen und Schlüsselart + Inhaber ergänzen (2024 NT b), Schlüsselaustauschproblem und Lösung (2023 NT E c), Anwendungsbereiche (KC). Fremdes Verfahren anwenden → Sicherheit begründet entscheiden (Bote-Tausch, Plus-/Mal-Tausch) trainiert das Grundmuster an einem modernen Inhalt.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Werkzeuge und Funkraum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5103"/>
        <w:gridCol w:w="2608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Werkzeug</w:t>
            </w:r>
          </w:p>
        </w:tc>
        <w:tc>
          <w:tcPr>
            <w:tcW w:type="dxa" w:w="51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Zweck und Bedienung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Grenzen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 &amp; Farbmischer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Modulo-Uhr: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Addieren, Multiplizieren, Potenzieren mit Rechenzeilen; Wertetabelle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mod m mit Primitivwurzel-Markierung; Inverses finden.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Farbmischer: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 xml:space="preserve"> Gelb/Rot/Blau in vier Schritten mit Eve-Leiste; Schalter „Mit Zahlen“ (p ≤ 101).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m ≤ 30 auf der Uhr (Tabellen bis 1000); kein diskreter Logarithmus (keine Ausgabe von a aus A).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RSA-Rechenwerk</w:t>
            </w:r>
          </w:p>
        </w:tc>
        <w:tc>
          <w:tcPr>
            <w:tcW w:type="dxa" w:w="51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p, q (3 … 47), e-Vorschläge; N, φ(N), d mit Probe; Warnungen (d = e, m ≥ N, Fixpunkte); Quadrier- und Produktkette wie in Akte W4·2; Kür-Ansicht „Euklid-Tabelle“; „Text als Zahlen“ mit Warnhinweis (P5).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N ≤ 2209; keine Faktorisierung (Eve-Modus nur Probedivision mit Zähler).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Funkraum „Schlüsseltausch vor Eves Augen“ (DS 12, 25 min):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Runde 1 (p = 23, g = 5, 12 min) – Eve gewinnt mit einer 22er-Tabelle; Runde 2 (p = 101, g = 2, 8 min) – Eve braucht bis zu 100 Versuche je Paar; Auswertung 5 min. Vollständiger Ablauf, Lösungstabellen, Kontrolltabelle, Rollenkarten, Geheimzahl- und Rechenkarten sowie Papier-Alternative: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Werkzeuge/Funkraum/KR_W4_Funkraum_Schluesseltausch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Werkzeuge in den Aufgaben (Version 1.2.0):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In 14 Aufgaben dieser Welt klappt das passende Werkzeug direkt in der Aufgabe auf (Panel; ab 1100 px Bildschirmbreite als Seitenleiste neben dem Antwortfeld, sonst unter der Aufgabe; „Im Labor öffnen“ als Zweitlink; im Boss nie). Archivfund: Chiffrierscheibe geführt (A-01) · 4.1: Modulo-Uhr &amp; Farbmischer geführt (L1-05, L1-06), Bit-Lupe geführt (L1-08) · 4.2: RSA-Rechenwerk geführt (L2-04, L2-05, L2-07) · 4.K3: RSA-Rechenwerk geführt (L3-01, L3-02, L3-03, L3-05, L3-06, L3-07), Modulo-Uhr &amp; Farbmischer geführt (L3-04).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Geführt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Das Werkzeug zeigt die Werte der Aufgabe und markiert nur den aktuellen Schritt; die Lernenden lesen bzw. rechnen jeden Schritt selbst und tragen ihn ein. Rückmeldung (✓/✗ je Schritt) gibt es erst, wenn die Aufgabe gelöst oder die Lösung angesehen ist – vorher bewertet das Werkzeug nichts.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Frei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heißt: Ausprobieren mit eigenen Werten. Auch im freien Labor und auf den Level-Karten („Hier ausprobieren“) wechselt ein Werkzeug bei Werten aus Aufgaben, Akten, Bossen oder Warm-up in den geführten Modus. In der Lehrkraft-Vorschau sind die richtigen Schritte sofort sichtbar.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Abdeckungsmatrix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927"/>
        <w:gridCol w:w="1814"/>
        <w:gridCol w:w="1701"/>
        <w:gridCol w:w="1134"/>
      </w:tblGrid>
      <w:tr>
        <w:trPr>
          <w:cantSplit/>
          <w:tblHeader/>
        </w:trPr>
        <w:tc>
          <w:tcPr>
            <w:tcW w:type="dxa" w:w="294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KC-Kompetenz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Level-Aufgaben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Akte-Auftrag</w:t>
            </w:r>
          </w:p>
        </w:tc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Boss online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Papier-Boss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und unterscheiden die Prinzipien der symmetrischen und asymmetrischen Verschlüsselung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W4-L1-01, -02, -03, -04, -07; W4-L2-02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A1, A2, A3, Abi-Check a–c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W4-B-01, -02, -03, -06, -11, -13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b), c)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beschreiben Anwendungsbereiche für symmetrische bzw. asymmetrische Verschlüsselungsverfahren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W4-L2-01, -03, -06, 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A3, A4, A6, A7, Abi-Check a–d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W4-B-04, -05, -09, -10,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g), h), i)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beurteilen die Sicherheit eines gegebenen (symmetrischen) Verfahrens – hier Schlüsselverteilung/fremde Tauschverfahren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A6; W4·2 A5 d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W4-B-07, -08, -12, -15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d), e), f)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Diffie-Hellman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W4-L1-05, -06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A4,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 (nur als Material-Verfahren B-07)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f) (Prinzip)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Ergänzung RSA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W4-L2-04, -05,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W4·2 A1, A2, A5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Kür erweiterter Euklid, schnelles Potenzieren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W4-K3-01 … -07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W4·K3 A1–A3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PK3.3 begründen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W4-L1-07, W4-L2-08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W4·1 A2, W4·2 A4, A7</w:t>
            </w:r>
          </w:p>
        </w:tc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W4-B-06, -14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a), e), f), h)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A · Boss-Pool online „Der Schlüsseltausch“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Rahmentext (geduzt):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Das Chronoskop flackert: Eve hat sich in das Kurierbüro der Bank eingeschlichen und will jede Schlüsselübergabe mitschneiden. Nur wer das Schlüsselproblem durchschaut, kann die Filialen retten. Du hast 25 Minuten, kein Labor-Werkzeug, keinen Taschenrechner – wie im Abitur. Ab 50 % gehört das Artefakt „Schlüsselpaar“ dir.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Pool 15 Aufgaben (5 × ★, 6 × ★★, 4 × ★★★), nur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kern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/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eA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(RSA/DH-Rechnungen ohne Material sind Ergänzung und nicht im Pool). Fremde Verfahren: W4-B-07, -08, -12, -15.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1077"/>
        <w:gridCol w:w="3458"/>
        <w:gridCol w:w="3572"/>
        <w:gridCol w:w="737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107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Stufe · Niveau</w:t>
            </w:r>
          </w:p>
        </w:tc>
        <w:tc>
          <w:tcPr>
            <w:tcW w:type="dxa" w:w="345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Aufgabe (gesiezt, gekürzt)</w:t>
            </w:r>
          </w:p>
        </w:tc>
        <w:tc>
          <w:tcPr>
            <w:tcW w:type="dxa" w:w="357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 · Erklärung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Welcher Schlüssel muss bei einem asymmetrischen Verfahren geheim gehalten werden? (A) öffentlicher Schlüssel des Senders (B) privater Schlüssel des Empfängers (C) Sitzungsschlüssel nach der Übertragung (D) keiner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der private Schlüssel entschlüsselt; der öffentliche ist für alle bestimmt.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Zwölf Personen, paarweise vertraulich: Anzahl Schlüssel symmetrisch [1], asymmetrisch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66 · [2] 24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66; 2 · 12 = 24 (P7).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Alice → Bob vertraulich: Mit welchem Schlüssel verschlüsselt sie? (A) Alices privaten (B) Alices öffentlichen (C) Bobs öffentlichen (D) Bobs privaten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(C)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nur Bobs privater Schlüssel kann entschlüsseln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Was wird beim Hybridverfahren asymmetrisch verschlüsselt? (A) die gesamte Nachricht (B) nur der Sitzungsschlüssel (C) nur die Signatur (D) der private Schlüssel des Empfängers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Nachricht symmetrisch, nur der kurze Sitzungsschlüssel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Zuordnen sym./asym.: (1) USB-Stick (2) Sitzungsschlüssel an fremden Server (3) laufende Videokonferenz nach Verbindungsaufbau (4) Schlüssel auf Website veröffentlichen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 sym · 2 asym · 3 sym · 4 asym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große Daten/geteilte Schlüssel symmetrisch; Schlüsseltransport/veröffentlichte Schlüssel asymmetrisch.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P5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B-06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„Bei 12 Teilnehmenden spart ein asymmetrisches Verfahren 42 Schlüssel.“ (A) korrekt (B) falsch, 54 (C) falsch, 120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(A)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12 · 11/2 = 66, asymmetrisch 24, Differenz 42.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B-07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„Potenz-Tausch“: p = 11, g = 2, 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p. Für a = 4, b = 3: A [1], B [2], K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5 · [2] 8 · [3] 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16 mod 11 = 5; 2³ = 8;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4096 mod 11 = 4 = 5³ mod 11 = 125 mod 11.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B-08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„Plus-Tausch“: p = 31, g = 12, A = (g + a) mod p, B = (g + b) mod p, K = (B + a) mod p. Eve liest A = 6, B = 21.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25 · [2] 15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(A − g) mod 31 = −6 mod 31 = 25 (P2); K = (21 + 25) mod 31 = 15. Addition ist trivial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B-09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Schritte ordnen, mit denen Bob eine hybrid verschlüsselte Nachricht liest: (a) empfangen (b) Sitzungsschlüssel mit privatem Schlüssel entschlüsseln (c) Geheimtext symmetrisch entschlüsseln (d) lesen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 – b – c – 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erst den Schlüssel gewinnen, dann die Nachricht (P3).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P3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B-10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Schaubild Hybrid Alice → Bob: ① symmetrisch mit [L1] · ② K verschlüsseln mit [L2] · ④ K entschlüsseln mit [L3]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L1 Sitzungsschlüssel K · L2 öffentlicher Schlüssel von Bob · L3 privater Schlüssel von Bob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(P9).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B-11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Einwegfunktionen: (A) keine Umkehrfunktion (B) leicht zu berechnen, Umkehrung ohne Zusatzwissen praktisch nicht effizient berechenbar (C) nur mit Supercomputer berechenbar (D) nur symmetrisch eingesetzt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(B)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„Einweg“ heißt „nicht effizient umkehrbar“; mit Falltür ist die Umkehrung für den Schlüsselinhaber leicht.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P10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B-12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„Mal-Tausch“: p = 17, g = 5, A = (g · a) mod p, B = (g · b) mod p, K = (B · a) mod p; 5 · 7 mod 17 = 1. Eve liest A = 13, B = 16. a [1], K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a = A · 7 mod 17 = 91 mod 17 = 6; K = 16 · 6 = 96 mod 17 = 11. Multiplikation mit dem Inversen umkehrbar.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P2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B-13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Kleinstes n, ab dem asymmetrisch weniger Schlüssel nötig sind [1]; zu 15 Teilnehmenden kommt eine Person hinzu: neue Schlüssel symmetrisch [2], asymmetrisch [3]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[1] 6 · [2] 15 · [3] 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n(n − 1)/2 &gt; 2n ⇔ n &gt; 5.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P7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B-14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kern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Korrekt? (1) kein vorheriger geheimer Schlüsselaustausch nötig (2) Sitzungsschlüssel mit privatem Schlüssel des Senders verschlüsselt (3) Bricht Eve das symmetrische Verfahren, nützt das starke asymmetrische nichts (4) Hybrid langsamer als rein asymmetrisch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korrekt: (1), (3)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(2) falsch: öffentlicher Schlüssel des Empfängers (P9); (4) falsch: schneller.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P9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B-15</w:t>
            </w:r>
          </w:p>
        </w:tc>
        <w:tc>
          <w:tcPr>
            <w:tcW w:type="dxa" w:w="107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★★★ · eA</w:t>
            </w:r>
          </w:p>
        </w:tc>
        <w:tc>
          <w:tcPr>
            <w:tcW w:type="dxa" w:w="34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Material „Doppelschloss“ (XOR):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M ⊕ A,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A. Eve liest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1001 1001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1111 1100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. B [1], M [2]</w:t>
            </w:r>
          </w:p>
        </w:tc>
        <w:tc>
          <w:tcPr>
            <w:tcW w:type="dxa" w:w="357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[1]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0110 0101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 xml:space="preserve"> · [2]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7"/>
              </w:rPr>
              <w:t>0101 0011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–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B (ASCII 83 = „S“); mehrfaches XOR ist keine Einwegfunktion (P8).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P8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B · Lab-Level 4.1, 4.2, K3 – Lösungen auf einen Blick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93"/>
        <w:gridCol w:w="2835"/>
        <w:gridCol w:w="1134"/>
        <w:gridCol w:w="4762"/>
      </w:tblGrid>
      <w:tr>
        <w:trPr>
          <w:cantSplit/>
          <w:tblHeader/>
        </w:trPr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ID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Titel</w:t>
            </w:r>
          </w:p>
        </w:tc>
        <w:tc>
          <w:tcPr>
            <w:tcW w:type="dxa" w:w="113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Jede mit jedem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Begriffe des Schlüsselpaars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1–B, 2–A, 3–D, 4–C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offene Vorhängeschloss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[1] Bob · [2] Bob · [3] öffentlichen · [4] privaten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Schlüsseltabelle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55 · 22 · 78 · 26 · 190 · 40 · 1225 · 100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Diffie-Hellman mit p = 13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6, B = 9, K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Einbahnstraße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6, 2, 12, 4, 7, 8, 14, 16; x = 7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Wer spart wann?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(1), (2), (3); falsch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L1-08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doppelte Schloss mit XOR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eA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1110 1101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1101 0100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3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0111 0010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; zweite Übertragung: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⊕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1001 0110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= B, M =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0011 1010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Der Weg des Sitzungsschlüssels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– b – c – d – e – f (b/c tauschbar)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Wessen Schlüssel?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Bobs öffentlicher Schlüssel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Wo passt was?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 sym · 2 hybrid · 3 asym · 4 sym · 5 hybrid · 6 sym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RSA-Schlüsselpaar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51, φ = 32, d = 13; (51, 5)/(51, 13)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Verschlüsseln und zurück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48; zurück m = 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Hybrid-Schaubild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öffentlicher Schlüssel von Bob · privater Schlüssel von Bob · Sitzungsschlüssel K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Ein verdächtiges Schlüsselpaar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= 7; (B)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L2-08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Aussagen zum Hybridverfahren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korrekt (3), (4)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K3-01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Euklid zählt Reste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 · 5 · 1 · 2 · 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K3-02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Die Euklid-Tabelle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(0, 1), (1, −2), (−2, 3), (3, −17); d = 23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K3-03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 für p = 7, q = 23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φ = 132, d = 19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K3-04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Quadrieren statt multiplizieren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 · 4 · 16 · 21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K3-05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Wie viel Arbeit spart das?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52; 32 + 16 + 4 + 1; 5 Quadrierungen + 3 Multiplikationen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K3-06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Das Hauptbeispiel entschlüsseln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Kette 48 · 71 · 36 · 64 · 15 · 71; m = 20</w:t>
            </w:r>
          </w:p>
        </w:tc>
      </w:tr>
      <w:tr>
        <w:trPr>
          <w:cantSplit/>
        </w:trPr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K3-07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Wenn e nicht passt</w:t>
            </w:r>
          </w:p>
        </w:tc>
        <w:tc>
          <w:tcPr>
            <w:tcW w:type="dxa" w:w="113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(B)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Anhang C · Trainingsplatz-Generatoren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Deterministisch per Seed (Bibliothek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shared/krypto.js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+ Python-Zwilling), serverseitig geprüft, 1 Punkt je Aufgabe.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963"/>
        <w:gridCol w:w="2608"/>
        <w:gridCol w:w="1927"/>
        <w:gridCol w:w="2211"/>
      </w:tblGrid>
      <w:tr>
        <w:trPr>
          <w:cantSplit/>
          <w:tblHeader/>
        </w:trPr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Name</w:t>
            </w:r>
          </w:p>
        </w:tc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Niveau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Parameter</w:t>
            </w:r>
          </w:p>
        </w:tc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Lösung</w:t>
            </w:r>
          </w:p>
        </w:tc>
        <w:tc>
          <w:tcPr>
            <w:tcW w:type="dxa" w:w="221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Prüfregel / Fehlerdiagnose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Schlüsselzähler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w4_schluesselanzahl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kern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∈ {3, …, 40}; V1 „Anzahl“, V2 „Zuwachs bei n → n + 1“, V3 „Aussage prüfen“ (50 % verfälscht: Halbierung vergessen oder Paar als 1 gezählt)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V1: n(n − 1)/2 und 2n; V2: n und 2; V3: korrekt/falsch + richtige Werte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Ganzzahlen exakt; Eingabe n(n − 1) → Hinweis P7, Eingabe n bei asym. →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Modulo-Potenz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w4_modpotenz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{7, 11, 13, 17, 19, 23}, g Primitivwurzel mod p, x ∈ {2, …, 9}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p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ohne Reduktion → Hinweis P2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DH-Tausch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w4_dh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∈ {11, 13, 17, 19, 23}, g Primitivwurzel, a, b ∈ {2, …, 8}, a ≠ b; ohne K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B =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, K = 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(mod p)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 = 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oder 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a+b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RSA-Schlüssel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w4_rsa_schluessel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 ≠ q ∈ {3, 5, 7, 11, 13, 17, 19}, N ≤ 323; e kleinstes aus {3, 5, 7, 11, 13} mit e &lt; φ, ggT(e, φ) = 1 und d ≠ e; Video-Schlüssel (7, 19) ausgeschlossen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N = pq, φ = (p − 1)(q − 1), d = 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φ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drei Felder exakt; Kontrolle e · d mod φ = 1; φ = N − 1 → Hinweis P7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RSA-Verschlüsseln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w4_rsa_ver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ergänzung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 aus {(33, 3), (51, 3), (55, 3), (65, 5), (77, 7), (91, 5)}; m ∈ {2, …, N − 2} mit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≠ m; Variante Entschlüsseln mit vorgegebener Quadrierkette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c = m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 bzw. m =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d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N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mit d statt e → Hinweis P3</w:t>
            </w:r>
          </w:p>
        </w:tc>
      </w:tr>
      <w:tr>
        <w:trPr>
          <w:cantSplit/>
        </w:trPr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Inverses modulo 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w4_inverses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, Kür K3)</w:t>
            </w:r>
          </w:p>
        </w:tc>
        <w:tc>
          <w:tcPr>
            <w:tcW w:type="dxa" w:w="96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m ∈ {26, 29, 31, 40, 48, 60, 72, 96}, a ∈ {2, …, m − 1} mit ggT(a, m) = 1</w:t>
            </w:r>
          </w:p>
        </w:tc>
        <w:tc>
          <w:tcPr>
            <w:tcW w:type="dxa" w:w="192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  <w:vertAlign w:val="superscript"/>
              </w:rPr>
              <w:t>−1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mod m</w:t>
            </w:r>
          </w:p>
        </w:tc>
        <w:tc>
          <w:tcPr>
            <w:tcW w:type="dxa" w:w="221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exakt; negatives Ergebnis → Hinweis P2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1E7B4F"/>
          <w:sz w:val="24"/>
        </w:rPr>
        <w:t>Materialübersicht Welt 4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4082"/>
        <w:gridCol w:w="5443"/>
      </w:tblGrid>
      <w:tr>
        <w:trPr>
          <w:cantSplit/>
          <w:tblHeader/>
        </w:trPr>
        <w:tc>
          <w:tcPr>
            <w:tcW w:type="dxa" w:w="408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Datei</w:t>
            </w:r>
          </w:p>
        </w:tc>
        <w:tc>
          <w:tcPr>
            <w:tcW w:type="dxa" w:w="54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Inhalt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KR_W4_Praesentation_Stanford.pptx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Präsentation DS 12–13 (28 Folien, Sprechernotizen)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KR_W4_Akte1_Schluesselproblem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W4·1, DS 12, Level 4.1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KR_W4_Akte2_RSA_und_Hybrid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W4·2, DS 13, Level 4.2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KR_W4_AkteK3_Euklids_Erbe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Kür-Akte K3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KR_W4_Boss4_Kurierbuero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_EH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Papier-Boss, 24 BE, 60 min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KR_W4_Warmup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 xml:space="preserve"> (+ </w:t>
            </w: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_LSG</w:t>
            </w: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)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 Warm-up-Karten WU-W4-01 … 12</w:t>
            </w:r>
          </w:p>
        </w:tc>
      </w:tr>
      <w:tr>
        <w:trPr>
          <w:cantSplit/>
        </w:trPr>
        <w:tc>
          <w:tcPr>
            <w:tcW w:type="dxa" w:w="408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i w:val="0"/>
                <w:color w:val="1B1B1F"/>
                <w:sz w:val="17"/>
              </w:rPr>
              <w:t>KR_W4_Funkraum_Schluesseltausch</w:t>
            </w:r>
          </w:p>
        </w:tc>
        <w:tc>
          <w:tcPr>
            <w:tcW w:type="dxa" w:w="54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Funkraum-Szenario mit Rollen-, Geheimzahl- und Rechenkarten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LEHRERHINWEISE W4 · Das Schlüsselproblem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