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2_7d3f73e380808cd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2 · LE CHIFFRE INDÉCHIFFRABLE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6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W2·1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unentzifferbare Quadrat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Venedig, um 1600. Alice ist Gesandte an der Lagune, und der Rat liest mit – Eve sitzt in der Schreibstube und kennt Al-Kindis Häufigkeitsanalyse. Gegen einen einzigen Geheimbuchstaben pro Klartextbuchstaben hilft das nichts mehr. Also benutzt Alice ein Quadrat, das jedem Buchstaben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viele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Gesichter gibt. In dieser Akte lernst du, mit dem Quadrat zu schreiben – so, wie es auch in deiner Abitur-Anlage abgedruckt ist.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left w:val="single" w:sz="18" w:space="0" w:color="7A2E2E"/>
            </w:tcBorders>
            <w:shd w:val="clear" w:color="auto" w:fill="F2EADB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cs="Calibri" w:eastAsia="Calibri"/>
                <w:b/>
                <w:color w:val="4A4A55"/>
                <w:spacing w:val="10"/>
                <w:sz w:val="17"/>
              </w:rPr>
              <w:t>ARCHIVFUND · BRIEF EINER DIPLOMATIN · 64 ZEICHEN · RÜCKSEITE: „DER SCHLÜSSEL IST DAS WASSER, AUF DEM DIE STADT STEHT.“</w:t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OEXLN XGOTP RRPDO AYMPS ZOAWP RKVEM PFKVR RFTFY NFUEZ TGRFR</w:t>
            </w:r>
            <w:r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TIPLO AYKHE ORGN</w:t>
            </w:r>
          </w:p>
        </w:tc>
      </w:tr>
    </w:tbl>
    <w:p>
      <w:pPr>
        <w:spacing w:before="0" w:after="0" w:line="240" w:lineRule="auto"/>
        <w:rPr>
          <w:sz w:val="12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MONO- UND POLYALPHABETISCH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Substitutionsverfahren 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monoalphabetisch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wenn jeder Klartextbuchstabe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immer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durch denselben Geheimtextbuchstaben ersetzt wird (Caesar, Schlüsselwort-Alphabet). Es 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polyalphabetisch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wenn derselbe Klartextbuchstabe – je nach Position – durch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verschiedene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Geheimtextbuchstaben ersetzt wird.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Prüfkriterium für jede Einordnung (Falle P5):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Wird derselbe Klartextbuchstabe immer gleich ersetzt?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 Gegenbeispiel genügt für „polyalphabetisch“. Im Archivfund wurde das e aus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der rat von venedig …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Y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Folge: Die Häufigkeiten werden „verschmiert“; die einfache Häufigkeitsanalyse findet kein klares 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DAS VIGENÈRE-VERFAHREN MIT DEM QUADRAT DER ANLAGE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Schreibe das Schlüsselwort so oft unter den Klartext, bis jeder Klartextbuchstabe einen Schlüsselbuchstaben hat.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Suche im Vigenère-Quadrat (Seite 2)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Zeile des Schlüsselbuchstabens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Spalte des Klartextbuchstabens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Im Kreuzungsfeld steht der Geheimtextbuchstabe.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Entschlüsseln: In der Zeile des Schlüsselbuchstabens den Geheimtextbuchstaben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suchen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;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Spalte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nennt den Klartextbuchstaben.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(Schlüsselwort DAME):</w:t>
            </w:r>
          </w:p>
          <w:tbl>
            <w:tblPr>
              <w:tblW w:type="dxa" w:w="7711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Klartext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m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r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k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u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s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p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l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Schlüssel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D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M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E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D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M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E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D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Geheimtext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P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D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O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X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S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B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P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D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L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Geheimtext: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PADOX SBPDT 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Der Schlüsselbuchstabe A verschiebt um 0 (a bleibt A), D verschiebt um 3.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2B · RECHNEN STATT NACHSCHLAGEN (NUMMERIERUNG: A = 1 … Z = 26)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Klartextbuchstabe p, Schlüsselbuchstabe s, Geheimtextbuchstabe c (jeweils als Nummer):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 xml:space="preserve">Verschlüsseln: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c = ((p + s − 2) mod 26) + 1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 xml:space="preserve">          Entschlüsseln: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p = ((c − s) mod 26) + 1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m (13) mit D (4): ((13 + 4 − 2) mod 26) + 1 = 15 + 1 = 16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t (20) mit M (13): ((20 + 13 − 2) mod 26) + 1 = 5 + 1 = 6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F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</w:tblGrid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A = 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6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7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8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9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16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17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18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19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26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P1/P2 · Rechnen mit A = 1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Der Schlüsselbuchstabe s verschiebt um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 − 1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(A = 0, B = 1, …, Z = 25). Wer c = p + s rechnet, landet eine Stelle zu weit. Und: mod liefert Werte von 0 bis 25 – erst das „+ 1“ macht daraus wieder eine Buchstabennummer 1 … 26. Beispiel z (26) mit B (2): ((26 + 2 − 2) mod 26) + 1 = 0 + 1 = 1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(nicht „0“, nicht „Z“).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2A · DAS VIGENÈRE-QUADRAT (ABITUR-ANLAGE)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Zeile = Schlüsselbuchstabe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Spalte = Klartextbuchstabe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, Eintrag = Geheimtextbuchstabe. Beispiel: Zeile D, Spalte m → P.</w:t>
            </w:r>
          </w:p>
          <w:tbl>
            <w:tblPr>
              <w:tblW w:type="dxa" w:w="8901"/>
              <w:jc w:val="center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</w:tblGrid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Z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AUTOKEY – DER SCHLÜSSEL, DER SICH SELBST SCHREIBT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Beim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Autokey-Verfahren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(Vigenère beschrieb 1586 eine solche Variante) wird das Schlüsselwort nur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einmal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verwendet; danach dient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Klartext selbst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(von vorn) als Schlüssel. Verschlüsselt wird mit dem Vigenère-Quadrat.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Klartext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galeerenimhafen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Schlüsselwort ZUG: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4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</w:tblGrid>
            <w:tr>
              <w:trPr>
                <w:cantSplit/>
              </w:trPr>
              <w:tc>
                <w:tcPr>
                  <w:tcW w:type="dxa" w:w="139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Klartext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9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Schlüssel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9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Geheimtext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N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Geheimtext: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FURKE CIRZQ UIRLN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Beim Entschlüsseln entsteht der Schlüssel Buchstabe für Buchstabe aus dem gerade gewonnenen Klartext.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Vorteil: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keine periodische Wiederholung des Schlüssels.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Nachteil: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 einziger Übertragungsfehler pflanzt sich fort (Auftrag 4).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DIE PORTA-TAFEL (13 TAUSCHALPHABETE)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Je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zwei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Schlüsselbuchstaben teilen sich ein Alphabet. In jeder Zeile wird ein Buchstabe der oberen Reihe mit dem darunterstehenden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getauscht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(und umgekehrt). Ver- und Entschlüsseln sind daher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derselbe Vorgang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(involutorisch). Moderne Fassung mit 26 Buchstaben:</w:t>
            </w:r>
          </w:p>
          <w:tbl>
            <w:tblPr>
              <w:tblW w:type="dxa" w:w="884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60"/>
              <w:gridCol w:w="3742"/>
              <w:gridCol w:w="3742"/>
            </w:tblGrid>
            <w:tr>
              <w:trPr>
                <w:cantSplit/>
                <w:tblHeader/>
              </w:trPr>
              <w:tc>
                <w:tcPr>
                  <w:tcW w:type="dxa" w:w="136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Schlüssel</w:t>
                  </w:r>
                </w:p>
              </w:tc>
              <w:tc>
                <w:tcPr>
                  <w:tcW w:type="dxa" w:w="374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oben</w:t>
                  </w:r>
                </w:p>
              </w:tc>
              <w:tc>
                <w:tcPr>
                  <w:tcW w:type="dxa" w:w="374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unten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A, B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N O P Q R S T U V W X Y 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C, D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 N O P Q R S T U V W X 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E, F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Y Z N O P Q R S T U V W X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G, H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X Y Z N O P Q R S T U V W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I, J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W X Y Z N O P Q R S T U V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K, L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V W X Y Z N O P Q R S T U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M, N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U V W X Y Z N O P Q R S 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O, P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T U V W X Y Z N O P Q R 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Q, R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S T U V W X Y Z N O P Q 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S, T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 S T U V W X Y Z N O P Q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U, V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Q R S T U V W X Y Z N O P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W, X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P Q R S T U V W X Y Z N 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Y, Z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O P Q R S T U V W X Y Z N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Bildungsregel: Die untere Reihe wird von Zeile zu Zeile um eine Stelle nach rechts zyklisch verschoben.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Schlüssel L (Zeile K, L): a ↔ V, n ↔ F (n steht unten in der Spalte von F). Klartext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nachtwache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Schlüsselwort LUNA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FQWUL GUPPU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5 · AUS DER GESCHICHTE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Giovan Battista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Bellaso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beschrieb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1553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Verschlüsselung mit einem wiederholten Schlüsselwort. Giambattista della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Porta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veröffentlichte 1563 seine Tauschtafel. Blaise de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Vigenère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veröffentlichte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1586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seinen „Traicté des chiffres“ mit einer Autokey-Variante. Dass das Schlüsselwort-Verfahren heute nach Vigenère heißt,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gilt als Fehlzuschreibung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Fast 300 Jahre lang galt es als „le chiffre indéchiffrable“ – bis Friedrich Wilhelm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Kasiski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1863 einen allgemeinen Angriff veröffentlichte (Akte W2·2).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Der Brief der Diplomatin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Nummerierung: A = 1 … Z = 26.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Löst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Rätsel des Archivfunds (Schlüsselwort mit 6 Buchstaben)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ersten 20 Buchstaben mit dem Vigenère-Quadrat. Wer schneller ist: der Rest des Briefs (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ZOAWP RKVEM PFKVR RFTFY NFUEZ TGRFR TIPLO AYKHE ORGN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).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rPr>
          <w:cantSplit/>
        </w:trPr>
        <w:tc>
          <w:tcPr>
            <w:tcW w:type="dxa" w:w="13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Geheimtext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O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E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X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L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N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X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G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O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T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P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R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R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P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D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O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A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Y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M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P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Schlüssel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L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A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G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U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N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E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L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A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G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U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N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E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L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A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G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U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N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E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L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Klartext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d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e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r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r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a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t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v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o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n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v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e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n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e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d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g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l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e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s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Schlüsselwort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LAGUNE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(das Wasser, auf dem Venedig steht). Erste 20 Buchstaben: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derratvonvenediglies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. Ganzer Brief: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derratvonvenedigliestunserebriefebenutzeabjetztnurnochdasquadrat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(„Der Rat von Venedig liest unsere Briefe. Benutze ab jetzt nur noch das Quadrat.“).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Rechenbeispiel: O (15) mit L (12): ((15 − 12) mod 26) + 1 = 4 → d.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Typischer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in Zeile L noch einmal verschieben, statt O zu suchen (P3).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Eine Kanalsperre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Nummerierung: A = 1 … Z = 26.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kanalsperre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 Schlüsselwort NEBEL (Quadrat).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Prüfe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6. Buchstaben mit der Formel c = ((p + s − 2) mod 26) + 1.</w:t>
      </w:r>
    </w:p>
    <w:tbl>
      <w:tblPr>
        <w:tblW w:type="dxa" w:w="7711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p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Schlüssel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X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O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W</w:t>
            </w:r>
          </w:p>
        </w:tc>
        <w:tc>
          <w:tcPr>
            <w:tcW w:type="dxa" w:w="567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V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C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Schlüssel NEBELNEBELN → Geheimtext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XEOEW FTFVC R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6. Buchstabe: s (19) mit N (14): ((19 + 14 − 2) mod 26) + 1 = 5 + 1 = 6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F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Typischer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19 + 14 = 33, 33 mod 26 = 7 → G (P1).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Bobs Antwort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Nummerierung: A = 1 … Z = 26.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WYISX MRZWN VWHGD FFIIS XH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 Schlüsselwort TURM.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Gib 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durch welche Geheimtextbuchstaben das e ersetzt wurde.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Erkläre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damit, warum Eve mit der einfachen Häufigkeitsanalyse scheitert.</w:t>
      </w:r>
    </w:p>
    <w:tbl>
      <w:tblPr>
        <w:tblW w:type="dxa" w:w="9480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</w:tblGrid>
      <w:tr>
        <w:trPr>
          <w:cantSplit/>
        </w:trPr>
        <w:tc>
          <w:tcPr>
            <w:tcW w:type="dxa" w:w="124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Geheimtext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W</w:t>
            </w:r>
          </w:p>
        </w:tc>
        <w:tc>
          <w:tcPr>
            <w:tcW w:type="dxa" w:w="37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Y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I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S</w:t>
            </w:r>
          </w:p>
        </w:tc>
        <w:tc>
          <w:tcPr>
            <w:tcW w:type="dxa" w:w="37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X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M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R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Z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W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N</w:t>
            </w:r>
          </w:p>
        </w:tc>
        <w:tc>
          <w:tcPr>
            <w:tcW w:type="dxa" w:w="37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V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W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H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G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D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F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F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I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I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S</w:t>
            </w:r>
          </w:p>
        </w:tc>
        <w:tc>
          <w:tcPr>
            <w:tcW w:type="dxa" w:w="37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X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H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Schlüssel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T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U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R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M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T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U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R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M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T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U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R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M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T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U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R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M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T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U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R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M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T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U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Klartext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d</w:t>
            </w:r>
          </w:p>
        </w:tc>
        <w:tc>
          <w:tcPr>
            <w:tcW w:type="dxa" w:w="37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e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r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g</w:t>
            </w:r>
          </w:p>
        </w:tc>
        <w:tc>
          <w:tcPr>
            <w:tcW w:type="dxa" w:w="37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e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s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a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n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d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t</w:t>
            </w:r>
          </w:p>
        </w:tc>
        <w:tc>
          <w:tcPr>
            <w:tcW w:type="dxa" w:w="37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e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k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o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m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m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t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m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o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r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g</w:t>
            </w:r>
          </w:p>
        </w:tc>
        <w:tc>
          <w:tcPr>
            <w:tcW w:type="dxa" w:w="37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e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n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dergesandtekommtmorgen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(„Der Gesandte kommt morgen“).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e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Y, X, V, X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(Positionen 1, 4, 10, 20 ab 0).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c) Ein Klartextbuchstabe hat bis zu vier verschiedene Geheimtextbuchstaben (Schlüssellänge 4); umgekehrt steht derselbe Geheimtextbuchstabe für verschiedene Klartextbuchstaben (X für e, W für d und k). Die Häufigkeit des e verteilt sich – kein Geheimtextbuchstabe sticht heraus.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Autokey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EXPERTEN 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Nummerierung: A = 1 … Z = 26.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dogenpalast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 Autokey-Verfahren und dem Schlüsselwort MURANO. Notiere den Schlüsselstrom.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Bei der Übertragung wird der 2. Geheimtextbuchstabe verfälscht (statt I kommt A an).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verfälschten Geheimtext. Welche Klartextbuchstaben sind falsch?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Vigenère (Schlüsselwort MURANO, gleicher Fehler).</w:t>
      </w:r>
    </w:p>
    <w:tbl>
      <w:tblPr>
        <w:tblW w:type="dxa" w:w="7626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</w:tblGrid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a) Klartext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o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p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Schlüsselstrom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O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O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P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X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W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b) verfälscht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P</w:t>
            </w:r>
          </w:p>
        </w:tc>
        <w:tc>
          <w:tcPr>
            <w:tcW w:type="dxa" w:w="539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X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W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Schlüsselstrom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O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539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539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p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39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Schlüsselstrom MURANODOGEN, Geheimtext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PIXEA DDZGW G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Verfälscht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PAXEADDZGWG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Entschlüsselung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dggenpatast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: falsch sind der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2. und 8. Buchstabe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(Positionen 1 und 7). Der falsche Klartextbuchstabe g wird 6 Stellen später als Schlüssel benutzt und erzeugt dort den nächsten Fehler, der sich wieder 6 Stellen weiter fortsetzen würde.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c) Vigenère: Geheimtext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PIXEADMFRSG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derselbe Fehler ergibt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dggenpalast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–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nur ein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Buchstabe falsch. Merke: Autokey hat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Fehlerfortpflanzung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, Vigenère nicht.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Typischer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beim Entschlüsseln das Schlüsselwort wiederholen statt den gewonnenen Klartext anzuhängen (P3/P4).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Porta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EXPERTEN B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serenissima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der Porta-Tafel und dem Schlüsselwort PORTA.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deinen Geheimtext. Was fällt dir auf?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ein Klartextbuchstabe nie auf sich selbst abgebildet wird.</w:t>
      </w:r>
    </w:p>
    <w:tbl>
      <w:tblPr>
        <w:tblW w:type="dxa" w:w="7711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Schlüssel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P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O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P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O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P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X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V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O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P8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MXMVA OMAZZ 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Entschlüsseln = noch einmal verschlüsseln →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serenissima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(involutorisch).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c) Jede Zeile tauscht einen Buchstaben aus A–M mit einem aus N–Z; ein Buchstabe landet also immer in der anderen Hälfte, nie auf sich selbst – auch das verrät Eve etwas.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Schwache Schlüssel und Schlüsselraum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GRUPPENARBEIT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an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venedig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: Vigenère mit dem Schlüsselwort DDDD ist eine Caesar-Verschiebung. Was bewirkt AAAA?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an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hafenwache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: ABAB und AB liefern denselben Geheimtext. Was heißt das für die „echte“ Schlüssellänge?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wie viele Schlüsselwörter der Länge 5 es bei Vigenère bzw. bei Porta gibt,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Unterschied.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d)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Ordne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Vigenère, Autokey und Porta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(Substitution/Transposition, mono/poly).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P5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P7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venedig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mit DDDD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YHQHG LJ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Caesar-Verschiebung 3; AAAA verschiebt um 0 → Geheimtext = Klartext (schwacher Schlüssel, P7).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beide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HBFFN XADHF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; die echte Schlüssellänge ist 2 (ABAB ist gleichwertig zu AB).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c) Vigenère 26⁵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11 881 376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Schlüsselwörter, Porta nur 13⁵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371 293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wirklich verschiedene, weil je zwei Buchstaben dasselbe Alphabet wählen. Zum Vergleich W1: 26! monoalphabetische Alphabete – trotzdem geknackt; Größe allein beweist nichts.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d) Alle drei: Substitution, polyalphabetisch (bei Schlüssellänge ≥ 2 mit verschiedenen Alphabeten), symmetrisch.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10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Geheimtext zum Klartext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kanalwache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nach dem Vigenère-Verfahren mit dem Schlüsselwort RIVA. Verwenden Sie das Vigenère-Quadrat der Anlage.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Schlüssel RIVARIVARI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BIIAC EVCYM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[1 BE Verfahren, 1 BE fehlerfrei].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 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das Porta-Verfahren ein mono- oder ein polyalphabetisches Verfahren ist.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P5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Polyalphabetisch: Je nach Schlüsselbuchstabe wird derselbe Klartextbuchstabe verschieden ersetzt, z. B. a mit Schlüssel A/B → N, mit C/D → Z [1 BE Entscheidung, 1 BE Begründung mit Beispiel]. Sonderfall: Schlüsselwort aus Buchstaben eines Paares (z. B. ABBA) → monoalphabetisch.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dass eine zweifache Verschlüsselung mit dem Porta-Verfahren und demselben Schlüsselwort keine höhere Sicherheit bietet.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P8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Jede Porta-Zeile vertauscht Buchstabenpaare; zweimal tauschen stellt den Klartext wieder her (Involution) → Doppelverschlüsselung = Klartext, also sogar ein Sicherheitsverlust [3 BE].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 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die folgende Aussage korrekt ist: „Ein Vigenère-Schlüsselwort der Länge 6 ist immer sicherer als ein Schlüsselwort der Länge 3.“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d)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P7 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Falsch [1 BE]: Ein 6er-Schlüssel kann gleichwertig zu einem kürzeren sein (z. B. ABCABC = ABC) oder schwach (AAAAAA = keine Verschlüsselung, DDDDDD = Caesar) [2 BE]. Sicherheit hängt von der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effektiven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Länge und davon ab, wie viele verschiedene Alphabete verwendet werden.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7A2E2E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2.1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Level 2.1 „Das unentzifferbare Quadrat“ im Kryptolabor: Vigenère-Werkbank (Reiter „Quadrat“ und „Ver-/Entschlüsseln“). Trainingsplatz: „Vigenère ver-/entschlüsseln“ und „Rechnen mit A = 1“.</w:t>
            </w:r>
          </w:p>
        </w:tc>
        <w:tc>
          <w:tcPr>
            <w:tcW w:type="dxa" w:w="1644"/>
            <w:tcBorders>
              <w:top w:val="double" w:sz="6" w:space="0" w:color="7A2E2E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fdf53a4aa957368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W2·1 · Das unentzifferbare Quadrat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