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14213D"/>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1_933b36bad32b4e56.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14213D"/>
            <w:tcMar>
              <w:top w:w="60" w:type="dxa"/>
              <w:start w:w="140" w:type="dxa"/>
              <w:bottom w:w="60" w:type="dxa"/>
              <w:end w:w="140" w:type="dxa"/>
            </w:tcMar>
          </w:tcPr>
          <w:p>
            <w:pPr>
              <w:spacing w:before="0" w:after="0"/>
            </w:pPr>
            <w:r>
              <w:rPr>
                <w:rFonts w:ascii="Georgia" w:hAnsi="Georgia" w:cs="Georgia" w:eastAsia="Georgia"/>
                <w:b/>
                <w:color w:val="FFFFFF"/>
                <w:spacing w:val="4"/>
                <w:sz w:val="16"/>
              </w:rPr>
              <w:t>ENTSCHLÜSSELT · NUR FÜR LEHRKRÄFTE · WELT 1 · DAS HAUS DER WEISHEIT</w:t>
            </w:r>
          </w:p>
        </w:tc>
        <w:tc>
          <w:tcPr>
            <w:tcW w:type="dxa" w:w="2268"/>
            <w:shd w:val="clear" w:color="auto" w:fill="14213D"/>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4</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W1·1</w:t>
            </w:r>
          </w:p>
          <w:p>
            <w:pPr>
              <w:spacing w:before="0" w:after="0"/>
            </w:pPr>
            <w:r>
              <w:rPr>
                <w:rFonts w:ascii="Georgia" w:hAnsi="Georgia" w:cs="Georgia" w:eastAsia="Georgia"/>
                <w:b/>
                <w:color w:val="14213D"/>
                <w:sz w:val="34"/>
              </w:rPr>
              <w:t>Al-Kindis Handschrift</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r>
              <w:t xml:space="preserve"> </w:t>
            </w:r>
            <w:r>
              <w:rPr>
                <w:rFonts w:ascii="Calibri" w:hAnsi="Calibri" w:cs="Calibri" w:eastAsia="Calibri"/>
                <w:b/>
                <w:color w:val="FFFFFF"/>
                <w:spacing w:val="8"/>
                <w:sz w:val="16"/>
                <w:shd w:val="clear" w:color="auto" w:fill="B3261E"/>
              </w:rPr>
              <w:t xml:space="preserve"> LÖSUNG </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 xml:space="preserve">Bagdad, um 850. Im Haus der Weisheit stapeln sich Schriften aus aller Welt – und Briefe, die niemand lesen soll. Ihre Schreiber haben nicht verschoben wie Caesar, sondern das ganze Alphabet durcheinandergewürfelt. Kein Mensch kann 26! Alphabete ausprobieren. Doch einem Gelehrten dieser Stadt, </w:t>
            </w:r>
            <w:r>
              <w:rPr>
                <w:rFonts w:ascii="Calibri" w:hAnsi="Calibri" w:cs="Calibri" w:eastAsia="Calibri"/>
                <w:b/>
                <w:i w:val="0"/>
                <w:color w:val="1B1B1F"/>
                <w:sz w:val="22"/>
              </w:rPr>
              <w:t>Al-Kindi</w:t>
            </w:r>
            <w:r>
              <w:rPr>
                <w:rFonts w:ascii="Calibri" w:hAnsi="Calibri" w:cs="Calibri" w:eastAsia="Calibri"/>
                <w:b w:val="0"/>
                <w:i w:val="0"/>
                <w:color w:val="1B1B1F"/>
                <w:sz w:val="22"/>
              </w:rPr>
              <w:t>, wird eine Methode zugeschrieben, die ohne Ausprobieren auskommt. Heute wirst du zu Eve – mit Al-Kindis Werkzeug.</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F4E8C"/>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FUNDSTÜCK · Al-Kindis Manuskript</w:t>
            </w:r>
          </w:p>
          <w:p>
            <w:pPr>
              <w:spacing w:before="0" w:after="80"/>
            </w:pPr>
            <w:r>
              <w:rPr>
                <w:rFonts w:ascii="Calibri" w:hAnsi="Calibri" w:cs="Calibri" w:eastAsia="Calibri"/>
                <w:b w:val="0"/>
                <w:i w:val="0"/>
                <w:color w:val="1B1B1F"/>
                <w:sz w:val="22"/>
              </w:rPr>
              <w:t>Ein Blatt aus dem Haus der Weisheit. Jeder Buchstabe wurde durch einen beliebigen anderen ersetzt – 26! Möglichkeiten:</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9185"/>
            </w:tblGrid>
            <w:tr>
              <w:tc>
                <w:tcPr>
                  <w:tcW w:type="dxa" w:w="9184"/>
                  <w:tcBorders>
                    <w:left w:val="single" w:sz="18" w:space="0" w:color="1F4E8C"/>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ZPUCG URDUZ UDYCU IQIRR QSDIR UNORU INYCG QUNNU G</w:t>
                  </w:r>
                </w:p>
              </w:tc>
            </w:tr>
          </w:tbl>
          <w:p/>
          <w:p>
            <w:pPr>
              <w:spacing w:before="0" w:after="0" w:line="240" w:lineRule="auto"/>
              <w:rPr>
                <w:sz w:val="12"/>
              </w:rPr>
            </w:pPr>
            <w:r/>
          </w:p>
          <w:p>
            <w:pPr>
              <w:spacing w:before="0" w:after="80"/>
            </w:pPr>
            <w:r>
              <w:rPr>
                <w:rFonts w:ascii="Calibri" w:hAnsi="Calibri" w:cs="Calibri" w:eastAsia="Calibri"/>
                <w:b w:val="0"/>
                <w:i w:val="0"/>
                <w:color w:val="1B1B1F"/>
                <w:sz w:val="22"/>
              </w:rPr>
              <w:t xml:space="preserve">Randnotiz, aus dem Arabischen übersetzt: „Wer die Zeichen zählt, braucht keinen Schlüssel.“ Das Blatt ist mit </w:t>
            </w:r>
            <w:r>
              <w:rPr>
                <w:rFonts w:ascii="Calibri" w:hAnsi="Calibri" w:cs="Calibri" w:eastAsia="Calibri"/>
                <w:b/>
                <w:i w:val="0"/>
                <w:color w:val="1B1B1F"/>
                <w:sz w:val="22"/>
              </w:rPr>
              <w:t>demselben Schlüssel</w:t>
            </w:r>
            <w:r>
              <w:rPr>
                <w:rFonts w:ascii="Calibri" w:hAnsi="Calibri" w:cs="Calibri" w:eastAsia="Calibri"/>
                <w:b w:val="0"/>
                <w:i w:val="0"/>
                <w:color w:val="1B1B1F"/>
                <w:sz w:val="22"/>
              </w:rPr>
              <w:t xml:space="preserve"> verschlüsselt wie der Text aus dem Wettknacken – Auftrag 6 b) löst das Rätsel.</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F4E8C"/>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1 · MONOALPHABETISCHE SUBSTITUTION MIT SCHLÜSSELWORT</w:t>
            </w:r>
          </w:p>
          <w:p>
            <w:pPr>
              <w:spacing w:before="0" w:after="80"/>
            </w:pPr>
            <w:r>
              <w:rPr>
                <w:rFonts w:ascii="Calibri" w:hAnsi="Calibri" w:cs="Calibri" w:eastAsia="Calibri"/>
                <w:b w:val="0"/>
                <w:i w:val="0"/>
                <w:color w:val="1B1B1F"/>
                <w:sz w:val="22"/>
              </w:rPr>
              <w:t xml:space="preserve">Jeder Klartextbuchstabe wird </w:t>
            </w:r>
            <w:r>
              <w:rPr>
                <w:rFonts w:ascii="Calibri" w:hAnsi="Calibri" w:cs="Calibri" w:eastAsia="Calibri"/>
                <w:b/>
                <w:i w:val="0"/>
                <w:color w:val="1B1B1F"/>
                <w:sz w:val="22"/>
              </w:rPr>
              <w:t>immer durch denselben</w:t>
            </w:r>
            <w:r>
              <w:rPr>
                <w:rFonts w:ascii="Calibri" w:hAnsi="Calibri" w:cs="Calibri" w:eastAsia="Calibri"/>
                <w:b w:val="0"/>
                <w:i w:val="0"/>
                <w:color w:val="1B1B1F"/>
                <w:sz w:val="22"/>
              </w:rPr>
              <w:t xml:space="preserve"> Geheimtextbuchstaben ersetzt; das Geheimtextalphabet ist eine beliebige Vertauschung. Damit man es sich merken kann, nimmt man ein </w:t>
            </w:r>
            <w:r>
              <w:rPr>
                <w:rFonts w:ascii="Calibri" w:hAnsi="Calibri" w:cs="Calibri" w:eastAsia="Calibri"/>
                <w:b/>
                <w:i w:val="0"/>
                <w:color w:val="1B1B1F"/>
                <w:sz w:val="22"/>
              </w:rPr>
              <w:t>Schlüsselwort</w:t>
            </w:r>
            <w:r>
              <w:rPr>
                <w:rFonts w:ascii="Calibri" w:hAnsi="Calibri" w:cs="Calibri" w:eastAsia="Calibri"/>
                <w:b w:val="0"/>
                <w:i w:val="0"/>
                <w:color w:val="1B1B1F"/>
                <w:sz w:val="22"/>
              </w:rPr>
              <w:t xml:space="preserve">: dessen Buchstaben in der Reihenfolge des ersten Auftretens (Wiederholungen streichen), danach </w:t>
            </w:r>
            <w:r>
              <w:rPr>
                <w:rFonts w:ascii="Calibri" w:hAnsi="Calibri" w:cs="Calibri" w:eastAsia="Calibri"/>
                <w:b/>
                <w:i w:val="0"/>
                <w:color w:val="1B1B1F"/>
                <w:sz w:val="22"/>
              </w:rPr>
              <w:t>der Rest des Alphabets ab A</w:t>
            </w:r>
            <w:r>
              <w:rPr>
                <w:rFonts w:ascii="Calibri" w:hAnsi="Calibri" w:cs="Calibri" w:eastAsia="Calibri"/>
                <w:b w:val="0"/>
                <w:i w:val="0"/>
                <w:color w:val="1B1B1F"/>
                <w:sz w:val="22"/>
              </w:rPr>
              <w:t xml:space="preserve"> (Kryptos-Regel).</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Schlüsselwort </w:t>
            </w:r>
            <w:r>
              <w:rPr>
                <w:rFonts w:ascii="Consolas" w:hAnsi="Consolas" w:cs="Consolas" w:eastAsia="Consolas"/>
                <w:b w:val="0"/>
                <w:i w:val="0"/>
                <w:color w:val="1B1B1F"/>
                <w:sz w:val="22"/>
              </w:rPr>
              <w:t>KALIF</w:t>
            </w:r>
            <w:r>
              <w:rPr>
                <w:rFonts w:ascii="Calibri" w:hAnsi="Calibri" w:cs="Calibri" w:eastAsia="Calibri"/>
                <w:b w:val="0"/>
                <w:i w:val="0"/>
                <w:color w:val="1B1B1F"/>
                <w:sz w:val="22"/>
              </w:rPr>
              <w:t>:</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Klartext</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Geheimtext</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bl>
          <w:p/>
          <w:p>
            <w:pPr>
              <w:spacing w:before="0" w:after="0" w:line="240" w:lineRule="auto"/>
              <w:rPr>
                <w:sz w:val="6"/>
              </w:rPr>
            </w:pPr>
            <w:r/>
          </w:p>
          <w:p>
            <w:pPr>
              <w:spacing w:before="0" w:after="80"/>
            </w:pPr>
            <w:r>
              <w:rPr>
                <w:rFonts w:ascii="Consolas" w:hAnsi="Consolas" w:cs="Consolas" w:eastAsia="Consolas"/>
                <w:b w:val="0"/>
                <w:i w:val="0"/>
                <w:color w:val="1B1B1F"/>
                <w:sz w:val="22"/>
              </w:rPr>
              <w:t>der kalif schlaeft</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IFRHK JEBSL DJKFB T</w:t>
            </w:r>
            <w:r>
              <w:rPr>
                <w:rFonts w:ascii="Calibri" w:hAnsi="Calibri" w:cs="Calibri" w:eastAsia="Calibri"/>
                <w:b w:val="0"/>
                <w:i w:val="0"/>
                <w:color w:val="1B1B1F"/>
                <w:sz w:val="22"/>
              </w:rPr>
              <w:t xml:space="preserve">. Auffällig: m … z bleiben gleich – </w:t>
            </w:r>
            <w:r>
              <w:rPr>
                <w:rFonts w:ascii="Calibri" w:hAnsi="Calibri" w:cs="Calibri" w:eastAsia="Calibri"/>
                <w:b/>
                <w:i w:val="0"/>
                <w:color w:val="1B1B1F"/>
                <w:sz w:val="22"/>
              </w:rPr>
              <w:t>14 Fixpunkte</w:t>
            </w:r>
            <w:r>
              <w:rPr>
                <w:rFonts w:ascii="Calibri" w:hAnsi="Calibri" w:cs="Calibri" w:eastAsia="Calibri"/>
                <w:b w:val="0"/>
                <w:i w:val="0"/>
                <w:color w:val="1B1B1F"/>
                <w:sz w:val="22"/>
              </w:rPr>
              <w:t xml:space="preserve">. KALIF ist ein </w:t>
            </w:r>
            <w:r>
              <w:rPr>
                <w:rFonts w:ascii="Calibri" w:hAnsi="Calibri" w:cs="Calibri" w:eastAsia="Calibri"/>
                <w:b/>
                <w:i w:val="0"/>
                <w:color w:val="1B1B1F"/>
                <w:sz w:val="22"/>
              </w:rPr>
              <w:t>schwaches</w:t>
            </w:r>
            <w:r>
              <w:rPr>
                <w:rFonts w:ascii="Calibri" w:hAnsi="Calibri" w:cs="Calibri" w:eastAsia="Calibri"/>
                <w:b w:val="0"/>
                <w:i w:val="0"/>
                <w:color w:val="1B1B1F"/>
                <w:sz w:val="22"/>
              </w:rPr>
              <w:t xml:space="preserve"> Schlüsselwort (Falle P7).</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F4E8C"/>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2 · DER SCHLÜSSELRAUM</w:t>
            </w:r>
          </w:p>
          <w:p>
            <w:pPr>
              <w:spacing w:before="0" w:after="80"/>
            </w:pPr>
            <w:r>
              <w:rPr>
                <w:rFonts w:ascii="Calibri" w:hAnsi="Calibri" w:cs="Calibri" w:eastAsia="Calibri"/>
                <w:b w:val="0"/>
                <w:i w:val="0"/>
                <w:color w:val="1B1B1F"/>
                <w:sz w:val="22"/>
              </w:rPr>
              <w:t>Für a gibt es 26 mögliche Geheimtextbuchstaben, für b noch 25, für c noch 24 … Insgesamt:</w:t>
            </w:r>
          </w:p>
          <w:p>
            <w:pPr>
              <w:spacing w:before="60" w:after="100"/>
              <w:jc w:val="center"/>
            </w:pPr>
            <w:r>
              <w:rPr>
                <w:rFonts w:ascii="Calibri" w:hAnsi="Calibri" w:cs="Calibri" w:eastAsia="Calibri"/>
                <w:b/>
                <w:i w:val="0"/>
                <w:color w:val="1B1B1F"/>
                <w:sz w:val="24"/>
              </w:rPr>
              <w:t>26! = 403 291 461 126 605 635 584 000 000 ≈ 4 · 10</w:t>
            </w:r>
            <w:r>
              <w:rPr>
                <w:rFonts w:ascii="Calibri" w:hAnsi="Calibri" w:cs="Calibri" w:eastAsia="Calibri"/>
                <w:b/>
                <w:i w:val="0"/>
                <w:color w:val="1B1B1F"/>
                <w:sz w:val="24"/>
                <w:vertAlign w:val="superscript"/>
              </w:rPr>
              <w:t>26</w:t>
            </w:r>
            <w:r>
              <w:rPr>
                <w:rFonts w:ascii="Calibri" w:hAnsi="Calibri" w:cs="Calibri" w:eastAsia="Calibri"/>
                <w:b w:val="0"/>
                <w:i w:val="0"/>
                <w:color w:val="1B1B1F"/>
                <w:sz w:val="24"/>
              </w:rPr>
              <w:t xml:space="preserve"> Geheimtextalphabete</w:t>
            </w:r>
          </w:p>
          <w:p>
            <w:pPr>
              <w:spacing w:before="0" w:after="80"/>
            </w:pPr>
            <w:r>
              <w:rPr>
                <w:rFonts w:ascii="Calibri" w:hAnsi="Calibri" w:cs="Calibri" w:eastAsia="Calibri"/>
                <w:b w:val="0"/>
                <w:i w:val="0"/>
                <w:color w:val="1B1B1F"/>
                <w:sz w:val="22"/>
              </w:rPr>
              <w:t xml:space="preserve">Selbst bei einer Milliarde Versuchen pro Sekunde dauerte ein Brute-Force-Angriff rund </w:t>
            </w:r>
            <w:r>
              <w:rPr>
                <w:rFonts w:ascii="Calibri" w:hAnsi="Calibri" w:cs="Calibri" w:eastAsia="Calibri"/>
                <w:b/>
                <w:i w:val="0"/>
                <w:color w:val="1B1B1F"/>
                <w:sz w:val="22"/>
              </w:rPr>
              <w:t>13 Milliarden Jahre</w:t>
            </w:r>
            <w:r>
              <w:rPr>
                <w:rFonts w:ascii="Calibri" w:hAnsi="Calibri" w:cs="Calibri" w:eastAsia="Calibri"/>
                <w:b w:val="0"/>
                <w:i w:val="0"/>
                <w:color w:val="1B1B1F"/>
                <w:sz w:val="22"/>
              </w:rPr>
              <w:t xml:space="preserve">. Ein großer Schlüsselraum ist </w:t>
            </w:r>
            <w:r>
              <w:rPr>
                <w:rFonts w:ascii="Calibri" w:hAnsi="Calibri" w:cs="Calibri" w:eastAsia="Calibri"/>
                <w:b/>
                <w:i w:val="0"/>
                <w:color w:val="1B1B1F"/>
                <w:sz w:val="22"/>
              </w:rPr>
              <w:t>notwendig</w:t>
            </w:r>
            <w:r>
              <w:rPr>
                <w:rFonts w:ascii="Calibri" w:hAnsi="Calibri" w:cs="Calibri" w:eastAsia="Calibri"/>
                <w:b w:val="0"/>
                <w:i w:val="0"/>
                <w:color w:val="1B1B1F"/>
                <w:sz w:val="22"/>
              </w:rPr>
              <w:t xml:space="preserve"> für Sicherheit – aber </w:t>
            </w:r>
            <w:r>
              <w:rPr>
                <w:rFonts w:ascii="Calibri" w:hAnsi="Calibri" w:cs="Calibri" w:eastAsia="Calibri"/>
                <w:b/>
                <w:i w:val="0"/>
                <w:color w:val="1B1B1F"/>
                <w:sz w:val="22"/>
              </w:rPr>
              <w:t>nicht hinreichend</w:t>
            </w:r>
            <w:r>
              <w:rPr>
                <w:rFonts w:ascii="Calibri" w:hAnsi="Calibri" w:cs="Calibri" w:eastAsia="Calibri"/>
                <w:b w:val="0"/>
                <w:i w:val="0"/>
                <w:color w:val="1B1B1F"/>
                <w:sz w:val="22"/>
              </w:rPr>
              <w:t>, wie die Häufigkeitsanalyse zeigt.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F4E8C"/>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3 · DIE HÄUFIGKEITSANALYSE</w:t>
            </w:r>
          </w:p>
          <w:p>
            <w:pPr>
              <w:spacing w:before="0" w:after="80"/>
            </w:pPr>
            <w:r>
              <w:rPr>
                <w:rFonts w:ascii="Calibri" w:hAnsi="Calibri" w:cs="Calibri" w:eastAsia="Calibri"/>
                <w:b w:val="0"/>
                <w:i w:val="0"/>
                <w:color w:val="1B1B1F"/>
                <w:sz w:val="22"/>
              </w:rPr>
              <w:t xml:space="preserve">Jede Sprache hat einen </w:t>
            </w:r>
            <w:r>
              <w:rPr>
                <w:rFonts w:ascii="Calibri" w:hAnsi="Calibri" w:cs="Calibri" w:eastAsia="Calibri"/>
                <w:b/>
                <w:i w:val="0"/>
                <w:color w:val="1B1B1F"/>
                <w:sz w:val="22"/>
              </w:rPr>
              <w:t>Fingerabdruck</w:t>
            </w:r>
            <w:r>
              <w:rPr>
                <w:rFonts w:ascii="Calibri" w:hAnsi="Calibri" w:cs="Calibri" w:eastAsia="Calibri"/>
                <w:b w:val="0"/>
                <w:i w:val="0"/>
                <w:color w:val="1B1B1F"/>
                <w:sz w:val="22"/>
              </w:rPr>
              <w:t xml:space="preserve">: Manche Buchstaben sind viel häufiger als andere. Eine monoalphabetische Substitution vertauscht nur die </w:t>
            </w:r>
            <w:r>
              <w:rPr>
                <w:rFonts w:ascii="Calibri" w:hAnsi="Calibri" w:cs="Calibri" w:eastAsia="Calibri"/>
                <w:b/>
                <w:i w:val="0"/>
                <w:color w:val="1B1B1F"/>
                <w:sz w:val="22"/>
              </w:rPr>
              <w:t>Namen</w:t>
            </w:r>
            <w:r>
              <w:rPr>
                <w:rFonts w:ascii="Calibri" w:hAnsi="Calibri" w:cs="Calibri" w:eastAsia="Calibri"/>
                <w:b w:val="0"/>
                <w:i w:val="0"/>
                <w:color w:val="1B1B1F"/>
                <w:sz w:val="22"/>
              </w:rPr>
              <w:t xml:space="preserve"> der Buchstaben, nicht ihre </w:t>
            </w:r>
            <w:r>
              <w:rPr>
                <w:rFonts w:ascii="Calibri" w:hAnsi="Calibri" w:cs="Calibri" w:eastAsia="Calibri"/>
                <w:b/>
                <w:i w:val="0"/>
                <w:color w:val="1B1B1F"/>
                <w:sz w:val="22"/>
              </w:rPr>
              <w:t>Häufigkeiten</w:t>
            </w:r>
            <w:r>
              <w:rPr>
                <w:rFonts w:ascii="Calibri" w:hAnsi="Calibri" w:cs="Calibri" w:eastAsia="Calibri"/>
                <w:b w:val="0"/>
                <w:i w:val="0"/>
                <w:color w:val="1B1B1F"/>
                <w:sz w:val="22"/>
              </w:rPr>
              <w:t>.</w:t>
            </w:r>
          </w:p>
          <w:p>
            <w:pPr>
              <w:spacing w:before="0" w:after="80"/>
            </w:pPr>
            <w:r>
              <w:rPr>
                <w:rFonts w:ascii="Calibri" w:hAnsi="Calibri" w:cs="Calibri" w:eastAsia="Calibri"/>
                <w:b w:val="0"/>
                <w:i w:val="0"/>
                <w:color w:val="1B1B1F"/>
                <w:sz w:val="19"/>
              </w:rPr>
              <w:t xml:space="preserve">Häufigkeiten in deutschen Texten in % (nach A. Beutelspacher, </w:t>
            </w:r>
            <w:r>
              <w:rPr>
                <w:rFonts w:ascii="Calibri" w:hAnsi="Calibri" w:cs="Calibri" w:eastAsia="Calibri"/>
                <w:b w:val="0"/>
                <w:i/>
                <w:color w:val="1B1B1F"/>
                <w:sz w:val="19"/>
              </w:rPr>
              <w:t>Kryptologie</w:t>
            </w:r>
            <w:r>
              <w:rPr>
                <w:rFonts w:ascii="Calibri" w:hAnsi="Calibri" w:cs="Calibri" w:eastAsia="Calibri"/>
                <w:b w:val="0"/>
                <w:i w:val="0"/>
                <w:color w:val="1B1B1F"/>
                <w:sz w:val="19"/>
              </w:rPr>
              <w:t>, 7. Aufl. 2005):</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706"/>
              <w:gridCol w:w="706"/>
              <w:gridCol w:w="706"/>
              <w:gridCol w:w="706"/>
              <w:gridCol w:w="706"/>
              <w:gridCol w:w="706"/>
              <w:gridCol w:w="706"/>
              <w:gridCol w:w="706"/>
              <w:gridCol w:w="706"/>
              <w:gridCol w:w="706"/>
              <w:gridCol w:w="706"/>
              <w:gridCol w:w="706"/>
              <w:gridCol w:w="706"/>
            </w:tblGrid>
            <w:tr>
              <w:trPr>
                <w:cantSplit/>
                <w:tblHeader/>
              </w:trPr>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E</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N</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I</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S</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R</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A</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T</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D</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H</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U</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L</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C</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G</w:t>
                  </w:r>
                </w:p>
              </w:tc>
            </w:tr>
            <w:tr>
              <w:trPr>
                <w:cantSplit/>
              </w:trPr>
              <w:tc>
                <w:tcPr>
                  <w:tcW w:type="dxa" w:w="706"/>
                  <w:tcMar>
                    <w:top w:w="30" w:type="dxa"/>
                    <w:start w:w="70" w:type="dxa"/>
                    <w:bottom w:w="30" w:type="dxa"/>
                    <w:end w:w="70" w:type="dxa"/>
                  </w:tcMar>
                </w:tcPr>
                <w:p>
                  <w:pPr>
                    <w:spacing w:before="0" w:after="0"/>
                    <w:jc w:val="center"/>
                  </w:pPr>
                  <w:r>
                    <w:rPr>
                      <w:rFonts w:ascii="Calibri" w:hAnsi="Calibri" w:cs="Calibri" w:eastAsia="Calibri"/>
                      <w:i w:val="0"/>
                      <w:color w:val="1B1B1F"/>
                      <w:sz w:val="18"/>
                    </w:rPr>
                    <w:t>17,40</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9,78</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7,55</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7,27</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7,00</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6,51</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6,15</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5,08</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4,76</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4,35</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3,44</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3,06</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3,01</w:t>
                  </w:r>
                </w:p>
              </w:tc>
            </w:tr>
          </w:tbl>
          <w:p/>
          <w:p>
            <w:pPr>
              <w:spacing w:before="0" w:after="0" w:line="240" w:lineRule="auto"/>
              <w:rPr>
                <w:sz w:val="6"/>
              </w:rPr>
            </w:pPr>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706"/>
              <w:gridCol w:w="706"/>
              <w:gridCol w:w="706"/>
              <w:gridCol w:w="706"/>
              <w:gridCol w:w="706"/>
              <w:gridCol w:w="706"/>
              <w:gridCol w:w="706"/>
              <w:gridCol w:w="706"/>
              <w:gridCol w:w="706"/>
              <w:gridCol w:w="706"/>
              <w:gridCol w:w="706"/>
              <w:gridCol w:w="706"/>
              <w:gridCol w:w="706"/>
            </w:tblGrid>
            <w:tr>
              <w:trPr>
                <w:cantSplit/>
                <w:tblHeader/>
              </w:trPr>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M</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O</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B</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F</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K</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Z</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P</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V</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J</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Y</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X</w:t>
                  </w:r>
                </w:p>
              </w:tc>
              <w:tc>
                <w:tcPr>
                  <w:tcW w:type="dxa" w:w="70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Q</w:t>
                  </w:r>
                </w:p>
              </w:tc>
            </w:tr>
            <w:tr>
              <w:trPr>
                <w:cantSplit/>
              </w:trPr>
              <w:tc>
                <w:tcPr>
                  <w:tcW w:type="dxa" w:w="706"/>
                  <w:tcMar>
                    <w:top w:w="30" w:type="dxa"/>
                    <w:start w:w="70" w:type="dxa"/>
                    <w:bottom w:w="30" w:type="dxa"/>
                    <w:end w:w="70" w:type="dxa"/>
                  </w:tcMar>
                </w:tcPr>
                <w:p>
                  <w:pPr>
                    <w:spacing w:before="0" w:after="0"/>
                    <w:jc w:val="center"/>
                  </w:pPr>
                  <w:r>
                    <w:rPr>
                      <w:rFonts w:ascii="Calibri" w:hAnsi="Calibri" w:cs="Calibri" w:eastAsia="Calibri"/>
                      <w:i w:val="0"/>
                      <w:color w:val="1B1B1F"/>
                      <w:sz w:val="18"/>
                    </w:rPr>
                    <w:t>2,53</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2,51</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1,89</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1,89</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1,66</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1,21</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1,13</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0,79</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0,67</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0,27</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0,04</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0,03</w:t>
                  </w:r>
                </w:p>
              </w:tc>
              <w:tc>
                <w:tcPr>
                  <w:tcW w:type="dxa" w:w="706"/>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0,02</w:t>
                  </w:r>
                </w:p>
              </w:tc>
            </w:tr>
          </w:tbl>
          <w:p/>
          <w:p>
            <w:pPr>
              <w:spacing w:before="0" w:after="0" w:line="240" w:lineRule="auto"/>
              <w:rPr>
                <w:sz w:val="6"/>
              </w:rPr>
            </w:pPr>
            <w:r/>
          </w:p>
          <w:p>
            <w:pPr>
              <w:spacing w:before="40" w:after="80"/>
              <w:jc w:val="center"/>
            </w:pPr>
            <w:r>
              <w:drawing>
                <wp:inline xmlns:a="http://schemas.openxmlformats.org/drawingml/2006/main" xmlns:pic="http://schemas.openxmlformats.org/drawingml/2006/picture">
                  <wp:extent cx="5832000" cy="2099520"/>
                  <wp:docPr id="2" name="Picture 2"/>
                  <wp:cNvGraphicFramePr>
                    <a:graphicFrameLocks noChangeAspect="1"/>
                  </wp:cNvGraphicFramePr>
                  <a:graphic>
                    <a:graphicData uri="http://schemas.openxmlformats.org/drawingml/2006/picture">
                      <pic:pic>
                        <pic:nvPicPr>
                          <pic:cNvPr id="0" name="haeufigkeit_66658cb372211e19.png"/>
                          <pic:cNvPicPr/>
                        </pic:nvPicPr>
                        <pic:blipFill>
                          <a:blip r:embed="rId10"/>
                          <a:stretch>
                            <a:fillRect/>
                          </a:stretch>
                        </pic:blipFill>
                        <pic:spPr>
                          <a:xfrm>
                            <a:off x="0" y="0"/>
                            <a:ext cx="5832000" cy="2099520"/>
                          </a:xfrm>
                          <a:prstGeom prst="rect"/>
                        </pic:spPr>
                      </pic:pic>
                    </a:graphicData>
                  </a:graphic>
                </wp:inline>
              </w:drawing>
            </w:r>
          </w:p>
          <w:p>
            <w:pPr>
              <w:spacing w:before="0" w:after="80"/>
            </w:pPr>
            <w:r>
              <w:rPr>
                <w:rFonts w:ascii="Calibri" w:hAnsi="Calibri" w:cs="Calibri" w:eastAsia="Calibri"/>
                <w:b/>
                <w:i w:val="0"/>
                <w:color w:val="1B1B1F"/>
                <w:sz w:val="22"/>
              </w:rPr>
              <w:t>Vorgehen:</w:t>
            </w:r>
          </w:p>
          <w:p>
            <w:pPr>
              <w:tabs>
                <w:tab w:pos="397" w:val="left"/>
              </w:tabs>
              <w:spacing w:before="0" w:after="40"/>
              <w:ind w:left="397" w:hanging="283"/>
            </w:pPr>
            <w:r>
              <w:rPr>
                <w:rFonts w:ascii="Calibri" w:hAnsi="Calibri" w:cs="Calibri" w:eastAsia="Calibri"/>
                <w:b/>
                <w:color w:val="14213D"/>
                <w:sz w:val="22"/>
              </w:rPr>
              <w:t>1.</w:t>
              <w:tab/>
            </w:r>
            <w:r>
              <w:rPr>
                <w:rFonts w:ascii="Calibri" w:hAnsi="Calibri" w:cs="Calibri" w:eastAsia="Calibri"/>
                <w:b w:val="0"/>
                <w:i w:val="0"/>
                <w:color w:val="1B1B1F"/>
                <w:sz w:val="22"/>
              </w:rPr>
              <w:t xml:space="preserve">Geheimtextbuchstaben </w:t>
            </w:r>
            <w:r>
              <w:rPr>
                <w:rFonts w:ascii="Calibri" w:hAnsi="Calibri" w:cs="Calibri" w:eastAsia="Calibri"/>
                <w:b/>
                <w:i w:val="0"/>
                <w:color w:val="1B1B1F"/>
                <w:sz w:val="22"/>
              </w:rPr>
              <w:t>zählen</w:t>
            </w:r>
            <w:r>
              <w:rPr>
                <w:rFonts w:ascii="Calibri" w:hAnsi="Calibri" w:cs="Calibri" w:eastAsia="Calibri"/>
                <w:b w:val="0"/>
                <w:i w:val="0"/>
                <w:color w:val="1B1B1F"/>
                <w:sz w:val="22"/>
              </w:rPr>
              <w:t xml:space="preserve"> und nach Häufigkeit ordnen.</w:t>
            </w:r>
          </w:p>
          <w:p>
            <w:pPr>
              <w:tabs>
                <w:tab w:pos="397" w:val="left"/>
              </w:tabs>
              <w:spacing w:before="0" w:after="40"/>
              <w:ind w:left="397" w:hanging="283"/>
            </w:pPr>
            <w:r>
              <w:rPr>
                <w:rFonts w:ascii="Calibri" w:hAnsi="Calibri" w:cs="Calibri" w:eastAsia="Calibri"/>
                <w:b/>
                <w:color w:val="14213D"/>
                <w:sz w:val="22"/>
              </w:rPr>
              <w:t>2.</w:t>
              <w:tab/>
            </w:r>
            <w:r>
              <w:rPr>
                <w:rFonts w:ascii="Calibri" w:hAnsi="Calibri" w:cs="Calibri" w:eastAsia="Calibri"/>
                <w:b w:val="0"/>
                <w:i w:val="0"/>
                <w:color w:val="1B1B1F"/>
                <w:sz w:val="22"/>
              </w:rPr>
              <w:t xml:space="preserve">Häufigster Geheimtextbuchstabe ≙ </w:t>
            </w:r>
            <w:r>
              <w:rPr>
                <w:rFonts w:ascii="Calibri" w:hAnsi="Calibri" w:cs="Calibri" w:eastAsia="Calibri"/>
                <w:b/>
                <w:i w:val="0"/>
                <w:color w:val="1B1B1F"/>
                <w:sz w:val="22"/>
              </w:rPr>
              <w:t>e</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14213D"/>
                <w:sz w:val="22"/>
              </w:rPr>
              <w:t>3.</w:t>
              <w:tab/>
            </w:r>
            <w:r>
              <w:rPr>
                <w:rFonts w:ascii="Calibri" w:hAnsi="Calibri" w:cs="Calibri" w:eastAsia="Calibri"/>
                <w:b w:val="0"/>
                <w:i w:val="0"/>
                <w:color w:val="1B1B1F"/>
                <w:sz w:val="22"/>
              </w:rPr>
              <w:t xml:space="preserve">Weitere Kandidaten mit n, i, s, r, a, t vergleichen – aber </w:t>
            </w:r>
            <w:r>
              <w:rPr>
                <w:rFonts w:ascii="Calibri" w:hAnsi="Calibri" w:cs="Calibri" w:eastAsia="Calibri"/>
                <w:b/>
                <w:i w:val="0"/>
                <w:color w:val="1B1B1F"/>
                <w:sz w:val="22"/>
              </w:rPr>
              <w:t>nicht blind</w:t>
            </w:r>
            <w:r>
              <w:rPr>
                <w:rFonts w:ascii="Calibri" w:hAnsi="Calibri" w:cs="Calibri" w:eastAsia="Calibri"/>
                <w:b w:val="0"/>
                <w:i w:val="0"/>
                <w:color w:val="1B1B1F"/>
                <w:sz w:val="22"/>
              </w:rPr>
              <w:t xml:space="preserve"> zuordnen.</w:t>
            </w:r>
          </w:p>
          <w:p>
            <w:pPr>
              <w:tabs>
                <w:tab w:pos="397" w:val="left"/>
              </w:tabs>
              <w:spacing w:before="0" w:after="40"/>
              <w:ind w:left="397" w:hanging="283"/>
            </w:pPr>
            <w:r>
              <w:rPr>
                <w:rFonts w:ascii="Calibri" w:hAnsi="Calibri" w:cs="Calibri" w:eastAsia="Calibri"/>
                <w:b/>
                <w:color w:val="14213D"/>
                <w:sz w:val="22"/>
              </w:rPr>
              <w:t>4.</w:t>
              <w:tab/>
            </w:r>
            <w:r>
              <w:rPr>
                <w:rFonts w:ascii="Calibri" w:hAnsi="Calibri" w:cs="Calibri" w:eastAsia="Calibri"/>
                <w:b/>
                <w:i w:val="0"/>
                <w:color w:val="1B1B1F"/>
                <w:sz w:val="22"/>
              </w:rPr>
              <w:t>Bigramme</w:t>
            </w:r>
            <w:r>
              <w:rPr>
                <w:rFonts w:ascii="Calibri" w:hAnsi="Calibri" w:cs="Calibri" w:eastAsia="Calibri"/>
                <w:b w:val="0"/>
                <w:i w:val="0"/>
                <w:color w:val="1B1B1F"/>
                <w:sz w:val="22"/>
              </w:rPr>
              <w:t xml:space="preserve"> und </w:t>
            </w:r>
            <w:r>
              <w:rPr>
                <w:rFonts w:ascii="Calibri" w:hAnsi="Calibri" w:cs="Calibri" w:eastAsia="Calibri"/>
                <w:b/>
                <w:i w:val="0"/>
                <w:color w:val="1B1B1F"/>
                <w:sz w:val="22"/>
              </w:rPr>
              <w:t>Muster</w:t>
            </w:r>
            <w:r>
              <w:rPr>
                <w:rFonts w:ascii="Calibri" w:hAnsi="Calibri" w:cs="Calibri" w:eastAsia="Calibri"/>
                <w:b w:val="0"/>
                <w:i w:val="0"/>
                <w:color w:val="1B1B1F"/>
                <w:sz w:val="22"/>
              </w:rPr>
              <w:t xml:space="preserve"> nutzen (Archivwissen 4).</w:t>
            </w:r>
          </w:p>
          <w:p>
            <w:pPr>
              <w:tabs>
                <w:tab w:pos="397" w:val="left"/>
              </w:tabs>
              <w:spacing w:before="0" w:after="40"/>
              <w:ind w:left="397" w:hanging="283"/>
            </w:pPr>
            <w:r>
              <w:rPr>
                <w:rFonts w:ascii="Calibri" w:hAnsi="Calibri" w:cs="Calibri" w:eastAsia="Calibri"/>
                <w:b/>
                <w:color w:val="14213D"/>
                <w:sz w:val="22"/>
              </w:rPr>
              <w:t>5.</w:t>
              <w:tab/>
            </w:r>
            <w:r>
              <w:rPr>
                <w:rFonts w:ascii="Calibri" w:hAnsi="Calibri" w:cs="Calibri" w:eastAsia="Calibri"/>
                <w:b w:val="0"/>
                <w:i w:val="0"/>
                <w:color w:val="1B1B1F"/>
                <w:sz w:val="22"/>
              </w:rPr>
              <w:t xml:space="preserve">Teilweise entschlüsselten Text </w:t>
            </w:r>
            <w:r>
              <w:rPr>
                <w:rFonts w:ascii="Calibri" w:hAnsi="Calibri" w:cs="Calibri" w:eastAsia="Calibri"/>
                <w:b/>
                <w:i w:val="0"/>
                <w:color w:val="1B1B1F"/>
                <w:sz w:val="22"/>
              </w:rPr>
              <w:t>lesen</w:t>
            </w:r>
            <w:r>
              <w:rPr>
                <w:rFonts w:ascii="Calibri" w:hAnsi="Calibri" w:cs="Calibri" w:eastAsia="Calibri"/>
                <w:b w:val="0"/>
                <w:i w:val="0"/>
                <w:color w:val="1B1B1F"/>
                <w:sz w:val="22"/>
              </w:rPr>
              <w:t>, Wörter ergänzen, Zuordnung verbessern.</w:t>
            </w:r>
          </w:p>
          <w:p>
            <w:pPr>
              <w:spacing w:before="0" w:after="80"/>
            </w:pPr>
            <w:r>
              <w:rPr>
                <w:rFonts w:ascii="Calibri" w:hAnsi="Calibri" w:cs="Calibri" w:eastAsia="Calibri"/>
                <w:b/>
                <w:i w:val="0"/>
                <w:color w:val="1B1B1F"/>
                <w:sz w:val="22"/>
              </w:rPr>
              <w:t>Voraussetzungen:</w:t>
            </w:r>
            <w:r>
              <w:rPr>
                <w:rFonts w:ascii="Calibri" w:hAnsi="Calibri" w:cs="Calibri" w:eastAsia="Calibri"/>
                <w:b w:val="0"/>
                <w:i w:val="0"/>
                <w:color w:val="1B1B1F"/>
                <w:sz w:val="22"/>
              </w:rPr>
              <w:t xml:space="preserve"> ausreichend langer Text (je kürzer, desto stärker die Abweichungen) und bekannte Sprache.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F4E8C"/>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4 · BIGRAMME UND MUSTERWÖRTER</w:t>
            </w:r>
          </w:p>
          <w:p>
            <w:pPr>
              <w:spacing w:before="0" w:after="80"/>
            </w:pPr>
            <w:r>
              <w:rPr>
                <w:rFonts w:ascii="Calibri" w:hAnsi="Calibri" w:cs="Calibri" w:eastAsia="Calibri"/>
                <w:b w:val="0"/>
                <w:i w:val="0"/>
                <w:color w:val="1B1B1F"/>
                <w:sz w:val="22"/>
              </w:rPr>
              <w:t>Häufige Buchstabenpaare (</w:t>
            </w:r>
            <w:r>
              <w:rPr>
                <w:rFonts w:ascii="Calibri" w:hAnsi="Calibri" w:cs="Calibri" w:eastAsia="Calibri"/>
                <w:b/>
                <w:i w:val="0"/>
                <w:color w:val="1B1B1F"/>
                <w:sz w:val="22"/>
              </w:rPr>
              <w:t>Bigramme</w:t>
            </w:r>
            <w:r>
              <w:rPr>
                <w:rFonts w:ascii="Calibri" w:hAnsi="Calibri" w:cs="Calibri" w:eastAsia="Calibri"/>
                <w:b w:val="0"/>
                <w:i w:val="0"/>
                <w:color w:val="1B1B1F"/>
                <w:sz w:val="22"/>
              </w:rPr>
              <w:t xml:space="preserve">) im Deutschen: </w:t>
            </w:r>
            <w:r>
              <w:rPr>
                <w:rFonts w:ascii="Calibri" w:hAnsi="Calibri" w:cs="Calibri" w:eastAsia="Calibri"/>
                <w:b/>
                <w:i w:val="0"/>
                <w:color w:val="1B1B1F"/>
                <w:sz w:val="22"/>
              </w:rPr>
              <w:t>ER, EN, CH, DE, EI, ND, TE, IN, IE, GE</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C</w:t>
            </w:r>
            <w:r>
              <w:rPr>
                <w:rFonts w:ascii="Calibri" w:hAnsi="Calibri" w:cs="Calibri" w:eastAsia="Calibri"/>
                <w:b w:val="0"/>
                <w:i w:val="0"/>
                <w:color w:val="1B1B1F"/>
                <w:sz w:val="22"/>
              </w:rPr>
              <w:t xml:space="preserve"> steht fast nur vor </w:t>
            </w:r>
            <w:r>
              <w:rPr>
                <w:rFonts w:ascii="Calibri" w:hAnsi="Calibri" w:cs="Calibri" w:eastAsia="Calibri"/>
                <w:b/>
                <w:i w:val="0"/>
                <w:color w:val="1B1B1F"/>
                <w:sz w:val="22"/>
              </w:rPr>
              <w:t>H</w:t>
            </w:r>
            <w:r>
              <w:rPr>
                <w:rFonts w:ascii="Calibri" w:hAnsi="Calibri" w:cs="Calibri" w:eastAsia="Calibri"/>
                <w:b w:val="0"/>
                <w:i w:val="0"/>
                <w:color w:val="1B1B1F"/>
                <w:sz w:val="22"/>
              </w:rPr>
              <w:t xml:space="preserve"> oder </w:t>
            </w:r>
            <w:r>
              <w:rPr>
                <w:rFonts w:ascii="Calibri" w:hAnsi="Calibri" w:cs="Calibri" w:eastAsia="Calibri"/>
                <w:b/>
                <w:i w:val="0"/>
                <w:color w:val="1B1B1F"/>
                <w:sz w:val="22"/>
              </w:rPr>
              <w:t>K</w:t>
            </w:r>
            <w:r>
              <w:rPr>
                <w:rFonts w:ascii="Calibri" w:hAnsi="Calibri" w:cs="Calibri" w:eastAsia="Calibri"/>
                <w:b w:val="0"/>
                <w:i w:val="0"/>
                <w:color w:val="1B1B1F"/>
                <w:sz w:val="22"/>
              </w:rPr>
              <w:t xml:space="preserve">; „sch“ ist häufig; </w:t>
            </w:r>
            <w:r>
              <w:rPr>
                <w:rFonts w:ascii="Calibri" w:hAnsi="Calibri" w:cs="Calibri" w:eastAsia="Calibri"/>
                <w:b/>
                <w:i w:val="0"/>
                <w:color w:val="1B1B1F"/>
                <w:sz w:val="22"/>
              </w:rPr>
              <w:t>Q</w:t>
            </w:r>
            <w:r>
              <w:rPr>
                <w:rFonts w:ascii="Calibri" w:hAnsi="Calibri" w:cs="Calibri" w:eastAsia="Calibri"/>
                <w:b w:val="0"/>
                <w:i w:val="0"/>
                <w:color w:val="1B1B1F"/>
                <w:sz w:val="22"/>
              </w:rPr>
              <w:t xml:space="preserve"> fast nur vor </w:t>
            </w:r>
            <w:r>
              <w:rPr>
                <w:rFonts w:ascii="Calibri" w:hAnsi="Calibri" w:cs="Calibri" w:eastAsia="Calibri"/>
                <w:b/>
                <w:i w:val="0"/>
                <w:color w:val="1B1B1F"/>
                <w:sz w:val="22"/>
              </w:rPr>
              <w:t>U</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Häufige kurze Wörter: der, die, und, ein, das, ist.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Wiederholte Dreiergruppen im Geheimtext sind oft „der“, „die“, „und“ oder „sch“.</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P6 · Kurze Texte lügen</w:t>
            </w:r>
          </w:p>
          <w:p>
            <w:pPr>
              <w:spacing w:before="0" w:after="80"/>
            </w:pPr>
            <w:r>
              <w:rPr>
                <w:rFonts w:ascii="Calibri" w:hAnsi="Calibri" w:cs="Calibri" w:eastAsia="Calibri"/>
                <w:b w:val="0"/>
                <w:i w:val="0"/>
                <w:color w:val="1B1B1F"/>
                <w:sz w:val="22"/>
              </w:rPr>
              <w:t xml:space="preserve">„Der häufigste Buchstabe ist e“ gilt nur bei </w:t>
            </w:r>
            <w:r>
              <w:rPr>
                <w:rFonts w:ascii="Calibri" w:hAnsi="Calibri" w:cs="Calibri" w:eastAsia="Calibri"/>
                <w:b/>
                <w:i w:val="0"/>
                <w:color w:val="1B1B1F"/>
                <w:sz w:val="22"/>
              </w:rPr>
              <w:t>langen</w:t>
            </w:r>
            <w:r>
              <w:rPr>
                <w:rFonts w:ascii="Calibri" w:hAnsi="Calibri" w:cs="Calibri" w:eastAsia="Calibri"/>
                <w:b w:val="0"/>
                <w:i w:val="0"/>
                <w:color w:val="1B1B1F"/>
                <w:sz w:val="22"/>
              </w:rPr>
              <w:t xml:space="preserve"> Texten. In </w:t>
            </w:r>
            <w:r>
              <w:rPr>
                <w:rFonts w:ascii="Calibri" w:hAnsi="Calibri" w:cs="Calibri" w:eastAsia="Calibri"/>
                <w:b w:val="0"/>
                <w:i/>
                <w:color w:val="1B1B1F"/>
                <w:sz w:val="22"/>
              </w:rPr>
              <w:t>hannibal ante portas</w:t>
            </w:r>
            <w:r>
              <w:rPr>
                <w:rFonts w:ascii="Calibri" w:hAnsi="Calibri" w:cs="Calibri" w:eastAsia="Calibri"/>
                <w:b w:val="0"/>
                <w:i w:val="0"/>
                <w:color w:val="1B1B1F"/>
                <w:sz w:val="22"/>
              </w:rPr>
              <w:t xml:space="preserve"> (18 Buchstaben) ist </w:t>
            </w:r>
            <w:r>
              <w:rPr>
                <w:rFonts w:ascii="Calibri" w:hAnsi="Calibri" w:cs="Calibri" w:eastAsia="Calibri"/>
                <w:b/>
                <w:i w:val="0"/>
                <w:color w:val="1B1B1F"/>
                <w:sz w:val="22"/>
              </w:rPr>
              <w:t>a</w:t>
            </w:r>
            <w:r>
              <w:rPr>
                <w:rFonts w:ascii="Calibri" w:hAnsi="Calibri" w:cs="Calibri" w:eastAsia="Calibri"/>
                <w:b w:val="0"/>
                <w:i w:val="0"/>
                <w:color w:val="1B1B1F"/>
                <w:sz w:val="22"/>
              </w:rPr>
              <w:t xml:space="preserve"> viermal da, </w:t>
            </w:r>
            <w:r>
              <w:rPr>
                <w:rFonts w:ascii="Calibri" w:hAnsi="Calibri" w:cs="Calibri" w:eastAsia="Calibri"/>
                <w:b/>
                <w:i w:val="0"/>
                <w:color w:val="1B1B1F"/>
                <w:sz w:val="22"/>
              </w:rPr>
              <w:t>e</w:t>
            </w:r>
            <w:r>
              <w:rPr>
                <w:rFonts w:ascii="Calibri" w:hAnsi="Calibri" w:cs="Calibri" w:eastAsia="Calibri"/>
                <w:b w:val="0"/>
                <w:i w:val="0"/>
                <w:color w:val="1B1B1F"/>
                <w:sz w:val="22"/>
              </w:rPr>
              <w:t xml:space="preserve"> nur einmal. Je kürzer der Text, desto mehr streuen die Ränge hinter e – dann helfen nur Bigramme und Musterwörter weiter.</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F4E8C"/>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1F4E8C"/>
            </w:tcBorders>
            <w:tcMar>
              <w:top w:w="30" w:type="dxa"/>
              <w:start w:w="140" w:type="dxa"/>
              <w:bottom w:w="30" w:type="dxa"/>
              <w:end w:w="60" w:type="dxa"/>
            </w:tcMar>
            <w:vAlign w:val="center"/>
          </w:tcPr>
          <w:p>
            <w:pPr>
              <w:keepNext/>
              <w:spacing w:before="0" w:after="0"/>
            </w:pPr>
            <w:r>
              <w:rPr>
                <w:rFonts w:ascii="Georgia" w:hAnsi="Georgia" w:cs="Georgia" w:eastAsia="Georgia"/>
                <w:b/>
                <w:color w:val="1F4E8C"/>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Das Alphabet der Erzählerin</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Bilde</w:t>
      </w:r>
      <w:r>
        <w:rPr>
          <w:rFonts w:ascii="Calibri" w:hAnsi="Calibri" w:cs="Calibri" w:eastAsia="Calibri"/>
          <w:b w:val="0"/>
          <w:i w:val="0"/>
          <w:color w:val="1B1B1F"/>
          <w:sz w:val="22"/>
        </w:rPr>
        <w:t xml:space="preserve"> das Geheimtextalphabet zum Schlüsselwort </w:t>
      </w:r>
      <w:r>
        <w:rPr>
          <w:rFonts w:ascii="Consolas" w:hAnsi="Consolas" w:cs="Consolas" w:eastAsia="Consolas"/>
          <w:b w:val="0"/>
          <w:i w:val="0"/>
          <w:color w:val="1B1B1F"/>
          <w:sz w:val="22"/>
        </w:rPr>
        <w:t>SCHERAZADE</w:t>
      </w:r>
      <w:r>
        <w:rPr>
          <w:rFonts w:ascii="Calibri" w:hAnsi="Calibri" w:cs="Calibri" w:eastAsia="Calibri"/>
          <w:b w:val="0"/>
          <w:i w:val="0"/>
          <w:color w:val="1B1B1F"/>
          <w:sz w:val="22"/>
        </w:rPr>
        <w:t xml:space="preserve"> und </w:t>
      </w:r>
      <w:r>
        <w:rPr>
          <w:rFonts w:ascii="Calibri" w:hAnsi="Calibri" w:cs="Calibri" w:eastAsia="Calibri"/>
          <w:b/>
          <w:i w:val="0"/>
          <w:color w:val="1B1B1F"/>
          <w:sz w:val="22"/>
        </w:rPr>
        <w:t>verschlüssele</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tausend und eine nacht</w:t>
      </w:r>
      <w:r>
        <w:rPr>
          <w:rFonts w:ascii="Calibri" w:hAnsi="Calibri" w:cs="Calibri" w:eastAsia="Calibri"/>
          <w:b w:val="0"/>
          <w:i w:val="0"/>
          <w:color w:val="1B1B1F"/>
          <w:sz w:val="22"/>
        </w:rPr>
        <w:t>.</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Klartext</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Geheimtext</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25"/>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P4 </w:t>
            </w:r>
          </w:p>
          <w:p>
            <w:pPr>
              <w:spacing w:before="0" w:after="80"/>
            </w:pPr>
            <w:r>
              <w:rPr>
                <w:rFonts w:ascii="Calibri" w:hAnsi="Calibri" w:cs="Calibri" w:eastAsia="Calibri"/>
                <w:b w:val="0"/>
                <w:i w:val="0"/>
                <w:color w:val="1F4E8C"/>
                <w:sz w:val="22"/>
              </w:rPr>
              <w:t xml:space="preserve">Alphabet: </w:t>
            </w:r>
            <w:r>
              <w:rPr>
                <w:rFonts w:ascii="Consolas" w:hAnsi="Consolas" w:cs="Consolas" w:eastAsia="Consolas"/>
                <w:b w:val="0"/>
                <w:i w:val="0"/>
                <w:color w:val="1F4E8C"/>
                <w:sz w:val="22"/>
              </w:rPr>
              <w:t>SCHERAZDBFGIJKLMNOPQTUVWXY</w:t>
            </w:r>
            <w:r>
              <w:rPr>
                <w:rFonts w:ascii="Calibri" w:hAnsi="Calibri" w:cs="Calibri" w:eastAsia="Calibri"/>
                <w:b w:val="0"/>
                <w:i w:val="0"/>
                <w:color w:val="1F4E8C"/>
                <w:sz w:val="22"/>
              </w:rPr>
              <w:t xml:space="preserve"> (S C H E R A Z D, dann B F G … ab A ohne schon benutzte Buchstaben).</w:t>
            </w:r>
          </w:p>
          <w:p>
            <w:pPr>
              <w:spacing w:before="0" w:after="80"/>
            </w:pPr>
            <w:r>
              <w:rPr>
                <w:rFonts w:ascii="Consolas" w:hAnsi="Consolas" w:cs="Consolas" w:eastAsia="Consolas"/>
                <w:b w:val="0"/>
                <w:i w:val="0"/>
                <w:color w:val="1F4E8C"/>
                <w:sz w:val="22"/>
              </w:rPr>
              <w:t>tausend und eine nacht</w:t>
            </w:r>
            <w:r>
              <w:rPr>
                <w:rFonts w:ascii="Calibri" w:hAnsi="Calibri" w:cs="Calibri" w:eastAsia="Calibri"/>
                <w:b w:val="0"/>
                <w:i w:val="0"/>
                <w:color w:val="1F4E8C"/>
                <w:sz w:val="22"/>
              </w:rPr>
              <w:t xml:space="preserve"> → </w:t>
            </w:r>
            <w:r>
              <w:rPr>
                <w:rFonts w:ascii="Calibri" w:hAnsi="Calibri" w:cs="Calibri" w:eastAsia="Calibri"/>
                <w:b/>
                <w:i w:val="0"/>
                <w:color w:val="1F4E8C"/>
                <w:sz w:val="22"/>
              </w:rPr>
              <w:t>QSTPR KETKE RBKRK SHDQ</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Typischer Fehler (P4):</w:t>
            </w:r>
            <w:r>
              <w:rPr>
                <w:rFonts w:ascii="Calibri" w:hAnsi="Calibri" w:cs="Calibri" w:eastAsia="Calibri"/>
                <w:b w:val="0"/>
                <w:i w:val="0"/>
                <w:color w:val="1F4E8C"/>
                <w:sz w:val="22"/>
              </w:rPr>
              <w:t xml:space="preserve"> doppeltes A bzw. E aus SCHERAZADE nicht gestrichen.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F4E8C"/>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1F4E8C"/>
            </w:tcBorders>
            <w:tcMar>
              <w:top w:w="30" w:type="dxa"/>
              <w:start w:w="140" w:type="dxa"/>
              <w:bottom w:w="30" w:type="dxa"/>
              <w:end w:w="60" w:type="dxa"/>
            </w:tcMar>
            <w:vAlign w:val="center"/>
          </w:tcPr>
          <w:p>
            <w:pPr>
              <w:keepNext/>
              <w:spacing w:before="0" w:after="0"/>
            </w:pPr>
            <w:r>
              <w:rPr>
                <w:rFonts w:ascii="Georgia" w:hAnsi="Georgia" w:cs="Georgia" w:eastAsia="Georgia"/>
                <w:b/>
                <w:color w:val="1F4E8C"/>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Ein Titel am Hof</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Entschlüssele</w:t>
      </w:r>
      <w:r>
        <w:rPr>
          <w:rFonts w:ascii="Calibri" w:hAnsi="Calibri" w:cs="Calibri" w:eastAsia="Calibri"/>
          <w:b w:val="0"/>
          <w:i w:val="0"/>
          <w:color w:val="1B1B1F"/>
          <w:sz w:val="22"/>
        </w:rPr>
        <w:t xml:space="preserve"> mit demselben Alphabet: </w:t>
      </w:r>
      <w:r>
        <w:rPr>
          <w:rFonts w:ascii="Consolas" w:hAnsi="Consolas" w:cs="Consolas" w:eastAsia="Consolas"/>
          <w:b w:val="0"/>
          <w:i w:val="0"/>
          <w:color w:val="1B1B1F"/>
          <w:sz w:val="22"/>
        </w:rPr>
        <w:t>VRPBO</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P3 </w:t>
            </w:r>
          </w:p>
          <w:p>
            <w:pPr>
              <w:spacing w:before="0" w:after="80"/>
            </w:pPr>
            <w:r>
              <w:rPr>
                <w:rFonts w:ascii="Calibri" w:hAnsi="Calibri" w:cs="Calibri" w:eastAsia="Calibri"/>
                <w:b/>
                <w:i w:val="0"/>
                <w:color w:val="1F4E8C"/>
                <w:sz w:val="22"/>
              </w:rPr>
              <w:t>wesir</w:t>
            </w:r>
            <w:r>
              <w:rPr>
                <w:rFonts w:ascii="Calibri" w:hAnsi="Calibri" w:cs="Calibri" w:eastAsia="Calibri"/>
                <w:b w:val="0"/>
                <w:i w:val="0"/>
                <w:color w:val="1F4E8C"/>
                <w:sz w:val="22"/>
              </w:rPr>
              <w:t xml:space="preserve"> (V → w, R → e, P → s, B → i, O → r).</w:t>
            </w:r>
          </w:p>
          <w:p>
            <w:pPr>
              <w:spacing w:before="0" w:after="80"/>
            </w:pPr>
            <w:r>
              <w:rPr>
                <w:rFonts w:ascii="Calibri" w:hAnsi="Calibri" w:cs="Calibri" w:eastAsia="Calibri"/>
                <w:b w:val="0"/>
                <w:i/>
                <w:color w:val="1F4E8C"/>
                <w:sz w:val="22"/>
              </w:rPr>
              <w:t>Typischer Fehler (P3):</w:t>
            </w:r>
            <w:r>
              <w:rPr>
                <w:rFonts w:ascii="Calibri" w:hAnsi="Calibri" w:cs="Calibri" w:eastAsia="Calibri"/>
                <w:b w:val="0"/>
                <w:i w:val="0"/>
                <w:color w:val="1F4E8C"/>
                <w:sz w:val="22"/>
              </w:rPr>
              <w:t xml:space="preserve"> Richtung vertauscht – beim Entschlüsseln unten suchen, oben ablesen.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F4E8C"/>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1F4E8C"/>
            </w:tcBorders>
            <w:tcMar>
              <w:top w:w="30" w:type="dxa"/>
              <w:start w:w="140" w:type="dxa"/>
              <w:bottom w:w="30" w:type="dxa"/>
              <w:end w:w="60" w:type="dxa"/>
            </w:tcMar>
            <w:vAlign w:val="center"/>
          </w:tcPr>
          <w:p>
            <w:pPr>
              <w:keepNext/>
              <w:spacing w:before="0" w:after="0"/>
            </w:pPr>
            <w:r>
              <w:rPr>
                <w:rFonts w:ascii="Georgia" w:hAnsi="Georgia" w:cs="Georgia" w:eastAsia="Georgia"/>
                <w:b/>
                <w:color w:val="1F4E8C"/>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Der faule Kalif</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Vergleiche</w:t>
      </w:r>
      <w:r>
        <w:rPr>
          <w:rFonts w:ascii="Calibri" w:hAnsi="Calibri" w:cs="Calibri" w:eastAsia="Calibri"/>
          <w:b w:val="0"/>
          <w:i w:val="0"/>
          <w:color w:val="1B1B1F"/>
          <w:sz w:val="22"/>
        </w:rPr>
        <w:t xml:space="preserve"> die Schlüsselwörter KALIF und SCHERAZADE: Zähle die </w:t>
      </w:r>
      <w:r>
        <w:rPr>
          <w:rFonts w:ascii="Calibri" w:hAnsi="Calibri" w:cs="Calibri" w:eastAsia="Calibri"/>
          <w:b/>
          <w:i w:val="0"/>
          <w:color w:val="1B1B1F"/>
          <w:sz w:val="22"/>
        </w:rPr>
        <w:t>Fixpunkte</w:t>
      </w:r>
      <w:r>
        <w:rPr>
          <w:rFonts w:ascii="Calibri" w:hAnsi="Calibri" w:cs="Calibri" w:eastAsia="Calibri"/>
          <w:b w:val="0"/>
          <w:i w:val="0"/>
          <w:color w:val="1B1B1F"/>
          <w:sz w:val="22"/>
        </w:rPr>
        <w:t xml:space="preserve"> (Buchstaben, die auf sich selbst abgebildet werden) und </w:t>
      </w:r>
      <w:r>
        <w:rPr>
          <w:rFonts w:ascii="Calibri" w:hAnsi="Calibri" w:cs="Calibri" w:eastAsia="Calibri"/>
          <w:b/>
          <w:i w:val="0"/>
          <w:color w:val="1B1B1F"/>
          <w:sz w:val="22"/>
        </w:rPr>
        <w:t>beurteile</w:t>
      </w:r>
      <w:r>
        <w:rPr>
          <w:rFonts w:ascii="Calibri" w:hAnsi="Calibri" w:cs="Calibri" w:eastAsia="Calibri"/>
          <w:b w:val="0"/>
          <w:i w:val="0"/>
          <w:color w:val="1B1B1F"/>
          <w:sz w:val="22"/>
        </w:rPr>
        <w:t xml:space="preserve">, welches Schlüsselwort besser ist. </w:t>
      </w:r>
      <w:r>
        <w:rPr>
          <w:rFonts w:ascii="Calibri" w:hAnsi="Calibri" w:cs="Calibri" w:eastAsia="Calibri"/>
          <w:b/>
          <w:i w:val="0"/>
          <w:color w:val="1B1B1F"/>
          <w:sz w:val="22"/>
        </w:rPr>
        <w:t>Nenne</w:t>
      </w:r>
      <w:r>
        <w:rPr>
          <w:rFonts w:ascii="Calibri" w:hAnsi="Calibri" w:cs="Calibri" w:eastAsia="Calibri"/>
          <w:b w:val="0"/>
          <w:i w:val="0"/>
          <w:color w:val="1B1B1F"/>
          <w:sz w:val="22"/>
        </w:rPr>
        <w:t xml:space="preserve"> eine Regel für gute Schlüsselwörter.</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P7 </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814"/>
              <w:gridCol w:w="5443"/>
              <w:gridCol w:w="1701"/>
            </w:tblGrid>
            <w:tr>
              <w:trPr>
                <w:cantSplit/>
                <w:tblHeader/>
              </w:trPr>
              <w:tc>
                <w:tcPr>
                  <w:tcW w:type="dxa" w:w="181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Schlüsselwort</w:t>
                  </w:r>
                </w:p>
              </w:tc>
              <w:tc>
                <w:tcPr>
                  <w:tcW w:type="dxa" w:w="544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Fixpunkte (welche?)</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Anzahl</w:t>
                  </w: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4213D"/>
                      <w:sz w:val="20"/>
                    </w:rPr>
                    <w:t>KALIF</w:t>
                  </w:r>
                </w:p>
              </w:tc>
              <w:tc>
                <w:tcPr>
                  <w:tcW w:type="dxa" w:w="5443"/>
                  <w:tcMar>
                    <w:top w:w="30" w:type="dxa"/>
                    <w:start w:w="70" w:type="dxa"/>
                    <w:bottom w:w="30" w:type="dxa"/>
                    <w:end w:w="70" w:type="dxa"/>
                  </w:tcMar>
                </w:tcPr>
                <w:p>
                  <w:pPr>
                    <w:spacing w:before="0" w:after="0"/>
                  </w:pPr>
                  <w:r>
                    <w:rPr>
                      <w:rFonts w:ascii="Calibri" w:hAnsi="Calibri" w:cs="Calibri" w:eastAsia="Calibri"/>
                      <w:b w:val="0"/>
                      <w:i w:val="0"/>
                      <w:color w:val="1F4E8C"/>
                      <w:sz w:val="20"/>
                    </w:rPr>
                    <w:t>m, n, o, p, q, r, s, t, u, v, w, x, y, z</w:t>
                  </w:r>
                </w:p>
              </w:tc>
              <w:tc>
                <w:tcPr>
                  <w:tcW w:type="dxa" w:w="1701"/>
                  <w:tcMar>
                    <w:top w:w="30" w:type="dxa"/>
                    <w:start w:w="70" w:type="dxa"/>
                    <w:bottom w:w="30" w:type="dxa"/>
                    <w:end w:w="70" w:type="dxa"/>
                  </w:tcMar>
                </w:tcPr>
                <w:p>
                  <w:pPr>
                    <w:spacing w:before="0" w:after="0"/>
                  </w:pPr>
                  <w:r>
                    <w:rPr>
                      <w:rFonts w:ascii="Calibri" w:hAnsi="Calibri" w:cs="Calibri" w:eastAsia="Calibri"/>
                      <w:b/>
                      <w:i w:val="0"/>
                      <w:color w:val="1F4E8C"/>
                      <w:sz w:val="20"/>
                    </w:rPr>
                    <w:t>14</w:t>
                  </w: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4213D"/>
                      <w:sz w:val="20"/>
                    </w:rPr>
                    <w:t>SCHERAZADE</w:t>
                  </w:r>
                </w:p>
              </w:tc>
              <w:tc>
                <w:tcPr>
                  <w:tcW w:type="dxa" w:w="5443"/>
                  <w:tcMar>
                    <w:top w:w="30" w:type="dxa"/>
                    <w:start w:w="70" w:type="dxa"/>
                    <w:bottom w:w="30" w:type="dxa"/>
                    <w:end w:w="70" w:type="dxa"/>
                  </w:tcMar>
                </w:tcPr>
                <w:p>
                  <w:pPr>
                    <w:spacing w:before="0" w:after="0"/>
                  </w:pPr>
                  <w:r>
                    <w:rPr>
                      <w:rFonts w:ascii="Calibri" w:hAnsi="Calibri" w:cs="Calibri" w:eastAsia="Calibri"/>
                      <w:b w:val="0"/>
                      <w:i w:val="0"/>
                      <w:color w:val="1F4E8C"/>
                      <w:sz w:val="20"/>
                    </w:rPr>
                    <w:t>–</w:t>
                  </w:r>
                </w:p>
              </w:tc>
              <w:tc>
                <w:tcPr>
                  <w:tcW w:type="dxa" w:w="1701"/>
                  <w:tcMar>
                    <w:top w:w="30" w:type="dxa"/>
                    <w:start w:w="70" w:type="dxa"/>
                    <w:bottom w:w="30" w:type="dxa"/>
                    <w:end w:w="70" w:type="dxa"/>
                  </w:tcMar>
                </w:tcPr>
                <w:p>
                  <w:pPr>
                    <w:spacing w:before="0" w:after="0"/>
                  </w:pPr>
                  <w:r>
                    <w:rPr>
                      <w:rFonts w:ascii="Calibri" w:hAnsi="Calibri" w:cs="Calibri" w:eastAsia="Calibri"/>
                      <w:b/>
                      <w:i w:val="0"/>
                      <w:color w:val="1F4E8C"/>
                      <w:sz w:val="20"/>
                    </w:rPr>
                    <w:t>0</w:t>
                  </w:r>
                </w:p>
              </w:tc>
            </w:tr>
          </w:tbl>
          <w:p/>
          <w:p>
            <w:pPr>
              <w:spacing w:before="0" w:after="0" w:line="240" w:lineRule="auto"/>
              <w:rPr>
                <w:sz w:val="6"/>
              </w:rPr>
            </w:pPr>
            <w:r/>
          </w:p>
          <w:p>
            <w:pPr>
              <w:spacing w:before="0" w:after="80"/>
            </w:pPr>
            <w:r>
              <w:rPr>
                <w:rFonts w:ascii="Calibri" w:hAnsi="Calibri" w:cs="Calibri" w:eastAsia="Calibri"/>
                <w:b w:val="0"/>
                <w:i w:val="0"/>
                <w:color w:val="1F4E8C"/>
                <w:sz w:val="22"/>
              </w:rPr>
              <w:t xml:space="preserve">KALIF: darunter die häufigen Buchstaben n, r, s, t → große Textteile bleiben direkt lesbar. </w:t>
            </w:r>
            <w:r>
              <w:rPr>
                <w:rFonts w:ascii="Calibri" w:hAnsi="Calibri" w:cs="Calibri" w:eastAsia="Calibri"/>
                <w:b/>
                <w:i w:val="0"/>
                <w:color w:val="1F4E8C"/>
                <w:sz w:val="22"/>
              </w:rPr>
              <w:t>Besser: SCHERAZADE.</w:t>
            </w:r>
          </w:p>
          <w:p>
            <w:pPr>
              <w:spacing w:before="0" w:after="80"/>
            </w:pPr>
            <w:r>
              <w:rPr>
                <w:rFonts w:ascii="Calibri" w:hAnsi="Calibri" w:cs="Calibri" w:eastAsia="Calibri"/>
                <w:b w:val="0"/>
                <w:i w:val="0"/>
                <w:color w:val="1F4E8C"/>
                <w:sz w:val="22"/>
              </w:rPr>
              <w:t xml:space="preserve">Regel: Schlüsselwort lang, mit Buchstaben aus dem </w:t>
            </w:r>
            <w:r>
              <w:rPr>
                <w:rFonts w:ascii="Calibri" w:hAnsi="Calibri" w:cs="Calibri" w:eastAsia="Calibri"/>
                <w:b/>
                <w:i w:val="0"/>
                <w:color w:val="1F4E8C"/>
                <w:sz w:val="22"/>
              </w:rPr>
              <w:t>hinteren</w:t>
            </w:r>
            <w:r>
              <w:rPr>
                <w:rFonts w:ascii="Calibri" w:hAnsi="Calibri" w:cs="Calibri" w:eastAsia="Calibri"/>
                <w:b w:val="0"/>
                <w:i w:val="0"/>
                <w:color w:val="1F4E8C"/>
                <w:sz w:val="22"/>
              </w:rPr>
              <w:t xml:space="preserve"> Alphabet (oder ein Schlüsselsatz); danach das Alphabet auf Fixpunkte </w:t>
            </w:r>
            <w:r>
              <w:rPr>
                <w:rFonts w:ascii="Calibri" w:hAnsi="Calibri" w:cs="Calibri" w:eastAsia="Calibri"/>
                <w:b/>
                <w:i w:val="0"/>
                <w:color w:val="1F4E8C"/>
                <w:sz w:val="22"/>
              </w:rPr>
              <w:t>prüfen</w:t>
            </w:r>
            <w:r>
              <w:rPr>
                <w:rFonts w:ascii="Calibri" w:hAnsi="Calibri" w:cs="Calibri" w:eastAsia="Calibri"/>
                <w:b w:val="0"/>
                <w:i w:val="0"/>
                <w:color w:val="1F4E8C"/>
                <w:sz w:val="22"/>
              </w:rPr>
              <w:t xml:space="preserve"> (P7).</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F4E8C"/>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1F4E8C"/>
            </w:tcBorders>
            <w:tcMar>
              <w:top w:w="30" w:type="dxa"/>
              <w:start w:w="140" w:type="dxa"/>
              <w:bottom w:w="30" w:type="dxa"/>
              <w:end w:w="60" w:type="dxa"/>
            </w:tcMar>
            <w:vAlign w:val="center"/>
          </w:tcPr>
          <w:p>
            <w:pPr>
              <w:keepNext/>
              <w:spacing w:before="0" w:after="0"/>
            </w:pPr>
            <w:r>
              <w:rPr>
                <w:rFonts w:ascii="Georgia" w:hAnsi="Georgia" w:cs="Georgia" w:eastAsia="Georgia"/>
                <w:b/>
                <w:color w:val="1F4E8C"/>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Der abgefangene Bericht</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 </w:t>
      </w:r>
      <w:r>
        <w:rPr>
          <w:rFonts w:ascii="Calibri" w:hAnsi="Calibri" w:cs="Calibri" w:eastAsia="Calibri"/>
          <w:b/>
          <w:i w:val="0"/>
          <w:color w:val="1B1B1F"/>
          <w:sz w:val="22"/>
        </w:rPr>
        <w:t>Knacke</w:t>
      </w:r>
      <w:r>
        <w:rPr>
          <w:rFonts w:ascii="Calibri" w:hAnsi="Calibri" w:cs="Calibri" w:eastAsia="Calibri"/>
          <w:b w:val="0"/>
          <w:i w:val="0"/>
          <w:color w:val="1B1B1F"/>
          <w:sz w:val="22"/>
        </w:rPr>
        <w:t xml:space="preserve"> den abgefangenen Bericht (monoalphabetische Substitution, 206 Buchstaben). Gehe nach den Schritten vor und </w:t>
      </w:r>
      <w:r>
        <w:rPr>
          <w:rFonts w:ascii="Calibri" w:hAnsi="Calibri" w:cs="Calibri" w:eastAsia="Calibri"/>
          <w:b/>
          <w:i w:val="0"/>
          <w:color w:val="1B1B1F"/>
          <w:sz w:val="22"/>
        </w:rPr>
        <w:t>notiere</w:t>
      </w:r>
      <w:r>
        <w:rPr>
          <w:rFonts w:ascii="Calibri" w:hAnsi="Calibri" w:cs="Calibri" w:eastAsia="Calibri"/>
          <w:b w:val="0"/>
          <w:i w:val="0"/>
          <w:color w:val="1B1B1F"/>
          <w:sz w:val="22"/>
        </w:rPr>
        <w:t xml:space="preserve"> die Zuordnung in der Tabelle:</w:t>
      </w:r>
    </w:p>
    <w:p>
      <w:pPr>
        <w:tabs>
          <w:tab w:pos="397" w:val="left"/>
        </w:tabs>
        <w:spacing w:before="0" w:after="40"/>
        <w:ind w:left="397" w:hanging="283"/>
      </w:pPr>
      <w:r>
        <w:rPr>
          <w:rFonts w:ascii="Calibri" w:hAnsi="Calibri" w:cs="Calibri" w:eastAsia="Calibri"/>
          <w:b/>
          <w:color w:val="1F4E8C"/>
          <w:sz w:val="22"/>
        </w:rPr>
        <w:t>a)</w:t>
        <w:tab/>
      </w:r>
      <w:r>
        <w:rPr>
          <w:rFonts w:ascii="Calibri" w:hAnsi="Calibri" w:cs="Calibri" w:eastAsia="Calibri"/>
          <w:b w:val="0"/>
          <w:i w:val="0"/>
          <w:color w:val="1B1B1F"/>
          <w:sz w:val="22"/>
        </w:rPr>
        <w:t>häufigster Buchstabe ≙ e;</w:t>
      </w:r>
    </w:p>
    <w:p>
      <w:pPr>
        <w:tabs>
          <w:tab w:pos="397" w:val="left"/>
        </w:tabs>
        <w:spacing w:before="0" w:after="40"/>
        <w:ind w:left="397" w:hanging="283"/>
      </w:pPr>
      <w:r>
        <w:rPr>
          <w:rFonts w:ascii="Calibri" w:hAnsi="Calibri" w:cs="Calibri" w:eastAsia="Calibri"/>
          <w:b/>
          <w:color w:val="1F4E8C"/>
          <w:sz w:val="22"/>
        </w:rPr>
        <w:t>b)</w:t>
        <w:tab/>
      </w:r>
      <w:r>
        <w:rPr>
          <w:rFonts w:ascii="Calibri" w:hAnsi="Calibri" w:cs="Calibri" w:eastAsia="Calibri"/>
          <w:b w:val="0"/>
          <w:i w:val="0"/>
          <w:color w:val="1B1B1F"/>
          <w:sz w:val="22"/>
        </w:rPr>
        <w:t>das häufigste Bigramm, das mit dem e-Zeichen beginnt, ≙ „er“;</w:t>
      </w:r>
    </w:p>
    <w:p>
      <w:pPr>
        <w:tabs>
          <w:tab w:pos="397" w:val="left"/>
        </w:tabs>
        <w:spacing w:before="0" w:after="40"/>
        <w:ind w:left="397" w:hanging="283"/>
      </w:pPr>
      <w:r>
        <w:rPr>
          <w:rFonts w:ascii="Calibri" w:hAnsi="Calibri" w:cs="Calibri" w:eastAsia="Calibri"/>
          <w:b/>
          <w:color w:val="1F4E8C"/>
          <w:sz w:val="22"/>
        </w:rPr>
        <w:t>c)</w:t>
        <w:tab/>
      </w:r>
      <w:r>
        <w:rPr>
          <w:rFonts w:ascii="Calibri" w:hAnsi="Calibri" w:cs="Calibri" w:eastAsia="Calibri"/>
          <w:b w:val="0"/>
          <w:i w:val="0"/>
          <w:color w:val="1B1B1F"/>
          <w:sz w:val="22"/>
        </w:rPr>
        <w:t>das zweithäufigste Bigramm ≙ „ch“, die Dreiergruppe davor mit „s“ ≙ „sch“;</w:t>
      </w:r>
    </w:p>
    <w:p>
      <w:pPr>
        <w:tabs>
          <w:tab w:pos="397" w:val="left"/>
        </w:tabs>
        <w:spacing w:before="0" w:after="40"/>
        <w:ind w:left="397" w:hanging="283"/>
      </w:pPr>
      <w:r>
        <w:rPr>
          <w:rFonts w:ascii="Calibri" w:hAnsi="Calibri" w:cs="Calibri" w:eastAsia="Calibri"/>
          <w:b/>
          <w:color w:val="1F4E8C"/>
          <w:sz w:val="22"/>
        </w:rPr>
        <w:t>d)</w:t>
        <w:tab/>
      </w:r>
      <w:r>
        <w:rPr>
          <w:rFonts w:ascii="Calibri" w:hAnsi="Calibri" w:cs="Calibri" w:eastAsia="Calibri"/>
          <w:b w:val="0"/>
          <w:i w:val="0"/>
          <w:color w:val="1B1B1F"/>
          <w:sz w:val="22"/>
        </w:rPr>
        <w:t xml:space="preserve">die dreimal vorkommende Dreiergruppe </w:t>
      </w:r>
      <w:r>
        <w:rPr>
          <w:rFonts w:ascii="Consolas" w:hAnsi="Consolas" w:cs="Consolas" w:eastAsia="Consolas"/>
          <w:b w:val="0"/>
          <w:i w:val="0"/>
          <w:color w:val="1B1B1F"/>
          <w:sz w:val="22"/>
        </w:rPr>
        <w:t>TLR</w:t>
      </w:r>
      <w:r>
        <w:rPr>
          <w:rFonts w:ascii="Calibri" w:hAnsi="Calibri" w:cs="Calibri" w:eastAsia="Calibri"/>
          <w:b w:val="0"/>
          <w:i w:val="0"/>
          <w:color w:val="1B1B1F"/>
          <w:sz w:val="22"/>
        </w:rPr>
        <w:t xml:space="preserve"> ≙ „und“;</w:t>
      </w:r>
    </w:p>
    <w:p>
      <w:pPr>
        <w:tabs>
          <w:tab w:pos="397" w:val="left"/>
        </w:tabs>
        <w:spacing w:before="0" w:after="40"/>
        <w:ind w:left="397" w:hanging="283"/>
      </w:pPr>
      <w:r>
        <w:rPr>
          <w:rFonts w:ascii="Calibri" w:hAnsi="Calibri" w:cs="Calibri" w:eastAsia="Calibri"/>
          <w:b/>
          <w:color w:val="1F4E8C"/>
          <w:sz w:val="22"/>
        </w:rPr>
        <w:t>e)</w:t>
        <w:tab/>
      </w:r>
      <w:r>
        <w:rPr>
          <w:rFonts w:ascii="Calibri" w:hAnsi="Calibri" w:cs="Calibri" w:eastAsia="Calibri"/>
          <w:b w:val="0"/>
          <w:i w:val="0"/>
          <w:color w:val="1B1B1F"/>
          <w:sz w:val="22"/>
        </w:rPr>
        <w:t>Rest durch Lesen ergänzen.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1F4E8C"/>
            </w:tcBorders>
            <w:shd w:val="clear" w:color="auto" w:fill="F2EADB"/>
            <w:tcMar>
              <w:top w:w="80" w:type="dxa"/>
              <w:start w:w="160" w:type="dxa"/>
              <w:bottom w:w="80" w:type="dxa"/>
              <w:end w:w="120" w:type="dxa"/>
            </w:tcMar>
          </w:tcPr>
          <w:p>
            <w:pPr>
              <w:spacing w:before="0" w:after="0" w:line="300" w:lineRule="auto"/>
            </w:pPr>
            <w:r>
              <w:rPr>
                <w:rFonts w:ascii="Calibri" w:hAnsi="Calibri" w:cs="Calibri" w:eastAsia="Calibri"/>
                <w:b/>
                <w:color w:val="4A4A55"/>
                <w:spacing w:val="10"/>
                <w:sz w:val="17"/>
              </w:rPr>
              <w:t>ABGEFANGENER BERICHT · 206 Buchstaben</w:t>
              <w:br/>
            </w:r>
            <w:r>
              <w:rPr>
                <w:rFonts w:ascii="Consolas" w:hAnsi="Consolas" w:cs="Consolas" w:eastAsia="Consolas"/>
                <w:b/>
                <w:color w:val="1B1B1F"/>
                <w:spacing w:val="24"/>
                <w:sz w:val="23"/>
              </w:rPr>
              <w:t>RAPIZ JGBQD FGDIS AGLAI ZPZVZ LALZD FEZQP ZQGAS PZACS QAGRA</w:t>
            </w:r>
            <w:r>
              <w:br/>
            </w:r>
            <w:r>
              <w:rPr>
                <w:rFonts w:ascii="Consolas" w:hAnsi="Consolas" w:cs="Consolas" w:eastAsia="Consolas"/>
                <w:b/>
                <w:color w:val="1B1B1F"/>
                <w:spacing w:val="24"/>
                <w:sz w:val="23"/>
              </w:rPr>
              <w:t>NBABB APTLR NZNGA PGLRA PLZDF SPZQS ASQGA ZLAGL APMZQ AAGLR</w:t>
            </w:r>
            <w:r>
              <w:br/>
            </w:r>
            <w:r>
              <w:rPr>
                <w:rFonts w:ascii="Consolas" w:hAnsi="Consolas" w:cs="Consolas" w:eastAsia="Consolas"/>
                <w:b/>
                <w:color w:val="1B1B1F"/>
                <w:spacing w:val="24"/>
                <w:sz w:val="23"/>
              </w:rPr>
              <w:t>GAEUA PQSAD ISQGD FFGLS APRAL YAJSA LTLRV ZPSAS EGQRG AVZAD</w:t>
            </w:r>
            <w:r>
              <w:br/>
            </w:r>
            <w:r>
              <w:rPr>
                <w:rFonts w:ascii="Consolas" w:hAnsi="Consolas" w:cs="Consolas" w:eastAsia="Consolas"/>
                <w:b/>
                <w:color w:val="1B1B1F"/>
                <w:spacing w:val="24"/>
                <w:sz w:val="23"/>
              </w:rPr>
              <w:t>FSAPQ DFJZB ALRMD FRAPH TLCAI TPGAP EAKAP ISGFL TLRQD FJZAC</w:t>
            </w:r>
            <w:r>
              <w:br/>
            </w:r>
            <w:r>
              <w:rPr>
                <w:rFonts w:ascii="Consolas" w:hAnsi="Consolas" w:cs="Consolas" w:eastAsia="Consolas"/>
                <w:b/>
                <w:color w:val="1B1B1F"/>
                <w:spacing w:val="24"/>
                <w:sz w:val="23"/>
              </w:rPr>
              <w:t>SZJZP K</w:t>
            </w:r>
          </w:p>
        </w:tc>
      </w:tr>
    </w:tbl>
    <w:p>
      <w:pPr>
        <w:spacing w:before="0" w:after="0" w:line="240" w:lineRule="auto"/>
        <w:rPr>
          <w:sz w:val="12"/>
        </w:rPr>
      </w:pPr>
      <w:r/>
    </w:p>
    <w:p>
      <w:pPr>
        <w:spacing w:before="40" w:after="80"/>
        <w:jc w:val="center"/>
      </w:pPr>
      <w:r>
        <w:drawing>
          <wp:inline xmlns:a="http://schemas.openxmlformats.org/drawingml/2006/main" xmlns:pic="http://schemas.openxmlformats.org/drawingml/2006/picture">
            <wp:extent cx="6048000" cy="2177280"/>
            <wp:docPr id="3" name="Picture 3"/>
            <wp:cNvGraphicFramePr>
              <a:graphicFrameLocks noChangeAspect="1"/>
            </wp:cNvGraphicFramePr>
            <a:graphic>
              <a:graphicData uri="http://schemas.openxmlformats.org/drawingml/2006/picture">
                <pic:pic>
                  <pic:nvPicPr>
                    <pic:cNvPr id="0" name="haeufigkeit_798cad0bb3ae2c91.png"/>
                    <pic:cNvPicPr/>
                  </pic:nvPicPr>
                  <pic:blipFill>
                    <a:blip r:embed="rId11"/>
                    <a:stretch>
                      <a:fillRect/>
                    </a:stretch>
                  </pic:blipFill>
                  <pic:spPr>
                    <a:xfrm>
                      <a:off x="0" y="0"/>
                      <a:ext cx="6048000" cy="2177280"/>
                    </a:xfrm>
                    <a:prstGeom prst="rect"/>
                  </pic:spPr>
                </pic:pic>
              </a:graphicData>
            </a:graphic>
          </wp:inline>
        </w:drawing>
      </w:r>
    </w:p>
    <w:p>
      <w:pPr>
        <w:spacing w:before="0" w:after="80"/>
      </w:pPr>
      <w:r>
        <w:rPr>
          <w:rFonts w:ascii="Calibri" w:hAnsi="Calibri" w:cs="Calibri" w:eastAsia="Calibri"/>
          <w:b/>
          <w:i w:val="0"/>
          <w:color w:val="1B1B1F"/>
          <w:sz w:val="19"/>
        </w:rPr>
        <w:t>Häufigkeiten:</w:t>
      </w:r>
      <w:r>
        <w:rPr>
          <w:rFonts w:ascii="Calibri" w:hAnsi="Calibri" w:cs="Calibri" w:eastAsia="Calibri"/>
          <w:b w:val="0"/>
          <w:i w:val="0"/>
          <w:color w:val="1B1B1F"/>
          <w:sz w:val="19"/>
        </w:rPr>
        <w:t xml:space="preserve"> A 36 · Z 19 · P 18 · G 17 · L 17 · S 15 · Q 12 · R 11 · D 10 · F 10 · I 6 · B 5 · J 5 · T 5 · E 4 · C 3 · N 3 · V 3 · K 2 · M 2 · H 1 · U 1 · Y 1. </w:t>
      </w:r>
      <w:r>
        <w:rPr>
          <w:rFonts w:ascii="Calibri" w:hAnsi="Calibri" w:cs="Calibri" w:eastAsia="Calibri"/>
          <w:b/>
          <w:i w:val="0"/>
          <w:color w:val="1B1B1F"/>
          <w:sz w:val="19"/>
        </w:rPr>
        <w:t>Häufigste Bigramme:</w:t>
      </w:r>
      <w:r>
        <w:rPr>
          <w:rFonts w:ascii="Calibri" w:hAnsi="Calibri" w:cs="Calibri" w:eastAsia="Calibri"/>
          <w:b w:val="0"/>
          <w:i w:val="0"/>
          <w:color w:val="1B1B1F"/>
          <w:sz w:val="19"/>
        </w:rPr>
        <w:t xml:space="preserve"> AP 11 · DF 8 · SA 7 · GA 6 · LR 6.</w:t>
      </w:r>
    </w:p>
    <w:tbl>
      <w:tblPr>
        <w:tblW w:type="dxa" w:w="9491"/>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793"/>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tblGrid>
      <w:tr>
        <w:trPr>
          <w:cantSplit/>
          <w:tblHeader/>
        </w:trPr>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geheim</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A</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B</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C</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D</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E</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F</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H</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I</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J</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K</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L</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M</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N</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O</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P</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Q</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R</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S</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T</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U</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V</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W</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X</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Y</w:t>
            </w:r>
          </w:p>
        </w:tc>
        <w:tc>
          <w:tcPr>
            <w:tcW w:type="dxa" w:w="3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Z</w:t>
            </w:r>
          </w:p>
        </w:tc>
      </w:tr>
      <w:tr>
        <w:trPr>
          <w:cantSplit/>
        </w:trPr>
        <w:tc>
          <w:tcPr>
            <w:tcW w:type="dxa" w:w="794"/>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klar</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f</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b</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h</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j</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k</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l</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m</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n</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p</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r</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s</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t</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u</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v</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z</w:t>
            </w:r>
          </w:p>
        </w:tc>
        <w:tc>
          <w:tcPr>
            <w:tcW w:type="dxa" w:w="33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P6 </w:t>
            </w:r>
          </w:p>
          <w:p>
            <w:pPr>
              <w:spacing w:before="0" w:after="80"/>
            </w:pPr>
            <w:r>
              <w:rPr>
                <w:rFonts w:ascii="Calibri" w:hAnsi="Calibri" w:cs="Calibri" w:eastAsia="Calibri"/>
                <w:b w:val="0"/>
                <w:i w:val="0"/>
                <w:color w:val="1F4E8C"/>
                <w:sz w:val="22"/>
              </w:rPr>
              <w:t xml:space="preserve">(a) </w:t>
            </w:r>
            <w:r>
              <w:rPr>
                <w:rFonts w:ascii="Calibri" w:hAnsi="Calibri" w:cs="Calibri" w:eastAsia="Calibri"/>
                <w:b/>
                <w:i w:val="0"/>
                <w:color w:val="1F4E8C"/>
                <w:sz w:val="22"/>
              </w:rPr>
              <w:t>A</w:t>
            </w:r>
            <w:r>
              <w:rPr>
                <w:rFonts w:ascii="Calibri" w:hAnsi="Calibri" w:cs="Calibri" w:eastAsia="Calibri"/>
                <w:b w:val="0"/>
                <w:i w:val="0"/>
                <w:color w:val="1F4E8C"/>
                <w:sz w:val="22"/>
              </w:rPr>
              <w:t xml:space="preserve"> (36) ≙ e. (b) </w:t>
            </w:r>
            <w:r>
              <w:rPr>
                <w:rFonts w:ascii="Calibri" w:hAnsi="Calibri" w:cs="Calibri" w:eastAsia="Calibri"/>
                <w:b/>
                <w:i w:val="0"/>
                <w:color w:val="1F4E8C"/>
                <w:sz w:val="22"/>
              </w:rPr>
              <w:t>AP</w:t>
            </w:r>
            <w:r>
              <w:rPr>
                <w:rFonts w:ascii="Calibri" w:hAnsi="Calibri" w:cs="Calibri" w:eastAsia="Calibri"/>
                <w:b w:val="0"/>
                <w:i w:val="0"/>
                <w:color w:val="1F4E8C"/>
                <w:sz w:val="22"/>
              </w:rPr>
              <w:t xml:space="preserve"> (11) ≙ er → P ≙ r. (c) </w:t>
            </w:r>
            <w:r>
              <w:rPr>
                <w:rFonts w:ascii="Calibri" w:hAnsi="Calibri" w:cs="Calibri" w:eastAsia="Calibri"/>
                <w:b/>
                <w:i w:val="0"/>
                <w:color w:val="1F4E8C"/>
                <w:sz w:val="22"/>
              </w:rPr>
              <w:t>DF</w:t>
            </w:r>
            <w:r>
              <w:rPr>
                <w:rFonts w:ascii="Calibri" w:hAnsi="Calibri" w:cs="Calibri" w:eastAsia="Calibri"/>
                <w:b w:val="0"/>
                <w:i w:val="0"/>
                <w:color w:val="1F4E8C"/>
                <w:sz w:val="22"/>
              </w:rPr>
              <w:t xml:space="preserve"> (8) ≙ ch; </w:t>
            </w:r>
            <w:r>
              <w:rPr>
                <w:rFonts w:ascii="Consolas" w:hAnsi="Consolas" w:cs="Consolas" w:eastAsia="Consolas"/>
                <w:b w:val="0"/>
                <w:i w:val="0"/>
                <w:color w:val="1F4E8C"/>
                <w:sz w:val="22"/>
              </w:rPr>
              <w:t>QDF</w:t>
            </w:r>
            <w:r>
              <w:rPr>
                <w:rFonts w:ascii="Calibri" w:hAnsi="Calibri" w:cs="Calibri" w:eastAsia="Calibri"/>
                <w:b w:val="0"/>
                <w:i w:val="0"/>
                <w:color w:val="1F4E8C"/>
                <w:sz w:val="22"/>
              </w:rPr>
              <w:t xml:space="preserve"> (3 ×) ≙ sch → Q ≙ s. (d) </w:t>
            </w:r>
            <w:r>
              <w:rPr>
                <w:rFonts w:ascii="Consolas" w:hAnsi="Consolas" w:cs="Consolas" w:eastAsia="Consolas"/>
                <w:b w:val="0"/>
                <w:i w:val="0"/>
                <w:color w:val="1F4E8C"/>
                <w:sz w:val="22"/>
              </w:rPr>
              <w:t>TLR</w:t>
            </w:r>
            <w:r>
              <w:rPr>
                <w:rFonts w:ascii="Calibri" w:hAnsi="Calibri" w:cs="Calibri" w:eastAsia="Calibri"/>
                <w:b w:val="0"/>
                <w:i w:val="0"/>
                <w:color w:val="1F4E8C"/>
                <w:sz w:val="22"/>
              </w:rPr>
              <w:t xml:space="preserve"> ≙ und → T ≙ u, L ≙ n, R ≙ d; Probe: </w:t>
            </w:r>
            <w:r>
              <w:rPr>
                <w:rFonts w:ascii="Consolas" w:hAnsi="Consolas" w:cs="Consolas" w:eastAsia="Consolas"/>
                <w:b w:val="0"/>
                <w:i w:val="0"/>
                <w:color w:val="1F4E8C"/>
                <w:sz w:val="22"/>
              </w:rPr>
              <w:t>RAP</w:t>
            </w:r>
            <w:r>
              <w:rPr>
                <w:rFonts w:ascii="Calibri" w:hAnsi="Calibri" w:cs="Calibri" w:eastAsia="Calibri"/>
                <w:b w:val="0"/>
                <w:i w:val="0"/>
                <w:color w:val="1F4E8C"/>
                <w:sz w:val="22"/>
              </w:rPr>
              <w:t xml:space="preserve"> ≙ der (3 ×) ✔. (e) Rest durch Lesen. O, W, X kommen nicht vor.</w:t>
            </w:r>
          </w:p>
          <w:p>
            <w:pPr>
              <w:spacing w:before="0" w:after="80"/>
            </w:pPr>
            <w:r>
              <w:rPr>
                <w:rFonts w:ascii="Calibri" w:hAnsi="Calibri" w:cs="Calibri" w:eastAsia="Calibri"/>
                <w:b w:val="0"/>
                <w:i w:val="0"/>
                <w:color w:val="1F4E8C"/>
                <w:sz w:val="22"/>
              </w:rPr>
              <w:t xml:space="preserve">Klartext: </w:t>
            </w:r>
            <w:r>
              <w:rPr>
                <w:rFonts w:ascii="Calibri" w:hAnsi="Calibri" w:cs="Calibri" w:eastAsia="Calibri"/>
                <w:b/>
                <w:i w:val="0"/>
                <w:color w:val="1F4E8C"/>
                <w:sz w:val="22"/>
              </w:rPr>
              <w:t>der kalif schickt eine karawane nach basra sie traegt seide pfeffer und papier in der nacht rastet sie an einer oase ein dieb versteckt sich hinter den zelten und wartet bis die waechter schlafen doch der junge kurier bemerkt ihn und schlaegt alarm</w:t>
            </w:r>
          </w:p>
          <w:p>
            <w:pPr>
              <w:spacing w:before="0" w:after="80"/>
            </w:pPr>
            <w:r>
              <w:rPr>
                <w:rFonts w:ascii="Calibri" w:hAnsi="Calibri" w:cs="Calibri" w:eastAsia="Calibri"/>
                <w:b w:val="0"/>
                <w:i w:val="0"/>
                <w:color w:val="1F4E8C"/>
                <w:sz w:val="22"/>
              </w:rPr>
              <w:t xml:space="preserve">Schlüsselwort </w:t>
            </w:r>
            <w:r>
              <w:rPr>
                <w:rFonts w:ascii="Calibri" w:hAnsi="Calibri" w:cs="Calibri" w:eastAsia="Calibri"/>
                <w:b/>
                <w:i w:val="0"/>
                <w:color w:val="1F4E8C"/>
                <w:sz w:val="22"/>
              </w:rPr>
              <w:t>ZEDER</w:t>
            </w:r>
            <w:r>
              <w:rPr>
                <w:rFonts w:ascii="Calibri" w:hAnsi="Calibri" w:cs="Calibri" w:eastAsia="Calibri"/>
                <w:b w:val="0"/>
                <w:i w:val="0"/>
                <w:color w:val="1F4E8C"/>
                <w:sz w:val="22"/>
              </w:rPr>
              <w:t xml:space="preserve">: </w:t>
            </w:r>
            <w:r>
              <w:rPr>
                <w:rFonts w:ascii="Consolas" w:hAnsi="Consolas" w:cs="Consolas" w:eastAsia="Consolas"/>
                <w:b w:val="0"/>
                <w:i w:val="0"/>
                <w:color w:val="1F4E8C"/>
                <w:sz w:val="22"/>
              </w:rPr>
              <w:t>ZEDRABCFGHIJKLMNOPQSTUVWXY</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Beobachtung (P6):</w:t>
            </w:r>
            <w:r>
              <w:rPr>
                <w:rFonts w:ascii="Calibri" w:hAnsi="Calibri" w:cs="Calibri" w:eastAsia="Calibri"/>
                <w:b w:val="0"/>
                <w:i w:val="0"/>
                <w:color w:val="1F4E8C"/>
                <w:sz w:val="22"/>
              </w:rPr>
              <w:t xml:space="preserve"> Z (= a) ist mit 19 der zweithäufigste Buchstabe, nicht n – in kurzen Texten (Kalif, Karawane, Basra) verschieben sich die Ränge.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F4E8C"/>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1F4E8C"/>
            </w:tcBorders>
            <w:tcMar>
              <w:top w:w="30" w:type="dxa"/>
              <w:start w:w="140" w:type="dxa"/>
              <w:bottom w:w="30" w:type="dxa"/>
              <w:end w:w="60" w:type="dxa"/>
            </w:tcMar>
            <w:vAlign w:val="center"/>
          </w:tcPr>
          <w:p>
            <w:pPr>
              <w:keepNext/>
              <w:spacing w:before="0" w:after="0"/>
            </w:pPr>
            <w:r>
              <w:rPr>
                <w:rFonts w:ascii="Georgia" w:hAnsi="Georgia" w:cs="Georgia" w:eastAsia="Georgia"/>
                <w:b/>
                <w:color w:val="1F4E8C"/>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26! und trotzdem unsicher</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warum die monoalphabetische Substitution trotz 26! Schlüsseln unsicher ist, und </w:t>
      </w:r>
      <w:r>
        <w:rPr>
          <w:rFonts w:ascii="Calibri" w:hAnsi="Calibri" w:cs="Calibri" w:eastAsia="Calibri"/>
          <w:b/>
          <w:i w:val="0"/>
          <w:color w:val="1B1B1F"/>
          <w:sz w:val="22"/>
        </w:rPr>
        <w:t>vergleiche</w:t>
      </w:r>
      <w:r>
        <w:rPr>
          <w:rFonts w:ascii="Calibri" w:hAnsi="Calibri" w:cs="Calibri" w:eastAsia="Calibri"/>
          <w:b w:val="0"/>
          <w:i w:val="0"/>
          <w:color w:val="1B1B1F"/>
          <w:sz w:val="22"/>
        </w:rPr>
        <w:t xml:space="preserve"> mit Caesar (Schlüsselraum, Angriff).</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P7 </w:t>
            </w:r>
          </w:p>
          <w:p>
            <w:pPr>
              <w:spacing w:before="0" w:after="80"/>
            </w:pPr>
            <w:r>
              <w:rPr>
                <w:rFonts w:ascii="Calibri" w:hAnsi="Calibri" w:cs="Calibri" w:eastAsia="Calibri"/>
                <w:b w:val="0"/>
                <w:i w:val="0"/>
                <w:color w:val="1F4E8C"/>
                <w:sz w:val="22"/>
              </w:rPr>
              <w:t xml:space="preserve">26! macht Brute Force unmöglich, aber die Häufigkeitsanalyse braucht </w:t>
            </w:r>
            <w:r>
              <w:rPr>
                <w:rFonts w:ascii="Calibri" w:hAnsi="Calibri" w:cs="Calibri" w:eastAsia="Calibri"/>
                <w:b/>
                <w:i w:val="0"/>
                <w:color w:val="1F4E8C"/>
                <w:sz w:val="22"/>
              </w:rPr>
              <w:t>kein Ausprobieren</w:t>
            </w:r>
            <w:r>
              <w:rPr>
                <w:rFonts w:ascii="Calibri" w:hAnsi="Calibri" w:cs="Calibri" w:eastAsia="Calibri"/>
                <w:b w:val="0"/>
                <w:i w:val="0"/>
                <w:color w:val="1F4E8C"/>
                <w:sz w:val="22"/>
              </w:rPr>
              <w:t xml:space="preserve"> aller Schlüssel: Sie bestimmt das Alphabet Buchstabe für Buchstabe aus der Statistik.</w:t>
            </w:r>
          </w:p>
          <w:p>
            <w:pPr>
              <w:spacing w:before="0" w:after="80"/>
            </w:pPr>
            <w:r>
              <w:rPr>
                <w:rFonts w:ascii="Calibri" w:hAnsi="Calibri" w:cs="Calibri" w:eastAsia="Calibri"/>
                <w:b w:val="0"/>
                <w:i w:val="0"/>
                <w:color w:val="1F4E8C"/>
                <w:sz w:val="22"/>
              </w:rPr>
              <w:t xml:space="preserve">Caesar: 25 sinnvolle Schlüssel → Brute Force; zusätzlich reicht ein Buchstabe (häufigster ≙ e). Beide sind monoalphabetisch und damit häufigkeitsanfällig; die Substitution ist nur </w:t>
            </w:r>
            <w:r>
              <w:rPr>
                <w:rFonts w:ascii="Calibri" w:hAnsi="Calibri" w:cs="Calibri" w:eastAsia="Calibri"/>
                <w:b/>
                <w:i w:val="0"/>
                <w:color w:val="1F4E8C"/>
                <w:sz w:val="22"/>
              </w:rPr>
              <w:t>gegen Brute Force</w:t>
            </w:r>
            <w:r>
              <w:rPr>
                <w:rFonts w:ascii="Calibri" w:hAnsi="Calibri" w:cs="Calibri" w:eastAsia="Calibri"/>
                <w:b w:val="0"/>
                <w:i w:val="0"/>
                <w:color w:val="1F4E8C"/>
                <w:sz w:val="22"/>
              </w:rPr>
              <w:t xml:space="preserve"> stärker.</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F4E8C"/>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6</w:t>
            </w:r>
          </w:p>
        </w:tc>
        <w:tc>
          <w:tcPr>
            <w:tcW w:type="dxa" w:w="8957"/>
            <w:tcBorders>
              <w:bottom w:val="single" w:sz="6" w:space="0" w:color="1F4E8C"/>
            </w:tcBorders>
            <w:tcMar>
              <w:top w:w="30" w:type="dxa"/>
              <w:start w:w="140" w:type="dxa"/>
              <w:bottom w:w="30" w:type="dxa"/>
              <w:end w:w="60" w:type="dxa"/>
            </w:tcMar>
            <w:vAlign w:val="center"/>
          </w:tcPr>
          <w:p>
            <w:pPr>
              <w:keepNext/>
              <w:spacing w:before="0" w:after="0"/>
            </w:pPr>
            <w:r>
              <w:rPr>
                <w:rFonts w:ascii="Georgia" w:hAnsi="Georgia" w:cs="Georgia" w:eastAsia="Georgia"/>
                <w:b/>
                <w:color w:val="1F4E8C"/>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Nach dem Wettknacken</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Beschreibe</w:t>
      </w:r>
      <w:r>
        <w:rPr>
          <w:rFonts w:ascii="Calibri" w:hAnsi="Calibri" w:cs="Calibri" w:eastAsia="Calibri"/>
          <w:b w:val="0"/>
          <w:i w:val="0"/>
          <w:color w:val="1B1B1F"/>
          <w:sz w:val="22"/>
        </w:rPr>
        <w:t xml:space="preserve"> in 4–6 Sätzen, wie euer Team im Funkraum vorgegangen ist und welcher Schritt am meisten geholfen hat.</w:t>
      </w:r>
    </w:p>
    <w:p>
      <w:pPr>
        <w:spacing w:before="0" w:after="80"/>
      </w:pPr>
      <w:r>
        <w:rPr>
          <w:rFonts w:ascii="Calibri" w:hAnsi="Calibri" w:cs="Calibri" w:eastAsia="Calibri"/>
          <w:b w:val="0"/>
          <w:i w:val="0"/>
          <w:color w:val="1B1B1F"/>
          <w:sz w:val="22"/>
        </w:rPr>
        <w:t xml:space="preserve">b) </w:t>
      </w:r>
      <w:r>
        <w:rPr>
          <w:rFonts w:ascii="Calibri" w:hAnsi="Calibri" w:cs="Calibri" w:eastAsia="Calibri"/>
          <w:b/>
          <w:i w:val="0"/>
          <w:color w:val="1B1B1F"/>
          <w:sz w:val="22"/>
        </w:rPr>
        <w:t>Entschlüssele</w:t>
      </w:r>
      <w:r>
        <w:rPr>
          <w:rFonts w:ascii="Calibri" w:hAnsi="Calibri" w:cs="Calibri" w:eastAsia="Calibri"/>
          <w:b w:val="0"/>
          <w:i w:val="0"/>
          <w:color w:val="1B1B1F"/>
          <w:sz w:val="22"/>
        </w:rPr>
        <w:t xml:space="preserve"> danach das Fundstück am Anfang dieser Akte mit eurem Geheimalphabet aus dem Wettknacken.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p>
          <w:p>
            <w:pPr>
              <w:spacing w:before="0" w:after="80"/>
            </w:pPr>
            <w:r>
              <w:rPr>
                <w:rFonts w:ascii="Calibri" w:hAnsi="Calibri" w:cs="Calibri" w:eastAsia="Calibri"/>
                <w:b w:val="0"/>
                <w:i w:val="0"/>
                <w:color w:val="1F4E8C"/>
                <w:sz w:val="22"/>
              </w:rPr>
              <w:t>Individuell; erwartet: zuerst e (U), dann er/ch/sch/und bzw. der, dann Lesen und Ergänzen; Hinweis auf Musterwörter. Im Wettknacken: U ≙ e, YC ≙ ch, RUM ≙ der; die Schlüsselwort-Struktur (Folge B C D … ab g) verrät den Rest.</w:t>
            </w:r>
          </w:p>
          <w:p>
            <w:pPr>
              <w:spacing w:before="0" w:after="80"/>
            </w:pPr>
            <w:r>
              <w:rPr>
                <w:rFonts w:ascii="Calibri" w:hAnsi="Calibri" w:cs="Calibri" w:eastAsia="Calibri"/>
                <w:b w:val="0"/>
                <w:i w:val="0"/>
                <w:color w:val="1F4E8C"/>
                <w:sz w:val="22"/>
              </w:rPr>
              <w:t xml:space="preserve">b) Schlüsselwort PAPYRUS: </w:t>
            </w:r>
            <w:r>
              <w:rPr>
                <w:rFonts w:ascii="Calibri" w:hAnsi="Calibri" w:cs="Calibri" w:eastAsia="Calibri"/>
                <w:b/>
                <w:i w:val="0"/>
                <w:color w:val="1F4E8C"/>
                <w:sz w:val="22"/>
              </w:rPr>
              <w:t>„zaehle die zeichen und du findest den schluessel“</w:t>
            </w:r>
            <w:r>
              <w:rPr>
                <w:rFonts w:ascii="Calibri" w:hAnsi="Calibri" w:cs="Calibri" w:eastAsia="Calibri"/>
                <w:b w:val="0"/>
                <w:i w:val="0"/>
                <w:color w:val="1F4E8C"/>
                <w:sz w:val="22"/>
              </w:rPr>
              <w:t xml:space="preserve"> (häufigstes Zeichen U, 9-mal ≙ 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20 min</w:t>
            </w:r>
            <w:r>
              <w:t xml:space="preserve">  </w:t>
            </w:r>
            <w:r>
              <w:rPr>
                <w:rFonts w:ascii="Calibri" w:hAnsi="Calibri" w:cs="Calibri" w:eastAsia="Calibri"/>
                <w:b/>
                <w:color w:val="FFFFFF"/>
                <w:spacing w:val="8"/>
                <w:sz w:val="16"/>
                <w:shd w:val="clear" w:color="auto" w:fill="14213D"/>
              </w:rPr>
              <w:t xml:space="preserve"> 12 BE </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i w:val="0"/>
                <w:color w:val="1B1B1F"/>
                <w:sz w:val="22"/>
              </w:rPr>
              <w:t>Erläutern Sie</w:t>
            </w:r>
            <w:r>
              <w:rPr>
                <w:rFonts w:ascii="Calibri" w:hAnsi="Calibri" w:cs="Calibri" w:eastAsia="Calibri"/>
                <w:b w:val="0"/>
                <w:i w:val="0"/>
                <w:color w:val="1B1B1F"/>
                <w:sz w:val="22"/>
              </w:rPr>
              <w:t xml:space="preserve"> das Prinzip der Häufigkeitsanalyse am Beispiel einer monoalphabetischen Substitution.</w:t>
            </w:r>
            <w:r>
              <w:rPr>
                <w:rFonts w:ascii="Calibri" w:hAnsi="Calibri" w:cs="Calibri" w:eastAsia="Calibri"/>
                <w:b/>
                <w:color w:val="4A4A55"/>
                <w:sz w:val="20"/>
              </w:rPr>
              <w:tab/>
              <w:t>[4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a)</w:t>
                  </w:r>
                  <w:r>
                    <w:t xml:space="preserve">  </w:t>
                  </w:r>
                  <w:r>
                    <w:rPr>
                      <w:rFonts w:ascii="Calibri" w:hAnsi="Calibri" w:cs="Calibri" w:eastAsia="Calibri"/>
                      <w:b/>
                      <w:color w:val="FFFFFF"/>
                      <w:spacing w:val="8"/>
                      <w:sz w:val="16"/>
                      <w:shd w:val="clear" w:color="auto" w:fill="B3261E"/>
                    </w:rPr>
                    <w:t xml:space="preserve"> P10 </w:t>
                  </w:r>
                </w:p>
                <w:p>
                  <w:pPr>
                    <w:spacing w:before="0" w:after="80"/>
                  </w:pPr>
                  <w:r>
                    <w:rPr>
                      <w:rFonts w:ascii="Calibri" w:hAnsi="Calibri" w:cs="Calibri" w:eastAsia="Calibri"/>
                      <w:b w:val="0"/>
                      <w:i w:val="0"/>
                      <w:color w:val="1F4E8C"/>
                      <w:sz w:val="22"/>
                    </w:rPr>
                    <w:t>In natürlicher Sprache sind Buchstaben ungleich häufig (Deutsch: e ≈ 17 %, dann n, i, s, r). Monoalphabetisch: Jeder Klartextbuchstabe hat genau ein Geheimzeichen, also bleibt seine Häufigkeit erhalten. Man zählt die Geheimtextbuchstaben, ordnet den häufigsten e zu, dann weitere; Bigramme (er, ch) und kurze Wörter (der, und) bestätigen; Beispiel aus Auftrag 4. Voraussetzung: langer Text, bekannte Sprache. [Prinzip 2, Beispiel 1, Voraussetzung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i w:val="0"/>
                <w:color w:val="1B1B1F"/>
                <w:sz w:val="22"/>
              </w:rPr>
              <w:t>Begründen Sie</w:t>
            </w:r>
            <w:r>
              <w:rPr>
                <w:rFonts w:ascii="Calibri" w:hAnsi="Calibri" w:cs="Calibri" w:eastAsia="Calibri"/>
                <w:b w:val="0"/>
                <w:i w:val="0"/>
                <w:color w:val="1B1B1F"/>
                <w:sz w:val="22"/>
              </w:rPr>
              <w:t>, dass ein Schlüsselraum von 26! Schlüsseln allein keine Sicherheit garantiert.</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b)</w:t>
                  </w:r>
                  <w:r>
                    <w:t xml:space="preserve">  </w:t>
                  </w:r>
                  <w:r>
                    <w:rPr>
                      <w:rFonts w:ascii="Calibri" w:hAnsi="Calibri" w:cs="Calibri" w:eastAsia="Calibri"/>
                      <w:b/>
                      <w:color w:val="FFFFFF"/>
                      <w:spacing w:val="8"/>
                      <w:sz w:val="16"/>
                      <w:shd w:val="clear" w:color="auto" w:fill="B3261E"/>
                    </w:rPr>
                    <w:t xml:space="preserve"> P7 </w:t>
                  </w:r>
                </w:p>
                <w:p>
                  <w:pPr>
                    <w:spacing w:before="0" w:after="80"/>
                  </w:pPr>
                  <w:r>
                    <w:rPr>
                      <w:rFonts w:ascii="Calibri" w:hAnsi="Calibri" w:cs="Calibri" w:eastAsia="Calibri"/>
                      <w:b w:val="0"/>
                      <w:i w:val="0"/>
                      <w:color w:val="1F4E8C"/>
                      <w:sz w:val="22"/>
                    </w:rPr>
                    <w:t>Brute Force ist zwar aussichtslos, der Angreifer muss aber nicht alle Schlüssel probieren; die Häufigkeitsanalyse rekonstruiert den Schlüssel direkt aus statistischen Eigenschaften, die die Substitution nicht verbirgt. [3]</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i w:val="0"/>
                <w:color w:val="1B1B1F"/>
                <w:sz w:val="22"/>
              </w:rPr>
              <w:t>Entscheiden Sie begründet</w:t>
            </w:r>
            <w:r>
              <w:rPr>
                <w:rFonts w:ascii="Calibri" w:hAnsi="Calibri" w:cs="Calibri" w:eastAsia="Calibri"/>
                <w:b w:val="0"/>
                <w:i w:val="0"/>
                <w:color w:val="1B1B1F"/>
                <w:sz w:val="22"/>
              </w:rPr>
              <w:t>, ob die folgende Aussage korrekt ist: „Bei einem Geheimtext aus 30 Buchstaben liefert die Häufigkeitsanalyse zuverlässig das gesamte Geheimtextalphabet.“</w:t>
            </w:r>
            <w:r>
              <w:rPr>
                <w:rFonts w:ascii="Calibri" w:hAnsi="Calibri" w:cs="Calibri" w:eastAsia="Calibri"/>
                <w:b/>
                <w:color w:val="4A4A55"/>
                <w:sz w:val="20"/>
              </w:rPr>
              <w:tab/>
              <w:t>[2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c)</w:t>
                  </w:r>
                  <w:r>
                    <w:t xml:space="preserve">  </w:t>
                  </w:r>
                  <w:r>
                    <w:rPr>
                      <w:rFonts w:ascii="Calibri" w:hAnsi="Calibri" w:cs="Calibri" w:eastAsia="Calibri"/>
                      <w:b/>
                      <w:color w:val="FFFFFF"/>
                      <w:spacing w:val="8"/>
                      <w:sz w:val="16"/>
                      <w:shd w:val="clear" w:color="auto" w:fill="B3261E"/>
                    </w:rPr>
                    <w:t xml:space="preserve"> P6 </w:t>
                  </w:r>
                </w:p>
                <w:p>
                  <w:pPr>
                    <w:spacing w:before="0" w:after="80"/>
                  </w:pPr>
                  <w:r>
                    <w:rPr>
                      <w:rFonts w:ascii="Calibri" w:hAnsi="Calibri" w:cs="Calibri" w:eastAsia="Calibri"/>
                      <w:b w:val="0"/>
                      <w:i w:val="0"/>
                      <w:color w:val="1F4E8C"/>
                      <w:sz w:val="22"/>
                    </w:rPr>
                    <w:t>Falsch: Bei 30 Buchstaben weichen die Häufigkeiten stark von der Statistik ab; seltene Buchstaben kommen gar nicht vor, das Alphabet lässt sich nicht vollständig bestimmen (bestenfalls einzelne Zuordnungen, Rest über Wortraten). [2]</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d)</w:t>
              <w:tab/>
            </w:r>
            <w:r>
              <w:rPr>
                <w:rFonts w:ascii="Calibri" w:hAnsi="Calibri" w:cs="Calibri" w:eastAsia="Calibri"/>
                <w:b w:val="0"/>
                <w:i w:val="0"/>
                <w:color w:val="1B1B1F"/>
                <w:sz w:val="22"/>
              </w:rPr>
              <w:t xml:space="preserve">Ein Schreiber benutzt das Schlüsselwort KALIF. </w:t>
            </w:r>
            <w:r>
              <w:rPr>
                <w:rFonts w:ascii="Calibri" w:hAnsi="Calibri" w:cs="Calibri" w:eastAsia="Calibri"/>
                <w:b/>
                <w:i w:val="0"/>
                <w:color w:val="1B1B1F"/>
                <w:sz w:val="22"/>
              </w:rPr>
              <w:t>Beurteilen Sie</w:t>
            </w:r>
            <w:r>
              <w:rPr>
                <w:rFonts w:ascii="Calibri" w:hAnsi="Calibri" w:cs="Calibri" w:eastAsia="Calibri"/>
                <w:b w:val="0"/>
                <w:i w:val="0"/>
                <w:color w:val="1B1B1F"/>
                <w:sz w:val="22"/>
              </w:rPr>
              <w:t xml:space="preserve"> diese Wahl.</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d)</w:t>
                  </w:r>
                  <w:r>
                    <w:t xml:space="preserve">  </w:t>
                  </w:r>
                  <w:r>
                    <w:rPr>
                      <w:rFonts w:ascii="Calibri" w:hAnsi="Calibri" w:cs="Calibri" w:eastAsia="Calibri"/>
                      <w:b/>
                      <w:color w:val="FFFFFF"/>
                      <w:spacing w:val="8"/>
                      <w:sz w:val="16"/>
                      <w:shd w:val="clear" w:color="auto" w:fill="B3261E"/>
                    </w:rPr>
                    <w:t xml:space="preserve"> P7 </w:t>
                  </w:r>
                </w:p>
                <w:p>
                  <w:pPr>
                    <w:spacing w:before="0" w:after="80"/>
                  </w:pPr>
                  <w:r>
                    <w:rPr>
                      <w:rFonts w:ascii="Calibri" w:hAnsi="Calibri" w:cs="Calibri" w:eastAsia="Calibri"/>
                      <w:b w:val="0"/>
                      <w:i w:val="0"/>
                      <w:color w:val="1F4E8C"/>
                      <w:sz w:val="22"/>
                    </w:rPr>
                    <w:t>14 Fixpunkte (m bis z bleiben gleich), darunter häufige Buchstaben n, r, s, t → Text teilweise direkt lesbar; schwacher Schlüssel. Urteil: ungeeignet, besser ein Schlüsselwort mit späten Buchstaben. [3]</w:t>
                  </w:r>
                </w:p>
              </w:tc>
            </w:tr>
          </w:tbl>
          <w:p/>
          <w:p>
            <w:pPr>
              <w:spacing w:before="0" w:after="0" w:line="240" w:lineRule="auto"/>
              <w:rPr>
                <w:sz w:val="8"/>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1F4E8C"/>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4213D"/>
                <w:spacing w:val="16"/>
                <w:sz w:val="21"/>
              </w:rPr>
              <w:t>IM LAB ÜBEN</w:t>
            </w:r>
            <w:r>
              <w:rPr>
                <w:rFonts w:ascii="Georgia" w:hAnsi="Georgia" w:cs="Georgia" w:eastAsia="Georgia"/>
                <w:b/>
                <w:color w:val="1B1B1F"/>
                <w:sz w:val="21"/>
              </w:rPr>
              <w:t xml:space="preserve">   Level 1.1</w:t>
            </w:r>
          </w:p>
          <w:p>
            <w:pPr>
              <w:spacing w:before="0" w:after="80"/>
            </w:pPr>
            <w:r>
              <w:rPr>
                <w:rFonts w:ascii="Calibri" w:hAnsi="Calibri" w:cs="Calibri" w:eastAsia="Calibri"/>
                <w:b w:val="0"/>
                <w:i w:val="0"/>
                <w:color w:val="1B1B1F"/>
                <w:sz w:val="22"/>
              </w:rPr>
              <w:t>Level 1.1 „Al-Kindis Handschrift“ und Archivfund W1-AF im Kryptolabor. Trainingsplatz: „Schlüsselwort-Alphabet“ und „Häufigkeit → Caesar-Schlüssel“. Werkzeuge: Häufigkeits-Analysator, Substitutions-Werkbank. Video 📼 02 „Häufigkeitsanalyse“.</w:t>
            </w:r>
          </w:p>
        </w:tc>
        <w:tc>
          <w:tcPr>
            <w:tcW w:type="dxa" w:w="1644"/>
            <w:tcBorders>
              <w:top w:val="double" w:sz="6" w:space="0" w:color="1F4E8C"/>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4" name="Picture 4"/>
                  <wp:cNvGraphicFramePr>
                    <a:graphicFrameLocks noChangeAspect="1"/>
                  </wp:cNvGraphicFramePr>
                  <a:graphic>
                    <a:graphicData uri="http://schemas.openxmlformats.org/drawingml/2006/picture">
                      <pic:pic>
                        <pic:nvPicPr>
                          <pic:cNvPr id="0" name="qr_a26b4fd2c2193f84.png"/>
                          <pic:cNvPicPr/>
                        </pic:nvPicPr>
                        <pic:blipFill>
                          <a:blip r:embed="rId12"/>
                          <a:stretch>
                            <a:fillRect/>
                          </a:stretch>
                        </pic:blipFill>
                        <pic:spPr>
                          <a:xfrm>
                            <a:off x="0" y="0"/>
                            <a:ext cx="792000" cy="792000"/>
                          </a:xfrm>
                          <a:prstGeom prst="rect"/>
                        </pic:spPr>
                      </pic:pic>
                    </a:graphicData>
                  </a:graphic>
                </wp:inline>
              </w:drawing>
            </w:r>
          </w:p>
        </w:tc>
      </w:tr>
    </w:tbl>
    <w:p>
      <w:pPr>
        <w:spacing w:before="0" w:after="0" w:line="240" w:lineRule="auto"/>
        <w:rPr>
          <w:sz w:val="6"/>
        </w:rPr>
      </w:pPr>
      <w:r/>
    </w:p>
    <w:sectPr w:rsidR="00FC693F" w:rsidRPr="0006063C" w:rsidSect="00034616">
      <w:footerReference w:type="default" r:id="rId13"/>
      <w:headerReference w:type="default" r:id="rId14"/>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W1·1 · Al-Kindis Handschrift</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