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E7B4F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4_389cf3499eedcdb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E7B4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4 · DAS SCHLÜSSELPROBLEM</w:t>
            </w:r>
          </w:p>
        </w:tc>
        <w:tc>
          <w:tcPr>
            <w:tcW w:type="dxa" w:w="2268"/>
            <w:shd w:val="clear" w:color="auto" w:fill="1E7B4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12–13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LEHRERHINWEISE W4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Das Schlüsselproblem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E7B4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21"/>
              </w:rPr>
              <w:t>ZIELE DER WELT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E7B4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Schlüsselverteilung als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Grenze symmetrischer Verfahren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begründen (Schlüsselanzahl n(n − 1)/2 vs. 2n + geheimer Transport).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E7B4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Das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asymmetrische Prinzip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korrekten Schlüsselrollen beschreiben (öffentlicher Schlüssel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des Empfängers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verschlüsselt, privater entschlüsselt; Einwegfunktion mit Falltür).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E7B4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Hybridverfahren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Anwendungsbereiche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symmetrischer/asymmetrischer Verfahren beschreiben und begründen.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E7B4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RSA und Diffie-Hellman dienen als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Ergänzung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(KC) zur Veranschaulichung der Einwegfunktion – das Abitur hat sie 2021–2026 nie rechnen lassen. In den Bossen kommen Tauschverfahren nur als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fremdes Verfahren mit vollständiger Beschreibung im Material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vor (dann Kern).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Prozessbezogen: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PK3.3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(begründen – Schlüsselanzahl, Hybrid), PK1.4 (Modelle beurteilen: Analogien Vorhängeschloss/Farbmischen und ihre Grenzen), IK4.3 (Grenzen: Einwegfunktion nur „praktisch“ nicht umkehrbar, Schlüsselgröße).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4082"/>
        <w:gridCol w:w="737"/>
        <w:gridCol w:w="1474"/>
        <w:gridCol w:w="2664"/>
      </w:tblGrid>
      <w:tr>
        <w:trPr>
          <w:cantSplit/>
          <w:tblHeader/>
        </w:trPr>
        <w:tc>
          <w:tcPr>
            <w:tcW w:type="dxa" w:w="56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DS</w:t>
            </w:r>
          </w:p>
        </w:tc>
        <w:tc>
          <w:tcPr>
            <w:tcW w:type="dxa" w:w="4082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Thema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Level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Niveau</w:t>
            </w:r>
          </w:p>
        </w:tc>
        <w:tc>
          <w:tcPr>
            <w:tcW w:type="dxa" w:w="266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Highlight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12</w:t>
            </w:r>
          </w:p>
        </w:tc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Das Schlüsselproblem: Schlüsselanzahl, asymmetrisches Prinzip, Einwegfunktion, Diffie-Hellman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4.1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Kern / Ergänzung</w:t>
            </w:r>
          </w:p>
        </w:tc>
        <w:tc>
          <w:tcPr>
            <w:tcW w:type="dxa" w:w="26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Archivfund, Funkraum „Schlüsseltausch vor Eves Augen“, Video 05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13</w:t>
            </w:r>
          </w:p>
        </w:tc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RSA mit kleinen Zahlen, Hybridverfahren, Anwendungsbereiche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4.2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Kern / Ergänzung</w:t>
            </w:r>
          </w:p>
        </w:tc>
        <w:tc>
          <w:tcPr>
            <w:tcW w:type="dxa" w:w="26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Boss W4 online „Der Schlüsseltausch“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–</w:t>
            </w:r>
          </w:p>
        </w:tc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Kür „Euklids Erbe“: erweiterter Euklid, schnelles Potenzieren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K3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Kür</w:t>
            </w:r>
          </w:p>
        </w:tc>
        <w:tc>
          <w:tcPr>
            <w:tcW w:type="dxa" w:w="26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jederzeit freischaltbar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E7B4F"/>
          <w:sz w:val="24"/>
        </w:rPr>
        <w:t>Verlauf DS 12 · Das Schlüsselproblem (Level 4.1)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680"/>
        <w:gridCol w:w="4309"/>
        <w:gridCol w:w="1360"/>
        <w:gridCol w:w="1701"/>
      </w:tblGrid>
      <w:tr>
        <w:trPr>
          <w:cantSplit/>
          <w:tblHeader/>
        </w:trPr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Phase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Zeit</w:t>
            </w:r>
          </w:p>
        </w:tc>
        <w:tc>
          <w:tcPr>
            <w:tcW w:type="dxa" w:w="4309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Inhalt / Impuls</w:t>
            </w:r>
          </w:p>
        </w:tc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Sozialform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Material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Warm-up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WU-W4-02 (XOR), WU-W4-03 (Caesar mod), WU-W4-09 (Inverses) – Leitner im Lab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EA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Lab Warm-up, Folie 3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Archivfund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Fernschreiben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TDARN …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mit Chiffrierscheibe knacken (Brute Force, k = 9). Impuls: „Warum ‚Notverfahren‘? Was wäre gewesen, wenn der Kurier angekommen wäre – und wenn Eve ihn abgefangen hätte?“ → Problemfrage an der Tafel: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18"/>
              </w:rPr>
              <w:t>Wie vereinbaren Alice und Bob einen Schlüssel, ohne sich zu treffen?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Plenum, PA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Folie 2, Lab-Archivfund, Chiffrierscheibe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Erarbeitung 1: Schlüsselanzahl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15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„Jede mit jedem“: 5 Freiwillige verbinden sich mit Wollfäden (10 Fäden) → Formel n(n − 1)/2 herleiten (jede Person n − 1 Partner, jedes Paar doppelt gezählt). Asymmetrisch: jede Person ein Schlüsselpaar → 2n. Akte W4·1 Auftrag 1–2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Plenum, EA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Wollknäuel, Akte W4·1, Folien 5–7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Erarbeitung 2: asymmetrisches Prinzip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Briefkasten-/Vorhängeschloss-Analogie: Bob verteilt offene Schlösser, nur er hat den Schlüssel. Begriffe öffentlicher/privater Schlüssel, Schlüsselpaar, Einwegfunktion mit Falltür. Akte Auftrag 3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Plenum, EA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Folien 8–10, ein echtes Vorhängeschloss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Erarbeitung 3: Diffie-Hellman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Farbmischen (Werkzeug Farbmischer am Beamer) → Zahlenversion p = 17, g = 3 (Archivwissen 3) gemeinsam rechnen; Video 05 als Hausaufgabe/Nachbereitung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Plenum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Modulo-Uhr &amp; Farbmischer, Folien 11–14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Funkraum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25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„Schlüsseltausch vor Eves Augen“: Runde 1 mit p = 23, g = 5 (Eve gewinnt per Tabelle), Runde 2 mit p = 101, g = 2 (Eve braucht viel länger). Auswertung: Einwegfunktion, Schlüssellänge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Teams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Funkraum bzw. Papier-Rollenkarten, Folien 15–16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Sicherung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Merkkasten 4.1 vorlesen, Abi-Check a) gemeinsam; Hausaufgabe: Lab Level 4.1 (mind. 5 Aufgaben), Akte Auftrag 4–5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Plenum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Folie 17, Lab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Summe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90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E7B4F"/>
          <w:sz w:val="24"/>
        </w:rPr>
        <w:t>Verlauf DS 13 · RSA und das hybride Prinzip (Level 4.2, Boss W4)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680"/>
        <w:gridCol w:w="4309"/>
        <w:gridCol w:w="1360"/>
        <w:gridCol w:w="1701"/>
      </w:tblGrid>
      <w:tr>
        <w:trPr>
          <w:cantSplit/>
          <w:tblHeader/>
        </w:trPr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Phase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Zeit</w:t>
            </w:r>
          </w:p>
        </w:tc>
        <w:tc>
          <w:tcPr>
            <w:tcW w:type="dxa" w:w="4309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Inhalt / Impuls</w:t>
            </w:r>
          </w:p>
        </w:tc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Sozialform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Material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Warm-up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WU-W4-01 (Schlüsselanzahl), WU-W4-06 (DH-Mini), WU-W4-12 (Falle P7)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EA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Lab Warm-up, Folie 19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RSA (Ergänzung)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Schlüsselerzeugung p = 7, q = 11 → (77, 7)/(77, 43) gemeinsam; Verschlüsseln m = 9 → c = 37, Entschlüsseln mit Rechenvorlage (fortgesetztes Quadrieren) → 9. Akte W4·2 Auftrag 1–2 in PA (p = 3, q = 17). Hinweis: RSA-Rechnung ist Ergänzung, das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Prinzip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ist Kern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Plenum, PA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RSA-Rechenwerk, Akte W4·2, Folien 20–22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Hybridverfahren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Impuls: „RSA ist um Größenordnungen langsamer als AES – und trotzdem nutzt jede Website beides. Wie?“ → Schaubild mit nummerierten Pfeilen gemeinsam entwickeln, Akte Auftrag 3–5 (Schaubild ergänzen, Toy-Hybrid)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Plenum, PA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Folien 23–25, Akte W4·2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Anwendungsbereiche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Zuordnungsspiel (8 Szenario-Karten: symmetrisch / asymmetrisch / hybrid) mit Begründung, Akte Auftrag 6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GA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Szenario-Karten (Akte Auftrag 6), Folie 26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Boss online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25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„Der Schlüsseltausch“ (Anhang A), ohne Werkzeuge; wer früher fertig ist: Kür K3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EA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Lab Boss W4, Folie 27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Abschluss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5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Ausblick W5: „Bob bekommt einen öffentlichen Schlüssel – aber ist es wirklich Alices?“ Papier-Boss als Hausaufgabe/Übungsklausur ankündigen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Plenum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Folie 28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Summe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90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Folienangaben beziehen sich auf </w:t>
      </w:r>
      <w:r>
        <w:rPr>
          <w:rFonts w:ascii="Consolas" w:hAnsi="Consolas" w:cs="Consolas" w:eastAsia="Consolas"/>
          <w:b w:val="0"/>
          <w:i w:val="0"/>
          <w:color w:val="1B1B1F"/>
          <w:sz w:val="19"/>
        </w:rPr>
        <w:t>KR_W4_Praesentation_Stanford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(28 Folien; gegenüber der Spezifikation ist nach der Titelfolie DS 13 eine eigene Warm-up-Folie eingefügt, daher sind die Folien ab DS 13 um eins verschoben).</w:t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E7B4F"/>
          <w:sz w:val="24"/>
        </w:rPr>
        <w:t>Typische Schwierigkeiten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P7 · Schlüsselanzahl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n(n − 1) statt n(n − 1)/2; Schlüsselpaar als ein Schlüssel; „asymmetrisch ist immer sparsamer“ (falsch für n ≤ 4, gleich bei n = 5). Das Abitur-2026-Format „Erläutern Sie die Richtigkeit …“ verlangt Rechnung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und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Deutung.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P9 · Schlüsselrollen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„Alice verschlüsselt mit ihrem privaten Schlüssel“ – in W4 konsequent die Formulierung „öffentlicher Schlüssel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des Empfängers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“ verwenden; in W5 kommt die Umkehrung (Signatur).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P5 · Hybrid falsch eingeordnet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„Die Nachricht wird asymmetrisch verschlüsselt.“ – nur der Sitzungsschlüssel reist asymmetrisch.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P2/P3 · Rechnen bei DH/RSA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nicht reduziert, 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statt B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e statt d. Rechenvorlage verpflichtend nutzen.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color w:val="1E7B4F"/>
          <w:sz w:val="22"/>
        </w:rPr>
        <w:t>•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Analogie-Grenzen: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Vorhängeschloss/Farbmischen sind Modelle (PK1.4) – im Abi-Check nach der Grenze fragen.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color w:val="1E7B4F"/>
          <w:sz w:val="22"/>
        </w:rPr>
        <w:t>•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Begriff „nicht umkehrbar“: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präzise „nicht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effizient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umkehrbar“ (Fehler in der früheren Folie P06).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E7B4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21"/>
              </w:rPr>
              <w:t>KORREKTUREN AM ALTMATERIAL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E7B4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P06: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Schreibweise des Namens auf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Merkle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korrigieren (dort mit vertauschtem „-le“ geschrieben). Das P06-Zahlenbeispiel (g = 7, p = 11, a = 3, b = 6, A = 2, B = 4, K = 9) ist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korrekt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; 7 ist Primitivwurzel mod 11 (Primitivwurzeln mod 11: 2, 6, 7, 8).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E7B4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P07: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Beispiel (p = 17, q = 23, (391, 27)/(391, 339), 65 → 333 → 65) ist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korrekt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aber nicht ohne Taschenrechner rechenbar und deshalb durch (77, 7)/(77, 43) ersetzt. Doppelte Nummer P07 (RSA/Datenübertragung) beachten.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E7B4F"/>
          <w:sz w:val="24"/>
        </w:rPr>
        <w:t>Differenzierung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360"/>
        <w:gridCol w:w="8164"/>
      </w:tblGrid>
      <w:tr>
        <w:trPr>
          <w:cantSplit/>
          <w:tblHeader/>
        </w:trPr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Gruppe</w:t>
            </w:r>
          </w:p>
        </w:tc>
        <w:tc>
          <w:tcPr>
            <w:tcW w:type="dxa" w:w="81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Angebot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gA</w:t>
            </w:r>
          </w:p>
        </w:tc>
        <w:tc>
          <w:tcPr>
            <w:tcW w:type="dxa" w:w="81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Level 4.1 Aufgaben 01–05, 07; 4.2 Aufgaben 01–03, 06, 08; RSA-Rechnung optional (Ergänzung), Auftrag 6 der Akte W4·1 entfällt (eA). Boss-Pool zieht für gA keine eA-Aufgaben (B-12, B-15).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eA</w:t>
            </w:r>
          </w:p>
        </w:tc>
        <w:tc>
          <w:tcPr>
            <w:tcW w:type="dxa" w:w="81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zusätzlich XOR-Doppelschloss (Akte W4·1 Auftrag 6, L1-08), Eve-Rolle in Auftrag 5, Abi-Check vollständig.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Schnelle</w:t>
            </w:r>
          </w:p>
        </w:tc>
        <w:tc>
          <w:tcPr>
            <w:tcW w:type="dxa" w:w="81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Kür K3, Mallory-Zusatzrolle im Funkraum, RSA-Rechenwerk „Text als Zahlen“ (Warum ist das unsicher?).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Langsame</w:t>
            </w:r>
          </w:p>
        </w:tc>
        <w:tc>
          <w:tcPr>
            <w:tcW w:type="dxa" w:w="81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Rechenkarten mit vorgedruckten Zwischenzeilen, Schlüsseltabelle aus Archivwissen 1 als Nachschlagehilfe, Video 05 vor DS 13 (Flipped Classroom).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E7B4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21"/>
              </w:rPr>
              <w:t>KÜRZUNGSVARIANTE (1 DS STATT 2)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DS 12 ohne Runde 2 im Funkraum (−8 min) und ohne Farbmischer-Demo (Video statt live, −5 min); RSA vollständig als Video/Hausaufgabe; in der gewonnenen Zeit Hybrid (20 min) + Anwendungsbereiche (10 min). Online-Boss als Hausaufgabe, Papier-Boss entfällt oder geht in die Generalprobe (W6) ein.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E7B4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21"/>
              </w:rPr>
              <w:t>VORBEREITUNG UND TECHNIK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E7B4F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Wollknäuel (Schlüsselanzahl-Demo), ein echtes Vorhängeschloss mit Schlüssel.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E7B4F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Geheimzahlkarten (Runde 1: je Wert 3 … 10 zweimal; Runde 2: 20 … 90) und Rechenkarten kopieren (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KR_W4_Funkraum_Schluesseltausch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Teil B).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E7B4F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Funkraum-Szenario in der Lehrkraft-Regie anlegen (Teams einteilen).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E7B4F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Werkzeuge „Modulo-Uhr &amp; Farbmischer“ und „RSA-Rechenwerk“ freigeben.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E7B4F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Boss W4 freischalten (Standard: ab 60 % der Level-Punkte, für DS 13 ggf. manuell).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E7B4F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Papier-Boss „Das Kurierbüro“ als Kopie (Hausaufgabe/Übungsklausur 60 min).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E7B4F"/>
          <w:sz w:val="24"/>
        </w:rPr>
        <w:t>Bezug zum Abitur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Schlüsselanzahl n(n − 1)/2 vs. 2n mit „Erläutern Sie die Richtigkeit …“ (2026 HT c), asymmetrisches Prinzip beschreiben (2026 HT b, 2022 NT E a), Hybridverfahren beschreiben/begründen (2026 HT d, gA 2022 NT E a), Schaubild mit nummerierten Pfeilen und Schlüsselart + Inhaber ergänzen (2024 NT b), Schlüsselaustauschproblem und Lösung (2023 NT E c), Anwendungsbereiche (KC). Fremdes Verfahren anwenden → Sicherheit begründet entscheiden (Bote-Tausch, Plus-/Mal-Tausch) trainiert das Grundmuster an einem modernen Inhalt.</w:t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E7B4F"/>
          <w:sz w:val="24"/>
        </w:rPr>
        <w:t>Werkzeuge und Funkraum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5103"/>
        <w:gridCol w:w="2608"/>
      </w:tblGrid>
      <w:tr>
        <w:trPr>
          <w:cantSplit/>
          <w:tblHeader/>
        </w:trPr>
        <w:tc>
          <w:tcPr>
            <w:tcW w:type="dxa" w:w="181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Werkzeug</w:t>
            </w:r>
          </w:p>
        </w:tc>
        <w:tc>
          <w:tcPr>
            <w:tcW w:type="dxa" w:w="5102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Zweck und Bedienung</w:t>
            </w:r>
          </w:p>
        </w:tc>
        <w:tc>
          <w:tcPr>
            <w:tcW w:type="dxa" w:w="260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Grenzen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Modulo-Uhr &amp; Farbmischer</w:t>
            </w:r>
          </w:p>
        </w:tc>
        <w:tc>
          <w:tcPr>
            <w:tcW w:type="dxa" w:w="510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Modulo-Uhr: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 Addieren, Multiplizieren, Potenzieren mit Rechenzeilen; Wertetabelle 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  <w:vertAlign w:val="superscript"/>
              </w:rPr>
              <w:t>x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 mod m mit Primitivwurzel-Markierung; Inverses finden.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Farbmischer: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 Gelb/Rot/Blau in vier Schritten mit Eve-Leiste; Schalter „Mit Zahlen“ (p ≤ 101).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m ≤ 30 auf der Uhr (Tabellen bis 1000); kein diskreter Logarithmus (keine Ausgabe von a aus A).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RSA-Rechenwerk</w:t>
            </w:r>
          </w:p>
        </w:tc>
        <w:tc>
          <w:tcPr>
            <w:tcW w:type="dxa" w:w="510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p, q (3 … 47), e-Vorschläge; N, φ(N), d mit Probe; Warnungen (d = e, m ≥ N, Fixpunkte); Quadrier- und Produktkette wie in Akte W4·2; Kür-Ansicht „Euklid-Tabelle“; „Text als Zahlen“ mit Warnhinweis (P5).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N ≤ 2209; keine Faktorisierung (Eve-Modus nur Probedivision mit Zähler).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Funkraum „Schlüsseltausch vor Eves Augen“ (DS 12, 25 min):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Runde 1 (p = 23, g = 5, 12 min) – Eve gewinnt mit einer 22er-Tabelle; Runde 2 (p = 101, g = 2, 8 min) – Eve braucht bis zu 100 Versuche je Paar; Auswertung 5 min. Vollständiger Ablauf, Lösungstabellen, Kontrolltabelle, Rollenkarten, Geheimzahl- und Rechenkarten sowie Papier-Alternative: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Werkzeuge/Funkraum/KR_W4_Funkraum_Schluesseltausch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E7B4F"/>
          <w:sz w:val="24"/>
        </w:rPr>
        <w:t>Abdeckungsmatrix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948"/>
        <w:gridCol w:w="1927"/>
        <w:gridCol w:w="1814"/>
        <w:gridCol w:w="1701"/>
        <w:gridCol w:w="1134"/>
      </w:tblGrid>
      <w:tr>
        <w:trPr>
          <w:cantSplit/>
          <w:tblHeader/>
        </w:trPr>
        <w:tc>
          <w:tcPr>
            <w:tcW w:type="dxa" w:w="294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KC-Kompetenz</w:t>
            </w:r>
          </w:p>
        </w:tc>
        <w:tc>
          <w:tcPr>
            <w:tcW w:type="dxa" w:w="192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Level-Aufgaben</w:t>
            </w:r>
          </w:p>
        </w:tc>
        <w:tc>
          <w:tcPr>
            <w:tcW w:type="dxa" w:w="181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Akte-Auftrag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Boss online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Papier-Boss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beschreiben und unterscheiden die Prinzipien der symmetrischen und asymmetrischen Verschlüsselung</w:t>
            </w: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W4-L1-01, -02, -03, -04, -07; W4-L2-02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W4·1 A1, A2, A3, Abi-Check a–c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W4-B-01, -02, -03, -06, -11, -13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a), b), c)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beschreiben Anwendungsbereiche für symmetrische bzw. asymmetrische Verschlüsselungsverfahren</w:t>
            </w: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W4-L2-01, -03, -06, -08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W4·2 A3, A4, A6, A7, Abi-Check a–d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W4-B-04, -05, -09, -10, -14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g), h), i)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beurteilen die Sicherheit eines gegebenen (symmetrischen) Verfahrens – hier Schlüsselverteilung/fremde Tauschverfahren</w:t>
            </w: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W4-L1-08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W4·1 A6; W4·2 A5 d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W4-B-07, -08, -12, -15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d), e), f)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Ergänzung Diffie-Hellman</w:t>
            </w: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W4-L1-05, -06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W4·1 A4, A5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– (nur als Material-Verfahren B-07)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f) (Prinzip)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Ergänzung RSA</w:t>
            </w: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W4-L2-04, -05, -07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W4·2 A1, A2, A5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–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Kür erweiterter Euklid, schnelles Potenzieren</w:t>
            </w: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W4-K3-01 … -07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W4·K3 A1–A3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–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PK3.3 begründen</w:t>
            </w: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W4-L1-07, W4-L2-08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W4·1 A2, W4·2 A4, A7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W4-B-06, -14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a), e), f), h)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r>
        <w:br w:type="page"/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E7B4F"/>
          <w:sz w:val="24"/>
        </w:rPr>
        <w:t>Anhang A · Boss-Pool online „Der Schlüsseltausch“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/>
          <w:color w:val="1B1B1F"/>
          <w:sz w:val="22"/>
        </w:rPr>
        <w:t>Rahmentext (geduzt):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Das Chronoskop flackert: Eve hat sich in das Kurierbüro der Bank eingeschlichen und will jede Schlüsselübergabe mitschneiden. Nur wer das Schlüsselproblem durchschaut, kann die Filialen retten. Du hast 25 Minuten, kein Labor-Werkzeug, keinen Taschenrechner – wie im Abitur. Ab 50 % gehört das Artefakt „Schlüsselpaar“ dir.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Pool 15 Aufgaben (5 × ★, 6 × ★★, 4 × ★★★), nur </w:t>
      </w:r>
      <w:r>
        <w:rPr>
          <w:rFonts w:ascii="Consolas" w:hAnsi="Consolas" w:cs="Consolas" w:eastAsia="Consolas"/>
          <w:b w:val="0"/>
          <w:i w:val="0"/>
          <w:color w:val="1B1B1F"/>
          <w:sz w:val="19"/>
        </w:rPr>
        <w:t>kern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>/</w:t>
      </w:r>
      <w:r>
        <w:rPr>
          <w:rFonts w:ascii="Consolas" w:hAnsi="Consolas" w:cs="Consolas" w:eastAsia="Consolas"/>
          <w:b w:val="0"/>
          <w:i w:val="0"/>
          <w:color w:val="1B1B1F"/>
          <w:sz w:val="19"/>
        </w:rPr>
        <w:t>eA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(RSA/DH-Rechnungen ohne Material sind Ergänzung und nicht im Pool). Fremde Verfahren: W4-B-07, -08, -12, -15.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1077"/>
        <w:gridCol w:w="4195"/>
        <w:gridCol w:w="3572"/>
      </w:tblGrid>
      <w:tr>
        <w:trPr>
          <w:cantSplit/>
          <w:tblHeader/>
        </w:trPr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ID</w:t>
            </w:r>
          </w:p>
        </w:tc>
        <w:tc>
          <w:tcPr>
            <w:tcW w:type="dxa" w:w="107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Stufe · Niveau</w:t>
            </w:r>
          </w:p>
        </w:tc>
        <w:tc>
          <w:tcPr>
            <w:tcW w:type="dxa" w:w="419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Aufgabe (gesiezt, gekürzt)</w:t>
            </w:r>
          </w:p>
        </w:tc>
        <w:tc>
          <w:tcPr>
            <w:tcW w:type="dxa" w:w="3572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Lösung · Erklärung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B-01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 · kern</w:t>
            </w:r>
          </w:p>
        </w:tc>
        <w:tc>
          <w:tcPr>
            <w:tcW w:type="dxa" w:w="41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Welcher Schlüssel muss bei einem asymmetrischen Verfahren geheim gehalten werden? (A) öffentlicher Schlüssel des Senders (B) privater Schlüssel des Empfängers (C) Sitzungsschlüssel nach der Übertragung (D) keiner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(B)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– der private Schlüssel entschlüsselt; der öffentliche ist für alle bestimmt.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B-02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 · kern</w:t>
            </w:r>
          </w:p>
        </w:tc>
        <w:tc>
          <w:tcPr>
            <w:tcW w:type="dxa" w:w="41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Sieben Personen, paarweise vertraulich: Anzahl Schlüssel symmetrisch [1], asymmetrisch [2]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[1] 21 · [2] 14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– 7 · 6/2 = 21; 2 · 7 = 14 (P7).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B-03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 · kern</w:t>
            </w:r>
          </w:p>
        </w:tc>
        <w:tc>
          <w:tcPr>
            <w:tcW w:type="dxa" w:w="41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Alice → Bob vertraulich: Mit welchem Schlüssel verschlüsselt sie? (A) Alices privaten (B) Alices öffentlichen (C) Bobs öffentlichen (D) Bobs privaten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(C)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– nur Bobs privater Schlüssel kann entschlüsseln (P9).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B-04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 · kern</w:t>
            </w:r>
          </w:p>
        </w:tc>
        <w:tc>
          <w:tcPr>
            <w:tcW w:type="dxa" w:w="41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Was wird beim Hybridverfahren asymmetrisch verschlüsselt? (A) die gesamte Nachricht (B) nur der Sitzungsschlüssel (C) nur die Signatur (D) der private Schlüssel des Empfängers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(B)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– Nachricht symmetrisch, nur der kurze Sitzungsschlüssel asymmetrisch.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B-05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 · kern</w:t>
            </w:r>
          </w:p>
        </w:tc>
        <w:tc>
          <w:tcPr>
            <w:tcW w:type="dxa" w:w="41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Zuordnen sym./asym.: (1) USB-Stick (2) Sitzungsschlüssel an fremden Server (3) laufende Videokonferenz nach Verbindungsaufbau (4) Schlüssel auf Website veröffentlichen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 sym · 2 asym · 3 sym · 4 asym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– große Daten/geteilte Schlüssel symmetrisch; Schlüsseltransport/veröffentlichte Schlüssel asymmetrisch.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B-06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 · kern</w:t>
            </w:r>
          </w:p>
        </w:tc>
        <w:tc>
          <w:tcPr>
            <w:tcW w:type="dxa" w:w="41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„Bei 12 Teilnehmenden spart ein asymmetrisches Verfahren 42 Schlüssel.“ (A) korrekt (B) falsch, 54 (C) falsch, 120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(A)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– 12 · 11/2 = 66, asymmetrisch 24, Differenz 42.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B-07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 · kern</w:t>
            </w:r>
          </w:p>
        </w:tc>
        <w:tc>
          <w:tcPr>
            <w:tcW w:type="dxa" w:w="41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Material „Potenz-Tausch“: p = 11, g = 2, A = 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perscript"/>
              </w:rPr>
              <w:t>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mod p, B = 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perscript"/>
              </w:rPr>
              <w:t>b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mod p, K = B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perscript"/>
              </w:rPr>
              <w:t>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= 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perscript"/>
              </w:rPr>
              <w:t>b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mod p. Für a = 4, b = 3: A [1], B [2], K [3]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[1] 5 · [2] 8 · [3] 4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– 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perscript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= 16 mod 11 = 5; 2³ = 8; 8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perscript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= 4096 mod 11 = 4 = 5³ mod 11 = 125 mod 11.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B-08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 · kern</w:t>
            </w:r>
          </w:p>
        </w:tc>
        <w:tc>
          <w:tcPr>
            <w:tcW w:type="dxa" w:w="41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Material „Plus-Tausch“: p = 31, g = 12, A = (g + a) mod p, B = (g + b) mod p, K = (B + a) mod p. Eve liest A = 6, B = 21. a [1], K [2]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[1] 25 · [2] 15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– a = (A − g) mod 31 = −6 mod 31 = 25 (P2); K = (21 + 25) mod 31 = 15. Addition ist trivial umkehrbar.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B-09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 · kern</w:t>
            </w:r>
          </w:p>
        </w:tc>
        <w:tc>
          <w:tcPr>
            <w:tcW w:type="dxa" w:w="41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Schritte ordnen, mit denen Bob eine hybrid verschlüsselte Nachricht liest: (a) empfangen (b) Sitzungsschlüssel mit privatem Schlüssel entschlüsseln (c) Geheimtext symmetrisch entschlüsseln (d) lesen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a – b – c – 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– erst den Schlüssel gewinnen, dann die Nachricht (P3).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B-10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 · kern</w:t>
            </w:r>
          </w:p>
        </w:tc>
        <w:tc>
          <w:tcPr>
            <w:tcW w:type="dxa" w:w="41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Schaubild Hybrid Alice → Bob: ① symmetrisch mit [L1] · ② K verschlüsseln mit [L2] · ④ K entschlüsseln mit [L3]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L1 Sitzungsschlüssel K · L2 öffentlicher Schlüssel von Bob · L3 privater Schlüssel von Bob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(P9).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B-11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 · kern</w:t>
            </w:r>
          </w:p>
        </w:tc>
        <w:tc>
          <w:tcPr>
            <w:tcW w:type="dxa" w:w="41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Einwegfunktionen: (A) keine Umkehrfunktion (B) leicht zu berechnen, Umkehrung ohne Zusatzwissen praktisch nicht effizient berechenbar (C) nur mit Supercomputer berechenbar (D) nur symmetrisch eingesetzt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(B)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– „Einweg“ heißt „nicht effizient umkehrbar“; mit Falltür ist die Umkehrung für den Schlüsselinhaber leicht.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B-12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★★★ · eA</w:t>
            </w:r>
          </w:p>
        </w:tc>
        <w:tc>
          <w:tcPr>
            <w:tcW w:type="dxa" w:w="41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Material „Mal-Tausch“: p = 17, g = 5, A = (g · a) mod p, B = (g · b) mod p, K = (B · a) mod p; 5 · 7 mod 17 = 1. Eve liest A = 13, B = 16. a [1], K [2]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[1] 6 · [2] 11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– a = A · 7 mod 17 = 91 mod 17 = 6; K = 16 · 6 = 96 mod 17 = 11. Multiplikation mit dem Inversen umkehrbar.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B-13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★★★ · kern</w:t>
            </w:r>
          </w:p>
        </w:tc>
        <w:tc>
          <w:tcPr>
            <w:tcW w:type="dxa" w:w="41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Kleinstes n, ab dem asymmetrisch weniger Schlüssel nötig sind [1]; zu 15 Teilnehmenden kommt eine Person hinzu: neue Schlüssel symmetrisch [2], asymmetrisch [3]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[1] 6 · [2] 15 · [3] 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– n(n − 1)/2 &gt; 2n ⇔ n &gt; 5.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B-14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★★★ · kern</w:t>
            </w:r>
          </w:p>
        </w:tc>
        <w:tc>
          <w:tcPr>
            <w:tcW w:type="dxa" w:w="41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Korrekt? (1) kein vorheriger geheimer Schlüsselaustausch nötig (2) Sitzungsschlüssel mit privatem Schlüssel des Senders verschlüsselt (3) Bricht Eve das symmetrische Verfahren, nützt das starke asymmetrische nichts (4) Hybrid langsamer als rein asymmetrisch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korrekt: (1), (3)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– (2) falsch: öffentlicher Schlüssel des Empfängers (P9); (4) falsch: schneller.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B-15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★★★ · eA</w:t>
            </w:r>
          </w:p>
        </w:tc>
        <w:tc>
          <w:tcPr>
            <w:tcW w:type="dxa" w:w="41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Material „Doppelschloss“ (XOR): C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= M ⊕ A, C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= C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⊕ B, C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= C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⊕ A. Eve liest C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=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1001 1001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, C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=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1111 1100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, C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=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0011 0110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. B [1], M [2]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 xml:space="preserve">[1] </w:t>
            </w:r>
            <w:r>
              <w:rPr>
                <w:rFonts w:ascii="Consolas" w:hAnsi="Consolas" w:cs="Consolas" w:eastAsia="Consolas"/>
                <w:b/>
                <w:i w:val="0"/>
                <w:color w:val="1B1B1F"/>
                <w:sz w:val="17"/>
              </w:rPr>
              <w:t>0110 0101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 xml:space="preserve"> · [2] </w:t>
            </w:r>
            <w:r>
              <w:rPr>
                <w:rFonts w:ascii="Consolas" w:hAnsi="Consolas" w:cs="Consolas" w:eastAsia="Consolas"/>
                <w:b/>
                <w:i w:val="0"/>
                <w:color w:val="1B1B1F"/>
                <w:sz w:val="17"/>
              </w:rPr>
              <w:t>0101 0011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– C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⊕ C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= B, M = C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⊕ B (ASCII 83 = „S“); mehrfaches XOR ist keine Einwegfunktion (P8).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E7B4F"/>
          <w:sz w:val="24"/>
        </w:rPr>
        <w:t>Anhang B · Lab-Level 4.1, 4.2, K3 – Lösungen auf einen Blick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2835"/>
        <w:gridCol w:w="1134"/>
        <w:gridCol w:w="4762"/>
      </w:tblGrid>
      <w:tr>
        <w:trPr>
          <w:cantSplit/>
          <w:tblHeader/>
        </w:trPr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ID</w:t>
            </w:r>
          </w:p>
        </w:tc>
        <w:tc>
          <w:tcPr>
            <w:tcW w:type="dxa" w:w="28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Titel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Niveau</w:t>
            </w:r>
          </w:p>
        </w:tc>
        <w:tc>
          <w:tcPr>
            <w:tcW w:type="dxa" w:w="4762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Lösung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L1-01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Jede mit jedem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kern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L1-02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Begriffe des Schlüsselpaars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kern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1–B, 2–A, 3–D, 4–C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L1-03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Das offene Vorhängeschloss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kern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[1] Bob · [2] Bob · [3] öffentlichen · [4] privaten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L1-04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Die Schlüsseltabelle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kern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3 · 6 · 10 · 10 · 28 · 16 · 435 · 60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L1-05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Diffie-Hellman mit p = 13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ergänzung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 = 6, B = 9, K = 3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L1-06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Einbahnstraße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ergänzung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3, 9, 10, 13, 5, 15, 11, 16; x = 13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L1-07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Wer spart wann?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kern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korrekt (1), (2), (3); falsch (4)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L1-08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Das doppelte Schloss mit XOR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eA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C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=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1110 1101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, C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=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1101 0100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, C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=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0111 0010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; C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⊕ C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=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0011 1001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= B, M =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0100 1011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L2-01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Der Weg des Sitzungsschlüssels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kern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 – b – c – d – e – f (b/c tauschbar)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L2-02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Wessen Schlüssel?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kern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Bobs öffentlicher Schlüssel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L2-03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Wo passt was?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kern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 sym · 2 hybrid · 3 asym · 4 sym · 5 hybrid · 6 sym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L2-04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Ein RSA-Schlüsselpaar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ergänzung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N = 65, φ = 48, d = 29; (65, 5)/(65, 29)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L2-05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Verschlüsseln und zurück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ergänzung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c = 48; zurück m = 3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L2-06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Das Hybrid-Schaubild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kern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öffentlicher Schlüssel von Bob · privater Schlüssel von Bob · Sitzungsschlüssel K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L2-07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Ein verdächtiges Schlüsselpaar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ergänzung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d = 7; (B)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L2-08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Aussagen zum Hybridverfahren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kern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korrekt (3), (4)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K3-01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Euklid zählt Reste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kür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5 · 5 · 1 · 2 · 1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K3-02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Die Euklid-Tabelle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kür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(0, 1), (1, −2), (−2, 3), (3, −17); d = 23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K3-03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d für p = 13, q = 17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kür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φ = 192, d = 77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K3-04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Quadrieren statt multiplizieren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kür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 · 4 · 16 · 21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K3-05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Wie viel Arbeit spart das?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kür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42; 32 + 8 + 2 + 1; 5 Quadrierungen + 3 Multiplikationen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K3-06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Das Hauptbeispiel entschlüsseln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kür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Kette 48 · 71 · 36 · 64 · 15 · 71; m = 20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K3-07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Wenn e nicht passt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kür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(B)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E7B4F"/>
          <w:sz w:val="24"/>
        </w:rPr>
        <w:t>Anhang C · Trainingsplatz-Generatoren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Deterministisch per Seed (Bibliothek </w:t>
      </w:r>
      <w:r>
        <w:rPr>
          <w:rFonts w:ascii="Consolas" w:hAnsi="Consolas" w:cs="Consolas" w:eastAsia="Consolas"/>
          <w:b w:val="0"/>
          <w:i w:val="0"/>
          <w:color w:val="1B1B1F"/>
          <w:sz w:val="19"/>
        </w:rPr>
        <w:t>shared/krypto.js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+ Python-Zwilling), serverseitig geprüft, 1 Punkt je Aufgabe.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963"/>
        <w:gridCol w:w="2608"/>
        <w:gridCol w:w="1927"/>
        <w:gridCol w:w="2211"/>
      </w:tblGrid>
      <w:tr>
        <w:trPr>
          <w:cantSplit/>
          <w:tblHeader/>
        </w:trPr>
        <w:tc>
          <w:tcPr>
            <w:tcW w:type="dxa" w:w="181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Name</w:t>
            </w:r>
          </w:p>
        </w:tc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Niveau</w:t>
            </w:r>
          </w:p>
        </w:tc>
        <w:tc>
          <w:tcPr>
            <w:tcW w:type="dxa" w:w="260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Parameter</w:t>
            </w:r>
          </w:p>
        </w:tc>
        <w:tc>
          <w:tcPr>
            <w:tcW w:type="dxa" w:w="192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Lösung</w:t>
            </w:r>
          </w:p>
        </w:tc>
        <w:tc>
          <w:tcPr>
            <w:tcW w:type="dxa" w:w="221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Prüfregel / Fehlerdiagnose</w:t>
            </w:r>
          </w:p>
        </w:tc>
      </w:tr>
      <w:tr>
        <w:trPr>
          <w:cantSplit/>
        </w:trPr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Schlüsselzähler</w:t>
            </w: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w4_schluesselanzahl</w:t>
            </w: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)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kern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n ∈ {3, …, 40}; V1 „Anzahl“, V2 „Zuwachs bei n → n + 1“, V3 „Aussage prüfen“ (50 % verfälscht: Halbierung vergessen oder Paar als 1 gezählt)</w:t>
            </w: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V1: n(n − 1)/2 und 2n; V2: n und 2; V3: korrekt/falsch + richtige Werte</w:t>
            </w:r>
          </w:p>
        </w:tc>
        <w:tc>
          <w:tcPr>
            <w:tcW w:type="dxa" w:w="221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Ganzzahlen exakt; Eingabe n(n − 1) → Hinweis P7, Eingabe n bei asym. → P7</w:t>
            </w:r>
          </w:p>
        </w:tc>
      </w:tr>
      <w:tr>
        <w:trPr>
          <w:cantSplit/>
        </w:trPr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Modulo-Potenz</w:t>
            </w: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w4_modpotenz</w:t>
            </w: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)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ergänzung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p ∈ {7, 11, 13, 17, 19, 23}, g Primitivwurzel mod p, x ∈ {2, …, 9}</w:t>
            </w: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perscript"/>
              </w:rPr>
              <w:t>x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mod p</w:t>
            </w:r>
          </w:p>
        </w:tc>
        <w:tc>
          <w:tcPr>
            <w:tcW w:type="dxa" w:w="221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exakt; 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perscript"/>
              </w:rPr>
              <w:t>x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ohne Reduktion → Hinweis P2</w:t>
            </w:r>
          </w:p>
        </w:tc>
      </w:tr>
      <w:tr>
        <w:trPr>
          <w:cantSplit/>
        </w:trPr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DH-Tausch</w:t>
            </w: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w4_dh</w:t>
            </w: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)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ergänzung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p ∈ {11, 13, 17, 19, 23}, g Primitivwurzel, a, b ∈ {2, …, 8}, a ≠ b; ohne K = 1</w:t>
            </w: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 = 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perscript"/>
              </w:rPr>
              <w:t>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, B = 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perscript"/>
              </w:rPr>
              <w:t>b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, K = B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perscript"/>
              </w:rPr>
              <w:t>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(mod p)</w:t>
            </w:r>
          </w:p>
        </w:tc>
        <w:tc>
          <w:tcPr>
            <w:tcW w:type="dxa" w:w="221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drei Felder exakt; K = 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perscript"/>
              </w:rPr>
              <w:t>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oder 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perscript"/>
              </w:rPr>
              <w:t>a+b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→ Hinweis P3</w:t>
            </w:r>
          </w:p>
        </w:tc>
      </w:tr>
      <w:tr>
        <w:trPr>
          <w:cantSplit/>
        </w:trPr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RSA-Schlüssel</w:t>
            </w: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w4_rsa_schluessel</w:t>
            </w: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)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ergänzung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p ≠ q ∈ {3, 5, 7, 11, 13, 17, 19}, N ≤ 323; e kleinstes aus {3, 5, 7, 11, 13} mit ggT(e, φ) = 1 und d ≠ e</w:t>
            </w: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N = pq, φ = (p − 1)(q − 1), d = 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perscript"/>
              </w:rPr>
              <w:t>−1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mod φ</w:t>
            </w:r>
          </w:p>
        </w:tc>
        <w:tc>
          <w:tcPr>
            <w:tcW w:type="dxa" w:w="221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drei Felder exakt; Kontrolle e · d mod φ = 1; φ = N − 1 → Hinweis P7</w:t>
            </w:r>
          </w:p>
        </w:tc>
      </w:tr>
      <w:tr>
        <w:trPr>
          <w:cantSplit/>
        </w:trPr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RSA-Verschlüsseln</w:t>
            </w: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w4_rsa_ver</w:t>
            </w: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)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ergänzung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Schlüssel aus {(33, 3), (51, 3), (55, 3), (65, 5), (77, 7), (91, 5)}; m ∈ {2, …, N − 2} mit 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perscript"/>
              </w:rPr>
              <w:t>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mod N ≠ m; Variante Entschlüsseln mit vorgegebener Quadrierkette</w:t>
            </w: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c = 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perscript"/>
              </w:rPr>
              <w:t>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mod N bzw. m = c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perscript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mod N</w:t>
            </w:r>
          </w:p>
        </w:tc>
        <w:tc>
          <w:tcPr>
            <w:tcW w:type="dxa" w:w="221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exakt; mit d statt e → Hinweis P3</w:t>
            </w:r>
          </w:p>
        </w:tc>
      </w:tr>
      <w:tr>
        <w:trPr>
          <w:cantSplit/>
        </w:trPr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Inverses modulo m</w:t>
            </w: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w4_inverses</w:t>
            </w: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, Kür K3)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kür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m ∈ {26, 29, 31, 40, 48, 60, 72, 96}, a ∈ {2, …, m − 1} mit ggT(a, m) = 1</w:t>
            </w: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perscript"/>
              </w:rPr>
              <w:t>−1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mod m</w:t>
            </w:r>
          </w:p>
        </w:tc>
        <w:tc>
          <w:tcPr>
            <w:tcW w:type="dxa" w:w="221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exakt; negatives Ergebnis → Hinweis P2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E7B4F"/>
          <w:sz w:val="24"/>
        </w:rPr>
        <w:t>Materialübersicht Welt 4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4082"/>
        <w:gridCol w:w="5443"/>
      </w:tblGrid>
      <w:tr>
        <w:trPr>
          <w:cantSplit/>
          <w:tblHeader/>
        </w:trPr>
        <w:tc>
          <w:tcPr>
            <w:tcW w:type="dxa" w:w="4082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Datei</w:t>
            </w:r>
          </w:p>
        </w:tc>
        <w:tc>
          <w:tcPr>
            <w:tcW w:type="dxa" w:w="54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Inhalt</w:t>
            </w:r>
          </w:p>
        </w:tc>
      </w:tr>
      <w:tr>
        <w:trPr>
          <w:cantSplit/>
        </w:trPr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KR_W4_Praesentation_Stanford.pptx</w:t>
            </w:r>
          </w:p>
        </w:tc>
        <w:tc>
          <w:tcPr>
            <w:tcW w:type="dxa" w:w="54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Präsentation DS 12–13 (28 Folien, Sprechernotizen)</w:t>
            </w:r>
          </w:p>
        </w:tc>
      </w:tr>
      <w:tr>
        <w:trPr>
          <w:cantSplit/>
        </w:trPr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KR_W4_Akte1_Schluesselproblem</w:t>
            </w: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 xml:space="preserve"> (+ </w:t>
            </w: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_LSG</w:t>
            </w: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)</w:t>
            </w:r>
          </w:p>
        </w:tc>
        <w:tc>
          <w:tcPr>
            <w:tcW w:type="dxa" w:w="54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Akte W4·1, DS 12, Level 4.1</w:t>
            </w:r>
          </w:p>
        </w:tc>
      </w:tr>
      <w:tr>
        <w:trPr>
          <w:cantSplit/>
        </w:trPr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KR_W4_Akte2_RSA_und_Hybrid</w:t>
            </w: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 xml:space="preserve"> (+ </w:t>
            </w: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_LSG</w:t>
            </w: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)</w:t>
            </w:r>
          </w:p>
        </w:tc>
        <w:tc>
          <w:tcPr>
            <w:tcW w:type="dxa" w:w="54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Akte W4·2, DS 13, Level 4.2</w:t>
            </w:r>
          </w:p>
        </w:tc>
      </w:tr>
      <w:tr>
        <w:trPr>
          <w:cantSplit/>
        </w:trPr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KR_W4_AkteK3_Euklids_Erbe</w:t>
            </w: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 xml:space="preserve"> (+ </w:t>
            </w: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_LSG</w:t>
            </w: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)</w:t>
            </w:r>
          </w:p>
        </w:tc>
        <w:tc>
          <w:tcPr>
            <w:tcW w:type="dxa" w:w="54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Kür-Akte K3</w:t>
            </w:r>
          </w:p>
        </w:tc>
      </w:tr>
      <w:tr>
        <w:trPr>
          <w:cantSplit/>
        </w:trPr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KR_W4_Boss4_Kurierbuero</w:t>
            </w: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 xml:space="preserve"> (+ </w:t>
            </w: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_EH</w:t>
            </w: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)</w:t>
            </w:r>
          </w:p>
        </w:tc>
        <w:tc>
          <w:tcPr>
            <w:tcW w:type="dxa" w:w="54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Papier-Boss, 24 BE, 60 min</w:t>
            </w:r>
          </w:p>
        </w:tc>
      </w:tr>
      <w:tr>
        <w:trPr>
          <w:cantSplit/>
        </w:trPr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KR_W4_Warmup</w:t>
            </w: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 xml:space="preserve"> (+ </w:t>
            </w: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_LSG</w:t>
            </w: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)</w:t>
            </w:r>
          </w:p>
        </w:tc>
        <w:tc>
          <w:tcPr>
            <w:tcW w:type="dxa" w:w="54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12 Warm-up-Karten WU-W4-01 … 12</w:t>
            </w:r>
          </w:p>
        </w:tc>
      </w:tr>
      <w:tr>
        <w:trPr>
          <w:cantSplit/>
        </w:trPr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KR_W4_Funkraum_Schluesseltausch</w:t>
            </w:r>
          </w:p>
        </w:tc>
        <w:tc>
          <w:tcPr>
            <w:tcW w:type="dxa" w:w="54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Funkraum-Szenario mit Rollen-, Geheimzahl- und Rechenkarten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LEHRERHINWEISE W4 · Das Schlüsselproblem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