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5_be3719ffa4802d1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5 · DAS NETZ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14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W5·1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Fingerabdrücke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gefälschte Update-Seite hat euch gezeigt: Ein Fingerabdruck verrät jede Veränderung einer Datei – wenn er etwas taugt. Die Archivarin legt euch ein selbst gebautes Prüfverfahren vor, 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KRYPTOS-Hash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und fordert euch heraus: „Prüft, welche Anforderungen er erfüllt. Und findet heraus, wie Mallory ihn austricksen würde.“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247"/>
              <w:gridCol w:w="3969"/>
              <w:gridCol w:w="3969"/>
            </w:tblGrid>
            <w:tr>
              <w:trPr>
                <w:cantSplit/>
                <w:tblHeader/>
              </w:trPr>
              <w:tc>
                <w:tcPr>
                  <w:tcW w:type="dxa" w:w="124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396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 xml:space="preserve">offizielle Seite </w:t>
                  </w: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7"/>
                    </w:rPr>
                    <w:t>archiv.chronoskop.example</w:t>
                  </w:r>
                </w:p>
              </w:tc>
              <w:tc>
                <w:tcPr>
                  <w:tcW w:type="dxa" w:w="396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Datei aus der E-Mail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Datei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chronoskop-update-v7.zip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chronoskop-update-v7.zip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SHA-256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03a20cc0cc22e8e2968e321a68205a4afc7aa9ba5e2d80aecaf9aaba0134dae7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03d0d35577d04206db84932bae7138627f2f3146cbb29110110bebc88f2ad39e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7"/>
                    </w:rPr>
                    <w:t>Verbindung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7"/>
                    </w:rPr>
                    <w:t xml:space="preserve">Schloss-Symbol, Zertifikat für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archiv.chronoskop.example</w:t>
                  </w:r>
                </w:p>
              </w:tc>
              <w:tc>
                <w:tcPr>
                  <w:tcW w:type="dxa" w:w="396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7"/>
                    </w:rPr>
                    <w:t xml:space="preserve">Schloss-Symbol, Zertifikat für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7"/>
                    </w:rPr>
                    <w:t>chronoskop-archiv.example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19"/>
              </w:rPr>
              <w:t>Zur Erinnerung – der Archivfund: Nur die ersten zwei Zeichen stimmen überein, der Domainname ist ein anderer, und beide Seiten zeigen ein Schloss.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HASHFUNKTIONEN UND IHRE ANFORDERUNGEN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Hashfunktion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ordnet jeder Nachricht beliebiger Länge einen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Hashwert fester Länge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(Fingerabdruck, Prüfwert). Kryptografische Hashfunktionen sollen:</w:t>
            </w:r>
          </w:p>
          <w:tbl>
            <w:tblPr>
              <w:tblW w:type="dxa" w:w="8958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381"/>
              <w:gridCol w:w="6577"/>
            </w:tblGrid>
            <w:tr>
              <w:trPr>
                <w:cantSplit/>
                <w:tblHeader/>
              </w:trPr>
              <w:tc>
                <w:tcPr>
                  <w:tcW w:type="dxa" w:w="238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Anforderung</w:t>
                  </w:r>
                </w:p>
              </w:tc>
              <w:tc>
                <w:tcPr>
                  <w:tcW w:type="dxa" w:w="657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Bedeutung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8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feste Länge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Hashwert immer gleich lang (SHA-256: 256 Bit = 64 Hexadezimalziffern)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8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effizient berechenbar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auch für große Dateien schnell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8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Einwegeigenschaft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zu einem Hashwert lässt sich praktisch keine passende Nachricht finden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8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Kollisionsresistenz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zwei verschiedene Nachrichten mit gleichem Hashwert lassen sich praktisch nicht finden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8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Lawineneffekt</w:t>
                  </w:r>
                </w:p>
              </w:tc>
              <w:tc>
                <w:tcPr>
                  <w:tcW w:type="dxa" w:w="65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eine winzige Änderung (ein Bit) ändert im Mittel etwa die Hälfte der Bits des Hashwerts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SHA-256: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„heute“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b748a919 … 66b4bc7e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„heutf“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1751ffd9 … 79bd0dc3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134 der 256 Bits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sind verschieden.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Heute verwendet man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SHA-256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(SHA-2-Familie) oder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SHA-3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MD5 und SHA-1 gelten als gebrochen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für beide sind praktische Kollisionen bekannt (MD5 ab 2004, SHA-1 2017).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P9 · Hash ≠ Verschlüsselung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Hashen gibt 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keinen Schlüssel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und weil unendlich viele Nachrichten auf endlich viele Hashwerte abgebildet werden, kann man die Nachricht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 zurückgewinnen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auch nicht die Besitzerin. Ein Hashwert dient zum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Prüfen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(Integrität), nicht zum Geheimhalten.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DER KRYPTOS-HASH (VON HAND)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Text normalisieren (nur Kleinbuchstaben a–z; ä → ae, ö → oe, ü → ue, ß → ss; Leerzeichen, Ziffern und Satzzeichen entfallen).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Nummerierung: A = 1 … Z = 26.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Start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 = 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Für jeden Buchstaben mit Wert w von links: </w:t>
            </w:r>
          </w:p>
          <w:p>
            <w:pPr>
              <w:spacing w:before="60" w:after="10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4"/>
              </w:rPr>
              <w:t>h ← (3 · h + w) mod 29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Der letzte Zustand ist der Hashwert KH(text) ∈ {0, 1, …, 28}. Rechenvorlage am Beispiel „nebel“: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051"/>
              <w:gridCol w:w="4133"/>
            </w:tblGrid>
            <w:tr>
              <w:tc>
                <w:tcPr>
                  <w:tcW w:type="dxa" w:w="5051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4876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134"/>
                    <w:gridCol w:w="907"/>
                    <w:gridCol w:w="1701"/>
                    <w:gridCol w:w="1134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134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Buchstabe</w:t>
                        </w:r>
                      </w:p>
                    </w:tc>
                    <w:tc>
                      <w:tcPr>
                        <w:tcW w:type="dxa" w:w="907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Wert w</w:t>
                        </w:r>
                      </w:p>
                    </w:tc>
                    <w:tc>
                      <w:tcPr>
                        <w:tcW w:type="dxa" w:w="1701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 · h + w</w:t>
                        </w:r>
                      </w:p>
                    </w:tc>
                    <w:tc>
                      <w:tcPr>
                        <w:tcW w:type="dxa" w:w="1134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h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n</w:t>
                        </w:r>
                      </w:p>
                    </w:tc>
                    <w:tc>
                      <w:tcPr>
                        <w:tcW w:type="dxa" w:w="90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14</w:t>
                        </w:r>
                      </w:p>
                    </w:tc>
                    <w:tc>
                      <w:tcPr>
                        <w:tcW w:type="dxa" w:w="1701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0 + 14 = 14</w:t>
                        </w:r>
                      </w:p>
                    </w:tc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14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e</w:t>
                        </w:r>
                      </w:p>
                    </w:tc>
                    <w:tc>
                      <w:tcPr>
                        <w:tcW w:type="dxa" w:w="90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1701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42 + 5 = 47</w:t>
                        </w:r>
                      </w:p>
                    </w:tc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b</w:t>
                        </w:r>
                      </w:p>
                    </w:tc>
                    <w:tc>
                      <w:tcPr>
                        <w:tcW w:type="dxa" w:w="90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1701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54 + 2 = 56</w:t>
                        </w:r>
                      </w:p>
                    </w:tc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27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e</w:t>
                        </w:r>
                      </w:p>
                    </w:tc>
                    <w:tc>
                      <w:tcPr>
                        <w:tcW w:type="dxa" w:w="90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1701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81 + 5 = 86</w:t>
                        </w:r>
                      </w:p>
                    </w:tc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28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B1B1F"/>
                            <w:sz w:val="20"/>
                          </w:rPr>
                          <w:t>l</w:t>
                        </w:r>
                      </w:p>
                    </w:tc>
                    <w:tc>
                      <w:tcPr>
                        <w:tcW w:type="dxa" w:w="907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12</w:t>
                        </w:r>
                      </w:p>
                    </w:tc>
                    <w:tc>
                      <w:tcPr>
                        <w:tcW w:type="dxa" w:w="1701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84 + 12 = 96</w:t>
                        </w:r>
                      </w:p>
                    </w:tc>
                    <w:tc>
                      <w:tcPr>
                        <w:tcW w:type="dxa" w:w="1134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9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KH(„nebel“)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9</w:t>
                  </w:r>
                </w:p>
              </w:tc>
              <w:tc>
                <w:tcPr>
                  <w:tcW w:type="dxa" w:w="4133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Rechentipp: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3 · h + w ist höchstens 3 · 28 + 26 = 110 – ziehe also 29, 58 oder 87 ab. Nach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jeder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Runde reduzieren (P2).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Beispiel Runde 4: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h = 27, w = 5 (e): 3 · 27 + 5 = 86; 86 − 58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28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Leerer Text: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 xml:space="preserve"> KH = 0. Zahlen immer als Wort schreiben – Ziffern entfallen beim Normalisieren (P4).</w:t>
                  </w:r>
                </w:p>
              </w:tc>
            </w:tr>
          </w:tbl>
          <w:p/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20000" cy="14974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uktogramm_661c3d37831453b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1497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KOLLISIONEN SIND UNVERMEIDLICH – UND MANCHMAL LEICHT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Schubfachprinzip: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Verteilt man mehr Gegenstände als Schubfächer, liegen in einem Fach mindestens zwei. Der KRYPTOS-Hash hat 29 „Fächer“: Unter 30 verschiedenen Nachrichten haben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sicher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zwei denselben Hash. Jede Hashfunktion hat Kollisionen – gute Hashfunktionen machen sie nur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unauffindbar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Gezielte Kollision beim KRYPTOS-Hash: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vorletzte Buchstabe geht mit Faktor 3, der letzte mit Faktor 1 in den Hash ein. Erhöht man 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vorletzten um 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verringert den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letzten um 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ändert sich nichts: „nebel“ → „neb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“ (e → f, l → i).</w:t>
            </w:r>
          </w:p>
          <w:tbl>
            <w:tblPr>
              <w:tblW w:type="dxa" w:w="6350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814"/>
              <w:gridCol w:w="907"/>
              <w:gridCol w:w="907"/>
              <w:gridCol w:w="907"/>
              <w:gridCol w:w="907"/>
              <w:gridCol w:w="907"/>
            </w:tblGrid>
            <w:tr>
              <w:trPr>
                <w:cantSplit/>
                <w:tblHeader/>
              </w:trPr>
              <w:tc>
                <w:tcPr>
                  <w:tcW w:type="dxa" w:w="1814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Zustände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4</w:t>
                  </w:r>
                </w:p>
              </w:tc>
              <w:tc>
                <w:tcPr>
                  <w:tcW w:type="dxa" w:w="907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nebel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14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18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27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28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1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nebfi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14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18</w:t>
                  </w:r>
                </w:p>
              </w:tc>
              <w:tc>
                <w:tcPr>
                  <w:tcW w:type="dxa" w:w="907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27</w:t>
                  </w:r>
                </w:p>
              </w:tc>
              <w:tc>
                <w:tcPr>
                  <w:tcW w:type="dxa" w:w="907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shd w:val="clear" w:color="auto" w:fill="F3E1C3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9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0E7C86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PRÜFSUMMEN UND PASSWÖRTER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Summen-Prüfsumme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S(t) = (Σ 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 mod 29: erkennt geänderte Buchstaben, aber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keine Vertauschungen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(permutationsinvariant).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Gewichtete Prüfsumme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G(t) = (1 · 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+ 2 · 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+ 3 · w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+ …) mod 29: Vertauschungen ändern den Wert.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Passwort-Hashing: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 der Registrierung erzeugt der Dienst ein zufälliges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Salz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speichert Salz und Hash(Salz + Passwort),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nie das Passwort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Beim Login hängt er das Salz an das eingegebene Passwort, hasht und vergleicht. Gleiche Passwörter ergeben so verschiedene gespeicherte Werte, vorab berechnete Tabellen nutzen Angreifern nichts. In der Praxis: absichtlich langsame Verfahren wie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Argon2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oder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bcrypt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Zwei Wörter, ein Fingerabdruck?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KH(„anker“) und KH(„tor“) mit der Rechenvorlage. Was fällt auf? Welche Anforderung ist damit verletzt?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4422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028"/>
                    <w:gridCol w:w="822"/>
                    <w:gridCol w:w="1542"/>
                    <w:gridCol w:w="10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Buchstabe</w:t>
                        </w:r>
                      </w:p>
                    </w:tc>
                    <w:tc>
                      <w:tcPr>
                        <w:tcW w:type="dxa" w:w="82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Wert w</w:t>
                        </w:r>
                      </w:p>
                    </w:tc>
                    <w:tc>
                      <w:tcPr>
                        <w:tcW w:type="dxa" w:w="154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 · h + w</w:t>
                        </w:r>
                      </w:p>
                    </w:tc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h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a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 + 1 = 1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n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14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3 + 14 = 17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k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11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51 + 11 = 62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e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12 + 5 = 17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r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18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51 + 18 = 69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F4E8C"/>
                            <w:sz w:val="20"/>
                          </w:rPr>
                          <w:t>11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4422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028"/>
                    <w:gridCol w:w="822"/>
                    <w:gridCol w:w="1542"/>
                    <w:gridCol w:w="10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Buchstabe</w:t>
                        </w:r>
                      </w:p>
                    </w:tc>
                    <w:tc>
                      <w:tcPr>
                        <w:tcW w:type="dxa" w:w="82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Wert w</w:t>
                        </w:r>
                      </w:p>
                    </w:tc>
                    <w:tc>
                      <w:tcPr>
                        <w:tcW w:type="dxa" w:w="154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 · h + w</w:t>
                        </w:r>
                      </w:p>
                    </w:tc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h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20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 + 20 = 20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o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15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60 + 15 = 75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r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18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51 + 18 = 69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F4E8C"/>
                            <w:sz w:val="20"/>
                          </w:rPr>
                          <w:t>11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Beide Wörter haben den Hashwert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: gleicher Hashwert für verschiedene Nachrichten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Kollision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→ die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Kollisionsresistenz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ist verletzt.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62 mod 29 = 33 (nur einmal 29 abgezogen, P2).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Ein Buchstabe Unterschied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KH(„kiste“) und KH(„kistf“).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ob der KRYPTOS-Hash den Lawineneffekt erfüllt, und vergleiche mit SHA-256 (Archivwissen 1).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ein fehlender Lawineneffekt einem Angreifer hilft.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4422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028"/>
                    <w:gridCol w:w="822"/>
                    <w:gridCol w:w="1542"/>
                    <w:gridCol w:w="10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Buchstabe</w:t>
                        </w:r>
                      </w:p>
                    </w:tc>
                    <w:tc>
                      <w:tcPr>
                        <w:tcW w:type="dxa" w:w="82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Wert w</w:t>
                        </w:r>
                      </w:p>
                    </w:tc>
                    <w:tc>
                      <w:tcPr>
                        <w:tcW w:type="dxa" w:w="154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 · h + w</w:t>
                        </w:r>
                      </w:p>
                    </w:tc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h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k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11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 + 11 = 11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i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9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33 + 9 = 42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s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19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39 + 19 = 58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20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 + 20 = 20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e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60 + 5 = 65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F4E8C"/>
                            <w:sz w:val="20"/>
                          </w:rPr>
                          <w:t>7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4422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028"/>
                    <w:gridCol w:w="822"/>
                    <w:gridCol w:w="1542"/>
                    <w:gridCol w:w="10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Buchstabe</w:t>
                        </w:r>
                      </w:p>
                    </w:tc>
                    <w:tc>
                      <w:tcPr>
                        <w:tcW w:type="dxa" w:w="82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Wert w</w:t>
                        </w:r>
                      </w:p>
                    </w:tc>
                    <w:tc>
                      <w:tcPr>
                        <w:tcW w:type="dxa" w:w="154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 · h + w</w:t>
                        </w:r>
                      </w:p>
                    </w:tc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h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k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11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 + 11 = 11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i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9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33 + 9 = 42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s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19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39 + 19 = 58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20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 + 20 = 20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f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6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60 + 6 = 66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F4E8C"/>
                            <w:sz w:val="20"/>
                          </w:rPr>
                          <w:t>8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KH(„kiste“)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7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KH(„kistf“)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Eine Änderung des letzten Buchstabens um 1 ändert den Hash nur um 1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kein Lawineneffekt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 SHA-256: ein Buchstabe anders („heute“/„heutf“) → 134 von 256 Bits verschieden → Lawineneffekt erfüllt.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Ohne Lawineneffekt sieht man, wie sich Änderungen auswirken, und kann sie gezielt ausgleichen – also Kollisionen konstruieren (Auftrag 4).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Schubfächer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6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es beim KRYPTOS-Hash Kollisionen geben muss, ohne eine einzige zu berechnen.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Wie viele verschiedene Nachrichten braucht man mindestens, um bei SHA-256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mit Sicherheit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Kollision zu haben?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Warum ist SHA-256 trotzdem kollisionsresistent?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Es gibt nur 29 mögliche Hashwerte, aber unendlich viele Nachrichten – nach dem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Schubfachprinzip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müssen mehrere Nachrichten denselben Hashwert haben.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256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+ 1 Nachrichten.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Kollisionen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existieren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aber es ist kein Verfahren bekannt, eine zu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finden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Ausprobieren bräuchte etwa 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perscript"/>
              </w:rPr>
              <w:t>128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Versuche (Geburtstagseffekt) – praktisch unmöglich.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Mallorys Kollisionsbaukasten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Zeige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allgemein: Ist h der Zustand vor dem vorletzten Buchstaben (Wert v) und dem letzten Buchstaben (Wert l), dann ist der Hashwert (9 · h + 3 · v + l) mod 29. Folgere daraus die Regel „vorletzter +1, letzter −3“.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KH(„post“) = 6.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der Regel eine Kollision und prüfe sie mit einer Rechenvorlage.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Nachricht, die mit „ab“ beginnt und den KRYPTOS-Hash 20 hat. Welche Anforderung ist damit verletzt?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P2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a) Vorletzte Runde: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3h + v, letzte Runde: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3h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+ l = 9h + 3v + l (jeweils mod 29). Mit v + 1 und l − 3: 9h + 3(v + 1) + (l − 3) = 9h + 3v + l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gleicher Hash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(solange v + 1 ≤ 26 und l − 3 ≥ 1).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„post“: s → t, t → q ergibt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„potq“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4422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028"/>
                    <w:gridCol w:w="822"/>
                    <w:gridCol w:w="1542"/>
                    <w:gridCol w:w="10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Buchstabe</w:t>
                        </w:r>
                      </w:p>
                    </w:tc>
                    <w:tc>
                      <w:tcPr>
                        <w:tcW w:type="dxa" w:w="82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Wert w</w:t>
                        </w:r>
                      </w:p>
                    </w:tc>
                    <w:tc>
                      <w:tcPr>
                        <w:tcW w:type="dxa" w:w="154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 · h + w</w:t>
                        </w:r>
                      </w:p>
                    </w:tc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h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p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16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 + 16 = 16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o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15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48 + 15 = 63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20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15 + 20 = 35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q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17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18 + 17 = 35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F4E8C"/>
                            <w:sz w:val="20"/>
                          </w:rPr>
                          <w:t>6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c) Gesucht w mit (3 · 5 + w) mod 29 = 20 → w = 5 = e:</w:t>
                  </w:r>
                </w:p>
                <w:tbl>
                  <w:tblPr>
                    <w:tblW w:type="dxa" w:w="4422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028"/>
                    <w:gridCol w:w="822"/>
                    <w:gridCol w:w="1542"/>
                    <w:gridCol w:w="10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Buchstabe</w:t>
                        </w:r>
                      </w:p>
                    </w:tc>
                    <w:tc>
                      <w:tcPr>
                        <w:tcW w:type="dxa" w:w="82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Wert w</w:t>
                        </w:r>
                      </w:p>
                    </w:tc>
                    <w:tc>
                      <w:tcPr>
                        <w:tcW w:type="dxa" w:w="154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 · h + w</w:t>
                        </w:r>
                      </w:p>
                    </w:tc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h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a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 + 1 = 1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b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3 + 2 = 5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e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15 + 5 = 20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F4E8C"/>
                            <w:sz w:val="20"/>
                          </w:rPr>
                          <w:t>20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KH(„ab“) = 5 (Zustände 1, 5); w = 20 − 15 = 5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„abe“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hat KH = 20. Die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Einwegeigenschaft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ist verletzt: Zu einem Hashwert lässt sich direkt eine Nachricht berechnen.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Rabe oder Bear?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Ein Lager vergibt Codewörter. Statt „rabe“ kommt beim Empfänger „bear“ an (Buchstaben vertauscht).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S und G für beide Wörter.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welche Prüfsumme den Fehler bemerkt.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Berechne auch den KRYPTOS-Hash beider Wörter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er die Vertauschung bemerkt.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202"/>
              <w:gridCol w:w="1749"/>
              <w:gridCol w:w="1968"/>
              <w:gridCol w:w="2515"/>
              <w:gridCol w:w="1749"/>
            </w:tblGrid>
            <w:tr>
              <w:trPr>
                <w:cantSplit/>
                <w:tblHeader/>
              </w:trPr>
              <w:tc>
                <w:tcPr>
                  <w:tcW w:type="dxa" w:w="1203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Wort</w:t>
                  </w:r>
                </w:p>
              </w:tc>
              <w:tc>
                <w:tcPr>
                  <w:tcW w:type="dxa" w:w="174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Werte w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  <w:vertAlign w:val="subscript"/>
                    </w:rPr>
                    <w:t>i</w:t>
                  </w:r>
                </w:p>
              </w:tc>
              <w:tc>
                <w:tcPr>
                  <w:tcW w:type="dxa" w:w="196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S(t)</w:t>
                  </w:r>
                </w:p>
              </w:tc>
              <w:tc>
                <w:tcPr>
                  <w:tcW w:type="dxa" w:w="251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G(t)</w:t>
                  </w:r>
                </w:p>
              </w:tc>
              <w:tc>
                <w:tcPr>
                  <w:tcW w:type="dxa" w:w="1749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KH(t)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03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4213D"/>
                      <w:sz w:val="19"/>
                    </w:rPr>
                    <w:t>rabe</w:t>
                  </w:r>
                </w:p>
              </w:tc>
              <w:tc>
                <w:tcPr>
                  <w:tcW w:type="dxa" w:w="174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18, 1, 2, 5</w:t>
                  </w:r>
                </w:p>
              </w:tc>
              <w:tc>
                <w:tcPr>
                  <w:tcW w:type="dxa" w:w="19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26</w:t>
                  </w:r>
                </w:p>
              </w:tc>
              <w:tc>
                <w:tcPr>
                  <w:tcW w:type="dxa" w:w="251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 xml:space="preserve">18 + 2 + 6 + 20 = 46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19"/>
                    </w:rPr>
                    <w:t>17</w:t>
                  </w:r>
                </w:p>
              </w:tc>
              <w:tc>
                <w:tcPr>
                  <w:tcW w:type="dxa" w:w="174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 xml:space="preserve">18 → 26 → 22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19"/>
                    </w:rPr>
                    <w:t>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03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4213D"/>
                      <w:sz w:val="19"/>
                    </w:rPr>
                    <w:t>bear</w:t>
                  </w:r>
                </w:p>
              </w:tc>
              <w:tc>
                <w:tcPr>
                  <w:tcW w:type="dxa" w:w="174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2, 5, 1, 18</w:t>
                  </w:r>
                </w:p>
              </w:tc>
              <w:tc>
                <w:tcPr>
                  <w:tcW w:type="dxa" w:w="1968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>26</w:t>
                  </w:r>
                </w:p>
              </w:tc>
              <w:tc>
                <w:tcPr>
                  <w:tcW w:type="dxa" w:w="251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 xml:space="preserve">2 + 10 + 3 + 72 = 87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19"/>
                    </w:rPr>
                    <w:t>0</w:t>
                  </w:r>
                </w:p>
              </w:tc>
              <w:tc>
                <w:tcPr>
                  <w:tcW w:type="dxa" w:w="1749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19"/>
                    </w:rPr>
                    <w:t xml:space="preserve">2 → 11 → 5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19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Nur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bemerkt die Vertauschung; S ist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permutationsinvariant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(die Summe hängt nicht von der Reihenfolge ab).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KH(„rabe“): 18 → 55 → 26 → 80 → 22 → 71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13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KH(„bear“): 2 → 11 → 34 → 5 → 33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Jeder Buchstabe geht mit einem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positionsabhängigen Faktor 3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  <w:vertAlign w:val="superscript"/>
              </w:rPr>
              <w:t>j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ein, daher ändern Vertauschungen in der Regel den Hash.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Salz in der Datenbank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Ein Dienst nutzt (nur zum Üben) den KRYPTOS-Hash für Passwörter. Gespeichert ist:</w:t>
      </w:r>
    </w:p>
    <w:tbl>
      <w:tblPr>
        <w:tblW w:type="dxa" w:w="793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4536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Konto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Salz</w:t>
            </w:r>
          </w:p>
        </w:tc>
        <w:tc>
          <w:tcPr>
            <w:tcW w:type="dxa" w:w="4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gespeicherter Wert KH(Salz + Passwort)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Ole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qx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13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i w:val="0"/>
                <w:color w:val="1B1B1F"/>
                <w:sz w:val="20"/>
              </w:rPr>
              <w:t>Kim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kz</w:t>
            </w:r>
          </w:p>
        </w:tc>
        <w:tc>
          <w:tcPr>
            <w:tcW w:type="dxa" w:w="4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11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Kim meldet sich mit dem Passwort „sonne“ an.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Prüfung des Servers und führe sie durch.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Ole hat dasselbe Passwort. Woran erkennt ein Angreifer mit Zugriff auf die Datenbank das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nicht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0E7C86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zweiter Dienst speichert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ohne Salz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: KH(„sonne“) = 0. Ein Angreifer probiert das Passwort „geheim“.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ob er hineinkommt,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was das über die Länge echter Passwort-Hashes aussagt.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a) KH(„kz“ + „sonne“):</w:t>
                  </w:r>
                </w:p>
                <w:tbl>
                  <w:tblPr>
                    <w:tblW w:type="dxa" w:w="4422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028"/>
                    <w:gridCol w:w="822"/>
                    <w:gridCol w:w="1542"/>
                    <w:gridCol w:w="10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Buchstabe</w:t>
                        </w:r>
                      </w:p>
                    </w:tc>
                    <w:tc>
                      <w:tcPr>
                        <w:tcW w:type="dxa" w:w="82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Wert w</w:t>
                        </w:r>
                      </w:p>
                    </w:tc>
                    <w:tc>
                      <w:tcPr>
                        <w:tcW w:type="dxa" w:w="154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 · h + w</w:t>
                        </w:r>
                      </w:p>
                    </w:tc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h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k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11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 + 11 = 11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z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26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33 + 26 = 59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s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19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3 + 19 = 22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o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15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66 + 15 = 81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n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14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69 + 14 = 83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n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14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75 + 14 = 89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e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6 + 5 = 11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F4E8C"/>
                            <w:sz w:val="20"/>
                          </w:rPr>
                          <w:t>11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c) KH(„geheim“):</w:t>
                  </w:r>
                </w:p>
                <w:tbl>
                  <w:tblPr>
                    <w:tblW w:type="dxa" w:w="4422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1028"/>
                    <w:gridCol w:w="822"/>
                    <w:gridCol w:w="1542"/>
                    <w:gridCol w:w="10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Buchstabe</w:t>
                        </w:r>
                      </w:p>
                    </w:tc>
                    <w:tc>
                      <w:tcPr>
                        <w:tcW w:type="dxa" w:w="82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Wert w</w:t>
                        </w:r>
                      </w:p>
                    </w:tc>
                    <w:tc>
                      <w:tcPr>
                        <w:tcW w:type="dxa" w:w="1543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 · h + w</w:t>
                        </w:r>
                      </w:p>
                    </w:tc>
                    <w:tc>
                      <w:tcPr>
                        <w:tcW w:type="dxa" w:w="1028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h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g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7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0 + 7 = 7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e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21 + 5 = 26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h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8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78 + 8 = 86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e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84 + 5 = 89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i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9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6 + 9 = 15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i w:val="0"/>
                            <w:color w:val="1F4E8C"/>
                            <w:sz w:val="20"/>
                          </w:rPr>
                          <w:t>m</w:t>
                        </w:r>
                      </w:p>
                    </w:tc>
                    <w:tc>
                      <w:tcPr>
                        <w:tcW w:type="dxa" w:w="82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13</w:t>
                        </w:r>
                      </w:p>
                    </w:tc>
                    <w:tc>
                      <w:tcPr>
                        <w:tcW w:type="dxa" w:w="1543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F4E8C"/>
                            <w:sz w:val="20"/>
                          </w:rPr>
                          <w:t>45 + 13 = 58</w:t>
                        </w:r>
                      </w:p>
                    </w:tc>
                    <w:tc>
                      <w:tcPr>
                        <w:tcW w:type="dxa" w:w="1028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F4E8C"/>
                            <w:sz w:val="20"/>
                          </w:rPr>
                          <w:t>0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Der Server liest Kims Salz „kz“, hängt das eingegebene Passwort an („kzsonne“), berechnet KH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und vergleicht mit dem gespeicherten Wert 11 → Anmeldung erfolgreich.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Durch das unterschiedliche Salz sind die gespeicherten Werte verschieden (13 bzw. 11).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KH(„geheim“)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0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KH(„sonne“) → der Angreifer kommt mit einem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falschen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Passwort hinein (Kollision). Echte Passwort-Hashes müssen so lang sein (z. B. 256 Bit), dass solche Zufallstreffer praktisch ausgeschlossen sind.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0E7C86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7</w:t>
            </w:r>
          </w:p>
        </w:tc>
        <w:tc>
          <w:tcPr>
            <w:tcW w:type="dxa" w:w="8957"/>
            <w:tcBorders>
              <w:bottom w:val="single" w:sz="6" w:space="0" w:color="0E7C86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0E7C86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verschlüsselte Tagebuch?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4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„Ich speichere meine Tagebucheinträge als SHA-256-Hash, dann sind sie verschlüsselt.“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Nimm Stellung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zwei fachlichen Argumenten.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Falsch: (1) Ein Hash hat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keinen Schlüssel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die Einträge können auch von der Besitzerin nicht wiederhergestellt werden; (2) viele Texte haben denselben Hashwert, eine eindeutige Rückgewinnung ist unmöglich. Geeignet wäre eine Verschlüsselung (z. B. AES mit einem aus dem Passwort abgeleiteten Schlüssel). Ein Hash eignet sich nur zum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Prüfen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(Integrität).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20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10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Mitschüler schlägt vor, vertrauliche Nachrichten zu schützen, indem statt der Nachricht nur ihr SHA-256-Hashwert gesendet wird.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diesen Vorschlag.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P9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Der Empfänger kann aus dem Hashwert die Nachricht nicht zurückgewinnen, da es keinen Schlüssel gibt und die Funktion nicht umkehrbar ist (1); wegen der festen Länge haben unendlich viele Nachrichten denselben Hashwert, die Nachricht ist also nicht eindeutig bestimmt (1); Urteil: ungeeignet – Hashfunktionen dienen der Integritätsprüfung, für Vertraulichkeit braucht man Verschlüsselung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den KRYPTOS-Hash der Nachricht „hafen“.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P2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8 → 24 + 1 = 25 → 75 + 6 = 81 → 23 → 69 + 5 = 74 → 16 → 48 + 14 = 62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4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(Rechenweg 1, Ergebnis 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Untersuchen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der KRYPTOS-Hash den Lawineneffekt erfüllt.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Beispiel: Eine Änderung des letzten Buchstabens um 1 ändert den Hashwert nur um 1, z. B. KH(„kiste“) = 7, KH(„kistf“) = 8 (1); der Lawineneffekt ist nicht erfüllt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Beschreiben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wie ein Online-Dienst Passwörter mithilfe einer Hashfunktion und eines Salzes prüfen kann, ohne sie im Klartext zu speichern.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Registrierung: zufälliges Salz erzeugen, Hash(Salz + Passwort) und Salz speichern (1); Login: Salz laden, an das eingegebene Passwort anhängen, hashen (1); mit dem gespeicherten Wert vergleichen, bei Gleichheit Zugang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0E7C86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5.1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5.1 „Fingerabdrücke“ im Kryptolabor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Hash-Labor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(Lawinen-Vergleich, Kollisionssuche). Trainingsplatz: „KRYPTOS-Hash“ (5 Aufgaben), „Kollisionsbau“ (3 Aufgaben), „Prüfsummen“ (2 Aufgaben).</w:t>
            </w:r>
          </w:p>
        </w:tc>
        <w:tc>
          <w:tcPr>
            <w:tcW w:type="dxa" w:w="1644"/>
            <w:tcBorders>
              <w:top w:val="double" w:sz="6" w:space="0" w:color="0E7C86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9728d9cdced8beb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2"/>
      <w:headerReference w:type="default" r:id="rId13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W5·1 · Fingerabdrücke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