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7A2E2E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2 · LE CHIFFRE INDÉCHIFFRABLE</w:t>
            </w:r>
          </w:p>
        </w:tc>
        <w:tc>
          <w:tcPr>
            <w:tcW w:type="dxa" w:w="2268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Warm-up-Karten Renaissance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Caesar zum Aufwärmen (W0)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A = 1 … Z = 26.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rom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Caesar, Schlüssel D (Verschiebung 3).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mod mit A = 1 (W0)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((24 + 5 − 1) mod 26) + 1 und gib den Buchstaben an (A = 1 … Z = 26).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Schlüsselräume (W0/W1)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 viele Schlüssel hat Caesar? Wie viele eine monoalphabetische Substitution mit beliebig gemischtem Alphabet?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Mit dem Quadrat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bote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Vigenère, Schlüsselwort LUNA (Vigenère-Quadrat der Anlage).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Mono oder poly?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ebbe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wird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FCDG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Mono- oder polyalphabetisch?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einem Satz.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Jede dritte Stelle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Bilde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drei Teiltexte von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QWERT ZUIOP AS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(Schlüssellänge 3).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Kasiski blitzschnell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Abstände 12, 18, 30. Welche Schlüssellängen kommen in Frage, welche ist am wahrscheinlichsten?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Koinzidenz im Kopf (eA)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Koinzidenzindex von ABBA.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Doppelt hält besser?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Alice verschlüsselt mit Porta (Schlüsselwort SIEGEL) und „zur Sicherheit“ gleich noch einmal mit SIEGEL. Was kommt heraus?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Playfair vorbereiten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Bereite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kaffee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Playfair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Al-Kindi lässt grüßen (W1)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 einem langen Caesar-Geheimtext ist H der häufigste Buchstabe. Welcher Schlüssel ist wahrscheinlich (A = 1 … Z = 26)?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WU-W2-12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7A2E2E"/>
                <w:sz w:val="24"/>
              </w:rPr>
              <w:t>Einordnen im Schnelldurchlauf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Ordne ein: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Atbash · Skytale · Vigenère · Playfair (Transposition/Substitution, mono/poly).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W2 · Warm-up-Karten Renaissance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