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W3·1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Vernams Lochstreifen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Archivarin hat den Lochstreifen von 1917 entschlüsselt. Doch wie funktioniert die Maschine, die Nachricht und Schlüssel Loch für Loch verknüpft – und warum stand auf dem Schlüssel „nach Gebrauch vernichten“? In dieser Akte lernst du die Sprache der Maschinen: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Du baust das einzige Verfahren, das nachweislich nicht zu knacken ist – und erfährst, wie es trotzdem fällt.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Hilfsmittel: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ASCII-Tabelle der Abitur-Anlage. Bits schreiben wir in Vierergruppen, das höchstwertige Bit links; XOR-Zeichen ⊕.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ARCHIVFUND · DER LOCHSTREIFEN VON 1917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Streifen aus einer Blechdose: acht Spuren nebeneinander,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Loch =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kein Loch = 0. Jede Zeile ist ein Zeichen.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Geheimtext-Streifen</w:t>
                  </w:r>
                </w:p>
                <w:tbl>
                  <w:tblPr>
                    <w:tblW w:type="dxa" w:w="4082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</w:tblGrid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128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64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Schlüssel-Streifen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556B2F"/>
                      <w:sz w:val="22"/>
                    </w:rPr>
                    <w:t>„nach Gebrauch vernichten!“</w:t>
                  </w:r>
                </w:p>
                <w:tbl>
                  <w:tblPr>
                    <w:tblW w:type="dxa" w:w="4082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</w:tblGrid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128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64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Vergleiche die Streifen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für Spalte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Finde eine Regel, die aus Geheimtext und Schlüssel ein sinnvolles Zeichen macht (Tipp: Großbuchstaben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  <w:tbl>
            <w:tblPr>
              <w:tblW w:type="dxa" w:w="884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"/>
              <w:gridCol w:w="1701"/>
              <w:gridCol w:w="1701"/>
              <w:gridCol w:w="2041"/>
              <w:gridCol w:w="1360"/>
              <w:gridCol w:w="1134"/>
            </w:tblGrid>
            <w:tr>
              <w:trPr>
                <w:cantSplit/>
                <w:tblHeader/>
              </w:trPr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Geheimtext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Schlüssel</w:t>
                  </w:r>
                </w:p>
              </w:tc>
              <w:tc>
                <w:tcPr>
                  <w:tcW w:type="dxa" w:w="204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 der Regel</w:t>
                  </w:r>
                </w:p>
              </w:tc>
              <w:tc>
                <w:tcPr>
                  <w:tcW w:type="dxa" w:w="13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ASCII-Wert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1111 0100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1011 0010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0110 1100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0011 1001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1000 1011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1100 0101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0010 0101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0110 1110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Regel: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Zeichen werden Bits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ASCII-Tabelle der Anlage und den Stellenwerten 128, 64, …, 1 die ASCII-Werte und Bits von B, O, J, E. Kontrolliere danach mit Archivwissen 1.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umgekehrt das Zeichen zu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0101 0111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zu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0100 1000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360"/>
        <w:gridCol w:w="1360"/>
        <w:gridCol w:w="1360"/>
        <w:gridCol w:w="1360"/>
        <w:gridCol w:w="1474"/>
        <w:gridCol w:w="1474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?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?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ASCII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Bits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0101 0111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ZEICHEN ALS BITS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hat den Wert 0 oder 1. Acht Bits (ein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Byte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stellen eine Zahl von 0 bis 255 als Dualzahl dar; die Stellen haben von links die Werte 128, 64, 32, 16, 8, 4, 2, 1.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ASCII-Code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(Anlage) ordnet jedem Zeichen eine Zahl zu: A = 65, B = 66, …, Z = 90, Leerzeichen = 32.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 = 66 = 64 + 2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Wir schreiben Bits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Vierergruppen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 höchstwertige Bit links.</w:t>
            </w:r>
          </w:p>
          <w:tbl>
            <w:tblPr>
              <w:tblW w:type="dxa" w:w="822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20"/>
              <w:gridCol w:w="850"/>
              <w:gridCol w:w="595"/>
              <w:gridCol w:w="595"/>
              <w:gridCol w:w="595"/>
              <w:gridCol w:w="595"/>
              <w:gridCol w:w="595"/>
              <w:gridCol w:w="595"/>
              <w:gridCol w:w="595"/>
              <w:gridCol w:w="595"/>
              <w:gridCol w:w="1587"/>
            </w:tblGrid>
            <w:tr>
              <w:trPr>
                <w:cantSplit/>
                <w:tblHeader/>
              </w:trPr>
              <w:tc>
                <w:tcPr>
                  <w:tcW w:type="dxa" w:w="102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Zeichen</w:t>
                  </w:r>
                </w:p>
              </w:tc>
              <w:tc>
                <w:tcPr>
                  <w:tcW w:type="dxa" w:w="85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ASCII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128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64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32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16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8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4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Bits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66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0100 0010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79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0100 1111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74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0100 1010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69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0100 0101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Merksatz: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 xml:space="preserve">Großbuchstaben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010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, die restlichen 5 Bits sind die Nummer im 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(O = 15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010 01111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). Die vollständige ASCII-Tabelle steht in der Anlage.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 · Drei Zählweisen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ASCII-Wert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von A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65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nicht 1 (Alphabetleiste der Anlage, A = 1 … Z = 26) und nicht 0 (Verschiebung bzw. Programm, A = 0). Wer O als 15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codiert, verschlüsselt ein anderes Zeichen.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XOR – EXKLUSIVES ODER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857"/>
              <w:gridCol w:w="5327"/>
            </w:tblGrid>
            <w:tr>
              <w:tc>
                <w:tcPr>
                  <w:tcW w:type="dxa" w:w="3857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2948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850"/>
                    <w:gridCol w:w="850"/>
                    <w:gridCol w:w="1247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</w:t>
                        </w:r>
                      </w:p>
                    </w:tc>
                    <w:tc>
                      <w:tcPr>
                        <w:tcW w:type="dxa" w:w="1247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a ⊕ b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5327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XOR (Zeichen ⊕) verknüpft zwei Bits: kurz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gleich → 0, verschieden →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Bitfolgen werden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Stelle für Stelle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verknüpft.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1111 ⊕ 1010 0110 = 1110 1001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Wichtige Regeln: a ⊕ 0 = a, a ⊕ a = 0 und deshalb</w:t>
                  </w:r>
                </w:p>
                <w:p>
                  <w:pPr>
                    <w:spacing w:before="60" w:after="10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4"/>
                    </w:rPr>
                    <w:t>a ⊕ k ⊕ k = a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XOR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selbstinvers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: Wer mit k verschlüsselt, entschlüsselt mit derselben Operation und demselben k.</w:t>
                  </w:r>
                </w:p>
              </w:tc>
            </w:tr>
          </w:tbl>
          <w:p/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Gleich oder verschieden?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Verknüpfungen.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einer Regel aus Archivwissen 2, dass das zweite Ergebnis vorhersehbar war.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891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0110 0110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89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891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89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VERNAM UND DAS ONE-TIME-PAD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Gilbert Vernam ließ 1917 eine Fernschreibmaschine jedes Zeichen der Nachricht mit einem Zeichen eines Schlüssel-Lochstreifens verknüpfen (damals im 5-Bit-Fernschreibcode, wir benutzen ASCII):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M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        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M = C ⊕ 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Verfahren heißt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(Einmalschlüssel), wenn der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(1) echt zufällig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erzeugt wird,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(2) mindestens so lang wie die Nachricht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ist,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(3) nur ein einziges 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 wird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(4) geheim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bleibt (nur Alice und Bob kennen ihn).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Dann ist 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perfekt sicher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(Claude Shannon, 1949): Zu einem Geheimtext passt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Klartext gleicher Länge mit genau einem Schlüssel, und alle Schlüssel sind gleich wahrscheinlich. Eve lernt aus dem Geheimtext nichts außer der Länge – auch mit beliebig viel Rechenzeit nicht. Der Preis ist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Schlüsselproblem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Ebenso viel geheimes Schlüsselmaterial wie Nachrichten muss vorher sicher übergeben werden.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DER DOPPELTE SCHLÜSSEL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Benutzt jemand denselben Schlüssel K für zwei Nachrichten, gilt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C1 ⊕ C2 = (M1 ⊕ K) ⊕ (M2 ⊕ K)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M1 ⊕ M2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Schlüssel fällt heraus. Eve rät ein Wort (engl.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crib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), das in einer Nachricht vorkommen könnte, verknüpft es an jeder Position mit C1 ⊕ C2 und prüft, ob dort ein sinnvolles Stück der anderen Nachricht erscheint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Crib-Dragging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). Das Byte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C1 ⊕ C2 heißt: An dieser Stelle sind beide Klartextzeichen gleich. Genau so wurden ab den 1940er-Jahren Nachrichten entschlüsselt, deren Einmalschlüssel mehrfach benutzt worden waren (bekannt unter dem Namen Venona).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Alice verschlüsselt BOJE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Alice verschlüsselt BOJE mit dem Einmalschlüssel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0110 1001 · 1111 0000 · 0011 0011 · 1010 0101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Bob entschlüsselt –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Zeichen, dass er wieder BOJE erhält.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 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 K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0110 1001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1111 0000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0011 0011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1010 0101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C = M ⊕ K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HALT oder LAUF?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fängt den OTP-Geheimtext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0001 1110 · 1101 1010 · 0110 0111 · 1001 0001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ab.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Schlüssel, für den der Klartext HALT lautet, und den Schlüssel, für den er LAUF lautet.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damit, was „perfekt sicher“ bedeutet.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15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215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1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2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3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4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 C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0001 1110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1101 1010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0110 0111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1001 0001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HALT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  <w:vertAlign w:val="subscript"/>
              </w:rPr>
              <w:t>HALT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 xml:space="preserve"> = C ⊕ HALT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LAUF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  <w:vertAlign w:val="subscript"/>
              </w:rPr>
              <w:t>LAUF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 xml:space="preserve"> = C ⊕ LAUF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doppelte Schlüssel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Zwei Funksprüche wurden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demselben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Einmalschlüssel verschlüsselt (Zeichenpositionen ab 0):</w:t>
      </w:r>
    </w:p>
    <w:tbl>
      <w:tblPr>
        <w:tblW w:type="dxa" w:w="9412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Position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0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C1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0111 0011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1110 1001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0000 0001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1011 0100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0101 0110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1100 0100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C2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0111 0111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0001 0010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1010 0111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0101 1011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1101 1000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D = C1 ⊕ C2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 = C1 ⊕ C2.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vermutet in einer Nachricht das Wort UHR (U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H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0100 1000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R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0101 0010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 Verknüpft UHR mit D an den Positionen 0 bis 4 (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eine Position je Person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notiert die Zeichen.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Nachrichten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1474"/>
        <w:gridCol w:w="1474"/>
        <w:gridCol w:w="1474"/>
        <w:gridCol w:w="1474"/>
        <w:gridCol w:w="1474"/>
      </w:tblGrid>
      <w:tr>
        <w:trPr>
          <w:cantSplit/>
          <w:tblHeader/>
        </w:trPr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UHR ab Position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Zeichen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sinnvoll?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Sparversion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Fernschreibamt spart Schlüssel und verknüpft jedes Zeichen mit demselben Byte k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0010 0001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EBBE (als Bits).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ob dieses Verfahren mono- oder polyalphabetisch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Angriff.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 xml:space="preserve">k =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0010 0001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11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die Bitfolge des Geheimtextes, der entsteht, wenn das Wort OST (ASCII) mit dem 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1010 0110 0101 1100 1111 0000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durch XOR verschlüsselt wird.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unter welchen Bedingungen an den Schlüssel die XOR-Verschlüsselung perfekt sicher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„Wird derselbe Einmalschlüssel für zwei Nachrichten verwendet, kann ein Angreifer Informationen über die Klartexte gewinnen, ohne den Schlüssel zu kennen.“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diese Aussage korrekt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eine XOR-Verschlüsselung, bei der jedes Zeichen mit demselben 8-Bit-Schlüssel verknüpft wird, mit einer Häufigkeitsanalyse angreifbar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556B2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3.1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3.1 „Vernams Lochstreifen“ im Kryptolabor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Bit-Lupe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(Zeichen ↔ Bits, XOR, Doppelnutzungs-Modus mit Crib-Schieber). Trainingsplatz: „XOR-Bytes“ und „Einmalschlüssel doppelt“.</w:t>
            </w:r>
          </w:p>
        </w:tc>
        <w:tc>
          <w:tcPr>
            <w:tcW w:type="dxa" w:w="1644"/>
            <w:tcBorders>
              <w:top w:val="double" w:sz="6" w:space="0" w:color="556B2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fcfdf687a76b2d3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W3·1 · Vernams Lochstreifen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