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9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Vernams Lochstreifen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Archivarin hat den Lochstreifen von 1917 entschlüsselt. Doch wie funktioniert die Maschine, die Nachricht und Schlüssel Loch für Loch verknüpft – und warum stand auf dem Schlüssel „nach Gebrauch vernichten“? In dieser Akte lernst du die Sprache der Maschinen: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Bits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Du baust das einzige Verfahren, das nachweislich nicht zu knacken ist – und erfährst, wie es trotzdem fällt.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Hilfsmittel: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ASCII-Tabelle der Abitur-Anlage. Bits schreiben wir in Vierergruppen, das höchstwertige Bit links; XOR-Zeichen ⊕.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ARCHIVFUND · DER LOCHSTREIFEN VON 1917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Zwei Streifen aus einer Blechdose: acht Spuren nebeneinander,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Loch =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kein Loch = 0. Jede Zeile ist ein Zeichen.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Geheimtext-Streifen</w:t>
                  </w:r>
                </w:p>
                <w:tbl>
                  <w:tblPr>
                    <w:tblW w:type="dxa" w:w="4082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</w:tblGrid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128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64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16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Schlüssel-Streifen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556B2F"/>
                      <w:sz w:val="22"/>
                    </w:rPr>
                    <w:t>„nach Gebrauch vernichten!“</w:t>
                  </w:r>
                </w:p>
                <w:tbl>
                  <w:tblPr>
                    <w:tblW w:type="dxa" w:w="4082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</w:tblGrid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128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64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16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Vergleiche die Streifen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für Spalte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Finde eine Regel, die aus Geheimtext und Schlüssel ein sinnvolles Zeichen macht (Tipp: Großbuchstaben beginnen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  <w:tbl>
            <w:tblPr>
              <w:tblW w:type="dxa" w:w="884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1701"/>
              <w:gridCol w:w="1701"/>
              <w:gridCol w:w="2041"/>
              <w:gridCol w:w="1360"/>
              <w:gridCol w:w="1134"/>
            </w:tblGrid>
            <w:tr>
              <w:trPr>
                <w:cantSplit/>
                <w:tblHeader/>
              </w:trPr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Zeichen</w:t>
                  </w:r>
                </w:p>
              </w:tc>
              <w:tc>
                <w:tcPr>
                  <w:tcW w:type="dxa" w:w="170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Geheimtext</w:t>
                  </w:r>
                </w:p>
              </w:tc>
              <w:tc>
                <w:tcPr>
                  <w:tcW w:type="dxa" w:w="170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Schlüssel</w:t>
                  </w:r>
                </w:p>
              </w:tc>
              <w:tc>
                <w:tcPr>
                  <w:tcW w:type="dxa" w:w="204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Ergebnis der Regel</w:t>
                  </w:r>
                </w:p>
              </w:tc>
              <w:tc>
                <w:tcPr>
                  <w:tcW w:type="dxa" w:w="13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ASCII-Wert</w:t>
                  </w:r>
                </w:p>
              </w:tc>
              <w:tc>
                <w:tcPr>
                  <w:tcW w:type="dxa" w:w="113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Zeichen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1111 0100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1011 0010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0110 1100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0011 1001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1000 1011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1100 0101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0010 0101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0110 1110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Regel: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Zeichen werden Bits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ASCII-Tabelle der Anlage und den Stellenwerten 128, 64, …, 1 die ASCII-Werte und Bits der Zeichen Q, Y, 4 und 7.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umgekehrt das Zeichen zu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0101 0111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zu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0100 1000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360"/>
        <w:gridCol w:w="1360"/>
        <w:gridCol w:w="1360"/>
        <w:gridCol w:w="1360"/>
        <w:gridCol w:w="1474"/>
        <w:gridCol w:w="1474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Y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?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?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ASCII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Bits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0101 0111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0100 1000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ZEICHEN ALS BITS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hat den Wert 0 oder 1. Acht Bits (ein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Byte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 stellen eine Zahl von 0 bis 255 als Dualzahl dar; die Stellen haben von links die Werte 128, 64, 32, 16, 8, 4, 2, 1.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ASCII-Code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(Anlage) ordnet jedem Zeichen eine Zahl zu: A = 65, B = 66, …, Z = 90, Leerzeichen = 32.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 = 66 = 64 + 2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0100 0010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Wir schreiben Bits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Vierergruppen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 höchstwertige Bit links.</w:t>
            </w:r>
          </w:p>
          <w:tbl>
            <w:tblPr>
              <w:tblW w:type="dxa" w:w="8221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850"/>
              <w:gridCol w:w="595"/>
              <w:gridCol w:w="595"/>
              <w:gridCol w:w="595"/>
              <w:gridCol w:w="595"/>
              <w:gridCol w:w="595"/>
              <w:gridCol w:w="595"/>
              <w:gridCol w:w="595"/>
              <w:gridCol w:w="595"/>
              <w:gridCol w:w="1587"/>
            </w:tblGrid>
            <w:tr>
              <w:trPr>
                <w:cantSplit/>
                <w:tblHeader/>
              </w:trPr>
              <w:tc>
                <w:tcPr>
                  <w:tcW w:type="dxa" w:w="102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Zeichen</w:t>
                  </w:r>
                </w:p>
              </w:tc>
              <w:tc>
                <w:tcPr>
                  <w:tcW w:type="dxa" w:w="85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ASCII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128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64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32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16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8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4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158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Bits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66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0100 0010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79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0100 1111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74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0100 1010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69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0100 0101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Merksatz: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 xml:space="preserve">Großbuchstaben beginnen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010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, die restlichen 5 Bits sind die Nummer im Alphabet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(O = 15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010 01111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). Die vollständige ASCII-Tabelle steht in der Anlage.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 · Drei Zählweisen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ASCII-Wert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von A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65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nicht 1 (Alphabetleiste der Anlage, A = 1 … Z = 26) und nicht 0 (Verschiebung bzw. Programm, A = 0). Wer O als 15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0000 1111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codiert, verschlüsselt ein anderes Zeichen.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XOR – EXKLUSIVES ODER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857"/>
              <w:gridCol w:w="5327"/>
            </w:tblGrid>
            <w:tr>
              <w:tc>
                <w:tcPr>
                  <w:tcW w:type="dxa" w:w="3857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948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850"/>
                    <w:gridCol w:w="850"/>
                    <w:gridCol w:w="124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85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type="dxa" w:w="1247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a ⊕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5327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XOR (Zeichen ⊕) verknüpft zwei Bits: kurz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gleich → 0, verschieden → 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. Bitfolgen werden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Stelle für Stelle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verknüpft.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Beispiel: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1111 ⊕ 1010 0110 = 1110 1001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Wichtige Regeln: a ⊕ 0 = a, a ⊕ a = 0 und deshalb</w:t>
                  </w:r>
                </w:p>
                <w:p>
                  <w:pPr>
                    <w:spacing w:before="60" w:after="10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4"/>
                    </w:rPr>
                    <w:t>a ⊕ k ⊕ k = a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XOR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selbstinvers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: Wer mit k verschlüsselt, entschlüsselt mit derselben Operation und demselben k.</w:t>
                  </w:r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Gleich oder verschieden?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Verknüpfungen.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einer Regel aus Archivwissen 2, dass das zweite Ergebnis vorhersehbar war.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891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1100 1010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0001 1011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89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____ 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891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1100 1010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1100 1010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89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____ 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VERNAM UND DAS ONE-TIME-PAD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Gilbert Vernam ließ 1917 eine Fernschreibmaschine jedes Zeichen der Nachricht mit einem Zeichen eines Schlüssel-Lochstreifens verknüpfen (damals im 5-Bit-Fernschreibcode, wir benutzen ASCII):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M ⊕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        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M = C ⊕ 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Verfahren heißt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One-Time-Pad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(Einmalschlüssel), wenn der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(1) echt zufällig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erzeugt wird,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(2) mindestens so lang wie die Nachricht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(3) nur ein einziges Mal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benutzt wird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(4) 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bleibt (nur Alice und Bob kennen ihn).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Dann ist 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perfekt sicher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(Claude Shannon, 1949): Zu einem Geheimtext passt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jeder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Klartext gleicher Länge mit genau einem Schlüssel, und alle Schlüssel sind gleich wahrscheinlich. Eve lernt aus dem Geheimtext nichts außer der Länge – auch mit beliebig viel Rechenzeit nicht. Der Preis ist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Schlüsselproblem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Ebenso viel geheimes Schlüsselmaterial wie Nachrichten muss vorher sicher übergeben werden.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DER DOPPELTE SCHLÜSSEL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Benutzt jemand denselben Schlüssel K für zwei Nachrichten, gilt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C1 ⊕ C2 = (M1 ⊕ K) ⊕ (M2 ⊕ K)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M1 ⊕ M2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Schlüssel fällt heraus. Eve rät ein Wort (engl.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crib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), das in einer Nachricht vorkommen könnte, verknüpft es an jeder Position mit C1 ⊕ C2 und prüft, ob dort ein sinnvolles Stück der anderen Nachricht erscheint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Crib-Dragging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). Das Byte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C1 ⊕ C2 heißt: An dieser Stelle sind beide Klartextzeichen gleich. Genau so wurden ab den 1940er-Jahren Nachrichten entschlüsselt, deren Einmalschlüssel mehrfach benutzt worden waren (bekannt unter dem Namen Venona).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Alice verschlüsselt BOJE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Alice verschlüsselt BOJE mit dem Einmalschlüssel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1110 0111 · 0011 1001 · 1001 0011 · 0101 1100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Die Bits von B, O, J, E stehen in Archivwissen 1.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Geheimtext.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Bob entschlüsselt –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einem Zeichen, dass er wieder BOJE erhält.</w:t>
      </w:r>
    </w:p>
    <w:tbl>
      <w:tblPr>
        <w:tblW w:type="dxa" w:w="861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J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 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0100 0010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0100 1111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0100 1010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0100 0101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 K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1110 0111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0011 1001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1001 0011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0101 1100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C = M ⊕ K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HALT oder LAUF?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fängt den OTP-Geheimtext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0001 1110 · 1101 1010 · 0110 0111 · 1001 0001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ab.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Schlüssel, für den der Klartext HALT lautet, und den Schlüssel, für den er LAUF lautet.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damit, was „perfekt sicher“ bedeutet.</w:t>
      </w:r>
    </w:p>
    <w:tbl>
      <w:tblPr>
        <w:tblW w:type="dxa" w:w="873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15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215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1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2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3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4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 C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0001 1110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1101 1010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0110 0111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1001 0001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HALT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  <w:vertAlign w:val="subscript"/>
              </w:rPr>
              <w:t>HALT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 xml:space="preserve"> = C ⊕ HALT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LAUF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  <w:vertAlign w:val="subscript"/>
              </w:rPr>
              <w:t>LAUF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 xml:space="preserve"> = C ⊕ LAUF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doppelte Schlüssel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Zwei Funksprüche wurden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demselben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Einmalschlüssel verschlüsselt (Zeichenpositionen ab 0):</w:t>
      </w:r>
    </w:p>
    <w:tbl>
      <w:tblPr>
        <w:tblW w:type="dxa" w:w="9412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Position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0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1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3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4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C1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1001 0011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0111 0011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1110 1001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0000 0001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1011 0100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0101 0110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1100 0100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C2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1000 0100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0111 0111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1110 0100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0001 0010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1010 0111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0101 1011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1101 1000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D = C1 ⊕ C2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 = C1 ⊕ C2.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vermutet in einer Nachricht das Wort UHR (U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0101 0101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H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0100 1000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R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0101 0010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 Verknüpft UHR mit D an den Positionen 0 bis 4 (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eine Position je Person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und notiert die Zeichen.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Nachrichten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1474"/>
        <w:gridCol w:w="1474"/>
        <w:gridCol w:w="1474"/>
        <w:gridCol w:w="1474"/>
        <w:gridCol w:w="1474"/>
      </w:tblGrid>
      <w:tr>
        <w:trPr>
          <w:cantSplit/>
          <w:tblHeader/>
        </w:trPr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UHR ab Position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Zeichen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sinnvoll?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Sparversion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Fernschreibamt spart Schlüssel und verknüpft jedes Zeichen mit demselben Byte k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0010 0001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EBBE (als Bits).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ob dieses Verfahren mono- oder polyalphabetisch ist,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einen Angriff.</w:t>
      </w:r>
    </w:p>
    <w:tbl>
      <w:tblPr>
        <w:tblW w:type="dxa" w:w="861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 xml:space="preserve">k =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0010 0001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Bitfolge des Geheimtextes, der entsteht, wenn das Wort HUT (ASCII) mit dem Schlüssel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1010 0110 0101 1100 1111 0000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durch XOR verschlüsselt wird.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unter welchen Bedingungen an den Schlüssel die XOR-Verschlüsselung perfekt sicher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„Wird derselbe Einmalschlüssel für zwei Nachrichten verwendet, kann ein Angreifer Informationen über die Klartexte gewinnen, ohne den Schlüssel zu kennen.“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diese Aussage korrekt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dass eine XOR-Verschlüsselung, bei der jedes Zeichen mit demselben 8-Bit-Schlüssel verknüpft wird, mit einer Häufigkeitsanalyse angreifbar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3.1 „Vernams Lochstreifen“ im Kryptolabor mit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Bit-Lupe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(Zeichen ↔ Bits, XOR, Doppelnutzungs-Modus mit Crib-Schieber). Trainingsplatz: „XOR-Bytes“ und „Einmalschlüssel doppelt“.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cfdf687a76b2d3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W3·1 · Vernams Lochstreifen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