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6"/>
          <w:szCs w:val="56"/>
        </w:rPr>
        <w:t xml:space="preserve">POUCHCARE</w:t>
      </w:r>
    </w:p>
    <w:p>
      <w:pPr>
        <w:spacing w:after="100"/>
        <w:jc w:val="center"/>
      </w:pPr>
      <w:r>
        <w:rPr>
          <w:rFonts w:ascii="Arial" w:cs="Arial" w:eastAsia="Arial" w:hAnsi="Arial"/>
          <w:color w:val="333333"/>
          <w:sz w:val="36"/>
          <w:szCs w:val="36"/>
        </w:rPr>
        <w:t xml:space="preserve">Complete Project Audit Report</w:t>
      </w:r>
    </w:p>
    <w:p>
      <w:pPr>
        <w:spacing w:after="80"/>
        <w:jc w:val="center"/>
      </w:pPr>
      <w:r>
        <w:rPr>
          <w:rFonts w:ascii="Arial" w:cs="Arial" w:eastAsia="Arial" w:hAnsi="Arial"/>
          <w:color w:val="666666"/>
          <w:sz w:val="24"/>
          <w:szCs w:val="24"/>
        </w:rPr>
        <w:t xml:space="preserve">Version 4.0 — 2026-04-14</w:t>
      </w:r>
    </w:p>
    <w:p>
      <w:pPr>
        <w:spacing w:after="600"/>
        <w:jc w:val="center"/>
      </w:pPr>
      <w:r>
        <w:rPr>
          <w:rFonts w:ascii="Arial" w:cs="Arial" w:eastAsia="Arial" w:hAnsi="Arial"/>
          <w:i/>
          <w:iCs/>
          <w:color w:val="555555"/>
          <w:sz w:val="22"/>
          <w:szCs w:val="22"/>
        </w:rPr>
        <w:t xml:space="preserve">Rank Higher. Build Faster. Grow Smarter.</w:t>
      </w:r>
    </w:p>
    <w:p>
      <w:pPr>
        <w:pBdr>
          <w:bottom w:val="single" w:color="1F4E79" w:sz="2"/>
        </w:pBdr>
        <w:spacing w:after="100"/>
        <w:jc w:val="center"/>
      </w:pPr>
      <w:r>
        <w:rPr>
          <w:rFonts w:ascii="Arial" w:cs="Arial" w:eastAsia="Arial" w:hAnsi="Arial"/>
          <w:b/>
          <w:bCs/>
          <w:color w:val="1F4E79"/>
          <w:sz w:val="26"/>
          <w:szCs w:val="26"/>
        </w:rPr>
        <w:t xml:space="preserve">PROJECT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Total TypeScript Files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738</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Prisma Database Models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49</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Route Modules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47</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Client Portal Pages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39</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Management Dashboard Pages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98</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Total Frontend Pages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137</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Seed Functions (demo data)</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31</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Settings Seeded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32</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Audit Log Entries Seeded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TODO / FIXME Comments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 (clean codebase)</w:t>
            </w:r>
          </w:p>
        </w:tc>
      </w:tr>
    </w:tbl>
    <w:p>
      <w:r>
        <w:br w:type="page"/>
      </w:r>
    </w:p>
    <w:p>
      <w:pPr>
        <w:pStyle w:val="Heading1"/>
        <w:spacing w:after="150" w:before="30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PouchCare is a production-grade SaaS platform providing SEO services, link building, web development, and digital marketing management. The application is structured as a TypeScript monorepo (Turborepo) comprising three apps — a REST API backend, a client-facing portal (Landing), and an internal management dashboard — plus shared packages for types and utilities.</w:t>
      </w:r>
    </w:p>
    <w:p>
      <w:pPr>
        <w:spacing w:after="120"/>
      </w:pPr>
      <w:r>
        <w:rPr>
          <w:rFonts w:ascii="Arial" w:cs="Arial" w:eastAsia="Arial" w:hAnsi="Arial"/>
          <w:sz w:val="22"/>
          <w:szCs w:val="22"/>
        </w:rPr>
        <w:t xml:space="preserve">This audit covers architecture, database schema, API completeness, frontend coverage, seed data quality, build verification, and deployment readiness. All critical issues identified in prior audits have been resolved. The platform is functionally complete and ready for deployment.</w:t>
      </w:r>
    </w:p>
    <w:p>
      <w:pPr>
        <w:spacing w:after="120"/>
      </w:pPr>
      <w:r>
        <w:rPr>
          <w:rFonts w:ascii="Arial" w:cs="Arial" w:eastAsia="Arial" w:hAnsi="Arial"/>
          <w:b/>
          <w:bCs/>
          <w:sz w:val="22"/>
          <w:szCs w:val="22"/>
        </w:rPr>
        <w:t xml:space="preserve">Key findings: </w:t>
      </w:r>
      <w:r>
        <w:rPr>
          <w:rFonts w:ascii="Arial" w:cs="Arial" w:eastAsia="Arial" w:hAnsi="Arial"/>
          <w:sz w:val="22"/>
          <w:szCs w:val="22"/>
        </w:rPr>
        <w:t xml:space="preserve">49 database models fully seeded, 47 API route modules with complete CRUD operations, 137 frontend pages covering all features, JWT authentication with role-based access control verified, and zero TODO/FIXME debt remaining.</w:t>
      </w:r>
    </w:p>
    <w:p>
      <w:r>
        <w:br w:type="page"/>
      </w:r>
    </w:p>
    <w:p>
      <w:pPr>
        <w:pStyle w:val="Heading1"/>
        <w:spacing w:after="150" w:before="300"/>
      </w:pPr>
      <w:r>
        <w:rPr>
          <w:rFonts w:ascii="Arial" w:cs="Arial" w:eastAsia="Arial" w:hAnsi="Arial"/>
          <w:b/>
          <w:bCs/>
          <w:sz w:val="32"/>
          <w:szCs w:val="32"/>
        </w:rPr>
        <w:t xml:space="preserve">2. Architecture Overview</w:t>
      </w:r>
    </w:p>
    <w:p>
      <w:pPr>
        <w:pStyle w:val="Heading2"/>
        <w:spacing w:after="150" w:before="300"/>
      </w:pPr>
      <w:r>
        <w:rPr>
          <w:rFonts w:ascii="Arial" w:cs="Arial" w:eastAsia="Arial" w:hAnsi="Arial"/>
          <w:b/>
          <w:bCs/>
          <w:sz w:val="28"/>
          <w:szCs w:val="28"/>
        </w:rPr>
        <w:t xml:space="preserve">2.1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360"/>
        <w:gridCol w:w="18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Port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Server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apps/api</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Express + Prisma + PostgreSQL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7000</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Client Portal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apps/landing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 18 + Vite + TanStack Query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5173</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Management Dashboard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apps/management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 18 + Vite + Zustand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5174</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Shared Types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packages/types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TypeScript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Shared Utilities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packages/utils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TypeScript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r>
    </w:tbl>
    <w:p>
      <w:pPr>
        <w:spacing w:after="120"/>
      </w:pPr>
      <w:r>
        <w:rPr>
          <w:rFonts w:ascii="Arial" w:cs="Arial" w:eastAsia="Arial" w:hAnsi="Arial"/>
          <w:sz w:val="22"/>
          <w:szCs w:val="22"/>
        </w:rPr>
        <w:t xml:space="preserve"/>
      </w:r>
    </w:p>
    <w:p>
      <w:pPr>
        <w:pStyle w:val="Heading2"/>
        <w:spacing w:after="150" w:before="300"/>
      </w:pPr>
      <w:r>
        <w:rPr>
          <w:rFonts w:ascii="Arial" w:cs="Arial" w:eastAsia="Arial" w:hAnsi="Arial"/>
          <w:b/>
          <w:bCs/>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Runtime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Node.js + TypeScript (strict)</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Full type safety across all apps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 + Prisma ORM</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49 models, comprehensive relations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JWT (access + refresh tokens)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Separate staff &amp; portal auth flows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Authorization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Role-Based Access Control</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SystemRole enum + granular permissions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Validation</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Zod schemas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Request body + query param validation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State Management</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Zustand (mgmt) + TanStack Query</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Server state + client cache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Styling</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Tailwind CSS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Utility-first with dark mode support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File Storage</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Cloudflare R2 (S3-compatible)</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With local fallback option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Resend API</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Transactional emails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Build</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Turborepo + Vite + esbuild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Incremental builds, HMR</w:t>
            </w:r>
          </w:p>
        </w:tc>
      </w:tr>
    </w:tbl>
    <w:p>
      <w:r>
        <w:br w:type="page"/>
      </w:r>
    </w:p>
    <w:p>
      <w:pPr>
        <w:pStyle w:val="Heading1"/>
        <w:spacing w:after="150" w:before="300"/>
      </w:pPr>
      <w:r>
        <w:rPr>
          <w:rFonts w:ascii="Arial" w:cs="Arial" w:eastAsia="Arial" w:hAnsi="Arial"/>
          <w:b/>
          <w:bCs/>
          <w:sz w:val="32"/>
          <w:szCs w:val="32"/>
        </w:rPr>
        <w:t xml:space="preserve">3. Database Schema (49 Models)</w:t>
      </w:r>
    </w:p>
    <w:p>
      <w:pPr>
        <w:spacing w:after="120"/>
      </w:pPr>
      <w:r>
        <w:rPr>
          <w:rFonts w:ascii="Arial" w:cs="Arial" w:eastAsia="Arial" w:hAnsi="Arial"/>
          <w:sz w:val="22"/>
          <w:szCs w:val="22"/>
        </w:rPr>
        <w:t xml:space="preserve">All 49 Prisma models are fully defined with proper relations, indexes, enums, and default values. The schema covers HR/workforce management, CRM, finance, portal/client management, support, plugins, monitoring, and system configuration.</w:t>
      </w:r>
    </w:p>
    <w:p>
      <w:pPr>
        <w:pStyle w:val="Heading2"/>
        <w:spacing w:after="150" w:before="300"/>
      </w:pPr>
      <w:r>
        <w:rPr>
          <w:rFonts w:ascii="Arial" w:cs="Arial" w:eastAsia="Arial" w:hAnsi="Arial"/>
          <w:b/>
          <w:bCs/>
          <w:sz w:val="28"/>
          <w:szCs w:val="28"/>
        </w:rPr>
        <w:t xml:space="preserve">3.1 Model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5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Models</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Staff &amp; HR</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StaffMember, StaffDocument, Attendance, LeaveRequest, DailyReport, PerformanceRating, Payroll, Branch, JobPosition, JobApplication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Tasks &amp; Projects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Task, TaskComment, Project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CRM &amp; Sales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CrmLead, SalesOrder, ClientAccount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Finance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 Expense, MonthlyRevenue, ExchangeRate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 BacklinkPackage, Domain, Server, Website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Client Portal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PortalMember, PortalOrder, WalletTransaction, Commission, PayoutRequest, ApkJob, PortalSession, PortalLoginLog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Communication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Notification, Broadcast, SupportTicket, TicketReply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Plugins &amp; API</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 PluginVersion, ApiKey, PluginActivation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VigiNvrIntegration, CameraDevice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Tools &amp; System</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ToolRun, SystemSetting, SystemAuditLog, RolePermission, Device, Automation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r>
    </w:tbl>
    <w:p>
      <w:pPr>
        <w:pStyle w:val="Heading2"/>
        <w:spacing w:after="150" w:before="300"/>
      </w:pPr>
      <w:r>
        <w:rPr>
          <w:rFonts w:ascii="Arial" w:cs="Arial" w:eastAsia="Arial" w:hAnsi="Arial"/>
          <w:b/>
          <w:bCs/>
          <w:sz w:val="28"/>
          <w:szCs w:val="28"/>
        </w:rPr>
        <w:t xml:space="preserve">3.2 Seed Data Coverage</w:t>
      </w:r>
    </w:p>
    <w:p>
      <w:pPr>
        <w:spacing w:after="120"/>
      </w:pPr>
      <w:r>
        <w:rPr>
          <w:rFonts w:ascii="Arial" w:cs="Arial" w:eastAsia="Arial" w:hAnsi="Arial"/>
          <w:sz w:val="22"/>
          <w:szCs w:val="22"/>
        </w:rPr>
        <w:t xml:space="preserve">The seed file (3,961 lines) provides comprehensive demo data across all 49 models via 31 seed functions. Key seed highlights:</w:t>
      </w:r>
    </w:p>
    <w:p>
      <w:pPr>
        <w:pStyle w:val="ListParagraph"/>
        <w:numPr>
          <w:ilvl w:val="0"/>
          <w:numId w:val="2"/>
        </w:numPr>
        <w:spacing w:after="60"/>
      </w:pPr>
      <w:r>
        <w:rPr>
          <w:rFonts w:ascii="Arial" w:cs="Arial" w:eastAsia="Arial" w:hAnsi="Arial"/>
          <w:sz w:val="20"/>
          <w:szCs w:val="20"/>
        </w:rPr>
        <w:t xml:space="preserve">10 staff members across 6 roles (CEO, COO, Branch Manager, HR Manager, Staff, Intern)</w:t>
      </w:r>
    </w:p>
    <w:p>
      <w:pPr>
        <w:pStyle w:val="ListParagraph"/>
        <w:numPr>
          <w:ilvl w:val="0"/>
          <w:numId w:val="2"/>
        </w:numPr>
        <w:spacing w:after="60"/>
      </w:pPr>
      <w:r>
        <w:rPr>
          <w:rFonts w:ascii="Arial" w:cs="Arial" w:eastAsia="Arial" w:hAnsi="Arial"/>
          <w:sz w:val="20"/>
          <w:szCs w:val="20"/>
        </w:rPr>
        <w:t xml:space="preserve">6 portal members with wallets, orders, referrals, and commissions</w:t>
      </w:r>
    </w:p>
    <w:p>
      <w:pPr>
        <w:pStyle w:val="ListParagraph"/>
        <w:numPr>
          <w:ilvl w:val="0"/>
          <w:numId w:val="2"/>
        </w:numPr>
        <w:spacing w:after="60"/>
      </w:pPr>
      <w:r>
        <w:rPr>
          <w:rFonts w:ascii="Arial" w:cs="Arial" w:eastAsia="Arial" w:hAnsi="Arial"/>
          <w:sz w:val="20"/>
          <w:szCs w:val="20"/>
        </w:rPr>
        <w:t xml:space="preserve">210 attendance records, leave requests, daily reports for all staff</w:t>
      </w:r>
    </w:p>
    <w:p>
      <w:pPr>
        <w:pStyle w:val="ListParagraph"/>
        <w:numPr>
          <w:ilvl w:val="0"/>
          <w:numId w:val="2"/>
        </w:numPr>
        <w:spacing w:after="60"/>
      </w:pPr>
      <w:r>
        <w:rPr>
          <w:rFonts w:ascii="Arial" w:cs="Arial" w:eastAsia="Arial" w:hAnsi="Arial"/>
          <w:sz w:val="20"/>
          <w:szCs w:val="20"/>
        </w:rPr>
        <w:t xml:space="preserve">32 system configuration settings across 6 groups</w:t>
      </w:r>
    </w:p>
    <w:p>
      <w:pPr>
        <w:pStyle w:val="ListParagraph"/>
        <w:numPr>
          <w:ilvl w:val="0"/>
          <w:numId w:val="2"/>
        </w:numPr>
        <w:spacing w:after="60"/>
      </w:pPr>
      <w:r>
        <w:rPr>
          <w:rFonts w:ascii="Arial" w:cs="Arial" w:eastAsia="Arial" w:hAnsi="Arial"/>
          <w:sz w:val="20"/>
          <w:szCs w:val="20"/>
        </w:rPr>
        <w:t xml:space="preserve">12 system audit log entries covering key operations</w:t>
      </w:r>
    </w:p>
    <w:p>
      <w:pPr>
        <w:pStyle w:val="ListParagraph"/>
        <w:numPr>
          <w:ilvl w:val="0"/>
          <w:numId w:val="2"/>
        </w:numPr>
        <w:spacing w:after="60"/>
      </w:pPr>
      <w:r>
        <w:rPr>
          <w:rFonts w:ascii="Arial" w:cs="Arial" w:eastAsia="Arial" w:hAnsi="Arial"/>
          <w:sz w:val="20"/>
          <w:szCs w:val="20"/>
        </w:rPr>
        <w:t xml:space="preserve">Full CRM pipeline: leads, sales orders, client accounts</w:t>
      </w:r>
    </w:p>
    <w:p>
      <w:pPr>
        <w:pStyle w:val="ListParagraph"/>
        <w:numPr>
          <w:ilvl w:val="0"/>
          <w:numId w:val="2"/>
        </w:numPr>
        <w:spacing w:after="60"/>
      </w:pPr>
      <w:r>
        <w:rPr>
          <w:rFonts w:ascii="Arial" w:cs="Arial" w:eastAsia="Arial" w:hAnsi="Arial"/>
          <w:sz w:val="20"/>
          <w:szCs w:val="20"/>
        </w:rPr>
        <w:t xml:space="preserve">Finance records: invoices, expenses, revenue, exchange rates</w:t>
      </w:r>
    </w:p>
    <w:p>
      <w:pPr>
        <w:pStyle w:val="ListParagraph"/>
        <w:numPr>
          <w:ilvl w:val="0"/>
          <w:numId w:val="2"/>
        </w:numPr>
        <w:spacing w:after="60"/>
      </w:pPr>
      <w:r>
        <w:rPr>
          <w:rFonts w:ascii="Arial" w:cs="Arial" w:eastAsia="Arial" w:hAnsi="Arial"/>
          <w:sz w:val="20"/>
          <w:szCs w:val="20"/>
        </w:rPr>
        <w:t xml:space="preserve">Portal orders with various statuses, wallet transactions, payout requests</w:t>
      </w:r>
    </w:p>
    <w:p>
      <w:pPr>
        <w:pStyle w:val="ListParagraph"/>
        <w:numPr>
          <w:ilvl w:val="0"/>
          <w:numId w:val="2"/>
        </w:numPr>
        <w:spacing w:after="60"/>
      </w:pPr>
      <w:r>
        <w:rPr>
          <w:rFonts w:ascii="Arial" w:cs="Arial" w:eastAsia="Arial" w:hAnsi="Arial"/>
          <w:sz w:val="20"/>
          <w:szCs w:val="20"/>
        </w:rPr>
        <w:t xml:space="preserve">Plugins with versions, activations, and API keys</w:t>
      </w:r>
    </w:p>
    <w:p>
      <w:pPr>
        <w:pStyle w:val="ListParagraph"/>
        <w:numPr>
          <w:ilvl w:val="0"/>
          <w:numId w:val="2"/>
        </w:numPr>
        <w:spacing w:after="60"/>
      </w:pPr>
      <w:r>
        <w:rPr>
          <w:rFonts w:ascii="Arial" w:cs="Arial" w:eastAsia="Arial" w:hAnsi="Arial"/>
          <w:sz w:val="20"/>
          <w:szCs w:val="20"/>
        </w:rPr>
        <w:t xml:space="preserve">Camera devices linked to NVR integrations</w:t>
      </w:r>
    </w:p>
    <w:p>
      <w:r>
        <w:br w:type="page"/>
      </w:r>
    </w:p>
    <w:p>
      <w:pPr>
        <w:pStyle w:val="Heading1"/>
        <w:spacing w:after="150" w:before="300"/>
      </w:pPr>
      <w:r>
        <w:rPr>
          <w:rFonts w:ascii="Arial" w:cs="Arial" w:eastAsia="Arial" w:hAnsi="Arial"/>
          <w:b/>
          <w:bCs/>
          <w:sz w:val="32"/>
          <w:szCs w:val="32"/>
        </w:rPr>
        <w:t xml:space="preserve">4. API Routes (47 Modules)</w:t>
      </w:r>
    </w:p>
    <w:p>
      <w:pPr>
        <w:spacing w:after="120"/>
      </w:pPr>
      <w:r>
        <w:rPr>
          <w:rFonts w:ascii="Arial" w:cs="Arial" w:eastAsia="Arial" w:hAnsi="Arial"/>
          <w:sz w:val="22"/>
          <w:szCs w:val="22"/>
        </w:rPr>
        <w:t xml:space="preserve">All API routes follow RESTful conventions with consistent response formatting, Zod validation, pagination helpers, and proper error handling. Routes are organized by domain under /v1/ prefix.</w:t>
      </w:r>
    </w:p>
    <w:p>
      <w:pPr>
        <w:pStyle w:val="Heading2"/>
        <w:spacing w:after="150" w:before="300"/>
      </w:pPr>
      <w:r>
        <w:rPr>
          <w:rFonts w:ascii="Arial" w:cs="Arial" w:eastAsia="Arial" w:hAnsi="Arial"/>
          <w:b/>
          <w:bCs/>
          <w:sz w:val="28"/>
          <w:szCs w:val="28"/>
        </w:rPr>
        <w:t xml:space="preserve">4.1 Staff / Management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Route Prefix</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Operations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/v1/auth</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auth/index.ts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refresh, logout, password reset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/v1/staff</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staff/index.ts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CRUD, avatar upload, admin updates, directory</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/v1/staff/:id/documents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staff/documents.ts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Upload, list, download, delete staff docs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/v1/tasks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tasks/index.ts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CRUD, assign, status transitions, comments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/v1/projects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projects/index.ts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CRUD, team members, progress tracking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/v1/attendance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attendance/index.ts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Check-in/out, team view, reports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/v1/leave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leave/index.ts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Request, approve/reject, balance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/v1/reports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reports/index.ts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Daily reports submit, review, analytics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/v1/performance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performance/index.ts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Ratings CRUD, self-assessment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/v1/payroll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payroll/index.ts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Generate, approve, bulk operations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/v1/notifications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notifications/index.ts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List, mark read, preferences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/v1/broadcast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broadcast/index.ts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 schedule, target, history</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/v1/search</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search/index.ts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Global search across entities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/v1/analytics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analytics/index.ts</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aggregates, charts data</w:t>
            </w:r>
          </w:p>
        </w:tc>
      </w:tr>
    </w:tbl>
    <w:p>
      <w:pPr>
        <w:pStyle w:val="Heading2"/>
        <w:spacing w:after="150" w:before="300"/>
      </w:pPr>
      <w:r>
        <w:rPr>
          <w:rFonts w:ascii="Arial" w:cs="Arial" w:eastAsia="Arial" w:hAnsi="Arial"/>
          <w:b/>
          <w:bCs/>
          <w:sz w:val="28"/>
          <w:szCs w:val="28"/>
        </w:rPr>
        <w:t xml:space="preserve">4.2 Finance &amp; CRM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Route Prefix</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Operations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/v1/finance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finance/index.ts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Invoices, expenses, revenue, exchange rates, forecast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/v1/crm</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crm/index.ts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Leads, pipeline, client accounts, sales orders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/v1/assets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assets/index.ts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Devices, domains, servers, websites, cameras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/v1/hr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hr/index.ts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Job positions, applications, recruitment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/v1/services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services/index.ts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 catalog CRUD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/v1/backlink-packages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services/backlinks.ts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Package CRUD with pricing tiers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/v1/support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support/index.ts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Tickets CRUD, replies, assignment</w:t>
            </w:r>
          </w:p>
        </w:tc>
      </w:tr>
    </w:tbl>
    <w:p>
      <w:pPr>
        <w:pStyle w:val="Heading2"/>
        <w:spacing w:after="150" w:before="300"/>
      </w:pPr>
      <w:r>
        <w:rPr>
          <w:rFonts w:ascii="Arial" w:cs="Arial" w:eastAsia="Arial" w:hAnsi="Arial"/>
          <w:b/>
          <w:bCs/>
          <w:sz w:val="28"/>
          <w:szCs w:val="28"/>
        </w:rPr>
        <w:t xml:space="preserve">4.3 Client Portal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Route Prefix</w:t>
            </w:r>
          </w:p>
        </w:tc>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Operations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portal/auth.ts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Register, login, verify email, reset password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/v1/portal/me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portal/me.ts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Profile CRUD, avatar, password change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/v1/portal/wallet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portal/wallet.ts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Balance, deposit, transaction history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/v1/portal/orders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portal/orders.ts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Place order, track, rate, cancel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/v1/portal/referrals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portal/referrals.ts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Referral link, tree, stats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/v1/portal/commissions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portal/commissions.ts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Commission history, earnings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/v1/portal/invoices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portal/invoices.ts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 list, download, payment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/v1/portal/hosting</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portal/hosting.ts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Hosting plans, domains, management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/v1/portal/websites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portal/websites.ts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Website submissions, status tracking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/v1/portal/web-to-apk</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portal/web-to-apk.ts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APK conversion jobs, download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/v1/portal/security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portal/security.ts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history, sessions, 2FA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/v1/portal/notifications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portal/notifications.ts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 notification preferences</w:t>
            </w:r>
          </w:p>
        </w:tc>
      </w:tr>
    </w:tbl>
    <w:p>
      <w:pPr>
        <w:pStyle w:val="Heading2"/>
        <w:spacing w:after="150" w:before="300"/>
      </w:pPr>
      <w:r>
        <w:rPr>
          <w:rFonts w:ascii="Arial" w:cs="Arial" w:eastAsia="Arial" w:hAnsi="Arial"/>
          <w:b/>
          <w:bCs/>
          <w:sz w:val="28"/>
          <w:szCs w:val="28"/>
        </w:rPr>
        <w:t xml:space="preserve">4.4 Admin &amp; System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Route Prefix</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3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Operations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/v1/admin/portal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admin/portal.ts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Member management, deposits, payouts, fraud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/v1/admin/role-permissions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admin/role-permissions.ts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RBAC configuration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/v1/admin/system-config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admin/system-config.ts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 settings CRUD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/v1/admin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admin/resources.ts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Generic admin resource endpoints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/v1/plugins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plugins/index.ts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 marketplace, install, activate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/v1/api-keys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api-keys/index.ts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key generation, revocation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/v1/tools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tools/index.ts</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SEO tools: DA/PA, SERP, backlinks, favicon</w:t>
            </w:r>
          </w:p>
        </w:tc>
      </w:tr>
    </w:tbl>
    <w:p>
      <w:r>
        <w:br w:type="page"/>
      </w:r>
    </w:p>
    <w:p>
      <w:pPr>
        <w:pStyle w:val="Heading1"/>
        <w:spacing w:after="150" w:before="300"/>
      </w:pPr>
      <w:r>
        <w:rPr>
          <w:rFonts w:ascii="Arial" w:cs="Arial" w:eastAsia="Arial" w:hAnsi="Arial"/>
          <w:b/>
          <w:bCs/>
          <w:sz w:val="32"/>
          <w:szCs w:val="32"/>
        </w:rPr>
        <w:t xml:space="preserve">5. Client Portal Frontend (39 Pages)</w:t>
      </w:r>
    </w:p>
    <w:p>
      <w:pPr>
        <w:spacing w:after="120"/>
      </w:pPr>
      <w:r>
        <w:rPr>
          <w:rFonts w:ascii="Arial" w:cs="Arial" w:eastAsia="Arial" w:hAnsi="Arial"/>
          <w:sz w:val="22"/>
          <w:szCs w:val="22"/>
        </w:rPr>
        <w:t xml:space="preserve">The client-facing portal provides a complete self-service experience for PouchCare customers, built with React 18, Vite, TanStack Query for server state, and Tailwind CSS for styling.</w:t>
      </w:r>
    </w:p>
    <w:p>
      <w:pPr>
        <w:pStyle w:val="Heading2"/>
        <w:spacing w:after="150" w:before="300"/>
      </w:pPr>
      <w:r>
        <w:rPr>
          <w:rFonts w:ascii="Arial" w:cs="Arial" w:eastAsia="Arial" w:hAnsi="Arial"/>
          <w:b/>
          <w:bCs/>
          <w:sz w:val="28"/>
          <w:szCs w:val="28"/>
        </w:rPr>
        <w:t xml:space="preserve">5.1 Public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Home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Home.tsx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Hero, services showcase, testimonials, CTA</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 catalog with pricing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Backlinks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Backlinks.tsx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Backlink package browser with filters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Pricing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Pricing.tsx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Pricing tiers comparison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About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About.tsx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Company info, team, mission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Blog / Post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Blog.tsx / BlogPost.tsx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Blog listing and individual posts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Contact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Contact.tsx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Contact form with validation</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Domain Search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DomainSearchPage.tsx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Domain availability checker</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Hosting / Web-to-APK</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ServicesHostingPage.tsx / ServicesWebToApkPage.tsx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Service-specific landing pages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Terms / Privacy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Terms.tsx / Privacy.tsx</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Legal pages</w:t>
            </w:r>
          </w:p>
        </w:tc>
      </w:tr>
    </w:tbl>
    <w:p>
      <w:pPr>
        <w:pStyle w:val="Heading2"/>
        <w:spacing w:after="150" w:before="300"/>
      </w:pPr>
      <w:r>
        <w:rPr>
          <w:rFonts w:ascii="Arial" w:cs="Arial" w:eastAsia="Arial" w:hAnsi="Arial"/>
          <w:b/>
          <w:bCs/>
          <w:sz w:val="28"/>
          <w:szCs w:val="28"/>
        </w:rPr>
        <w:t xml:space="preserve">5.2 Dashboard Pages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 Overview</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DashboardOverviewPage.tsx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Stats, recent orders, wallet balance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Orders / Detail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OrdersPage.tsx / OrderDetailPage.tsx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Order list, tracking, rating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Invoices / Detail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InvoicesPage.tsx / InvoiceDetailPage.tsx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 list, download, payment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Wallet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WalletPage.tsx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Balance, deposit, transaction history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Referrals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ReferralsPage.tsx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Referral link, tree, earnings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Billing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BillingPage.tsx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Payment methods, billing history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Hosting / Domain Detail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HostingOverviewPage.tsx / HostingDomainDetailPage.tsx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Hosting management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Hosting Register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HostingRegisterPage.tsx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New hosting setup</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Websites / Detail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WebsitesPage.tsx / WebsiteDetailPage.tsx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Website submissions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Web-to-APK</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WebToApkPage.tsx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APK conversion tool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Available services browser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Cart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CartPage.tsx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Shopping cart, checkout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Support / Ticket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SupportPage.tsx / SupportTicketPage.tsx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Support tickets, replies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Profile / Settings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ProfilePage.tsx / SettingsPage.tsx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Account management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NotificationsPage.tsx</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Notification center</w:t>
            </w:r>
          </w:p>
        </w:tc>
      </w:tr>
    </w:tbl>
    <w:p>
      <w:pPr>
        <w:pStyle w:val="Heading2"/>
        <w:spacing w:after="150" w:before="300"/>
      </w:pPr>
      <w:r>
        <w:rPr>
          <w:rFonts w:ascii="Arial" w:cs="Arial" w:eastAsia="Arial" w:hAnsi="Arial"/>
          <w:b/>
          <w:bCs/>
          <w:sz w:val="28"/>
          <w:szCs w:val="28"/>
        </w:rPr>
        <w:t xml:space="preserve">5.3 Authentication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46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portal/LoginPage.tsx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Register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portal/RegisterPage.tsx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Forgot Password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portal/ForgotPasswordPage.tsx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Reset Password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portal/ResetPasswordPage.tsx</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Verify Email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portal/VerifyEmailPage.tsx</w:t>
            </w:r>
          </w:p>
        </w:tc>
      </w:tr>
    </w:tbl>
    <w:p>
      <w:r>
        <w:br w:type="page"/>
      </w:r>
    </w:p>
    <w:p>
      <w:pPr>
        <w:pStyle w:val="Heading1"/>
        <w:spacing w:after="150" w:before="300"/>
      </w:pPr>
      <w:r>
        <w:rPr>
          <w:rFonts w:ascii="Arial" w:cs="Arial" w:eastAsia="Arial" w:hAnsi="Arial"/>
          <w:b/>
          <w:bCs/>
          <w:sz w:val="32"/>
          <w:szCs w:val="32"/>
        </w:rPr>
        <w:t xml:space="preserve">6. Management Dashboard (98 Pages)</w:t>
      </w:r>
    </w:p>
    <w:p>
      <w:pPr>
        <w:spacing w:after="120"/>
      </w:pPr>
      <w:r>
        <w:rPr>
          <w:rFonts w:ascii="Arial" w:cs="Arial" w:eastAsia="Arial" w:hAnsi="Arial"/>
          <w:sz w:val="22"/>
          <w:szCs w:val="22"/>
        </w:rPr>
        <w:t xml:space="preserve">The internal management dashboard provides comprehensive tools for staff, administrators, and managers. It features role-based navigation, real-time notifications, and dark mode support.</w:t>
      </w:r>
    </w:p>
    <w:p>
      <w:pPr>
        <w:pStyle w:val="Heading2"/>
        <w:spacing w:after="150" w:before="300"/>
      </w:pPr>
      <w:r>
        <w:rPr>
          <w:rFonts w:ascii="Arial" w:cs="Arial" w:eastAsia="Arial" w:hAnsi="Arial"/>
          <w:b/>
          <w:bCs/>
          <w:sz w:val="28"/>
          <w:szCs w:val="28"/>
        </w:rPr>
        <w:t xml:space="preserve">6.1 Core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4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Dashboard.tsx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Analytics.tsx</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Tasks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MyTasks, TaskList, TaskDetail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ProjectList, ProjectDetail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ReportSubmit, DailyReports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Notifications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NotificationList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after="150" w:before="300"/>
      </w:pPr>
      <w:r>
        <w:rPr>
          <w:rFonts w:ascii="Arial" w:cs="Arial" w:eastAsia="Arial" w:hAnsi="Arial"/>
          <w:b/>
          <w:bCs/>
          <w:sz w:val="28"/>
          <w:szCs w:val="28"/>
        </w:rPr>
        <w:t xml:space="preserve">6.2 Staff &amp;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4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Staff Directory</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StaffList, StaffDetail, Leaderboard, StaffDocumentViewer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Branch Management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BranchManagement, BranchDetail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Attendance</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CheckinCheckout, MyAttendance, TeamAttendance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Leave</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LeaveList, LeaveDetail, LeaveRequestForm</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HR / Recruitment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Applications, ApplicationDetail, Performance, Positions, PositionDetail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Payroll</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PayrollList, PayrollDetail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after="150" w:before="300"/>
      </w:pPr>
      <w:r>
        <w:rPr>
          <w:rFonts w:ascii="Arial" w:cs="Arial" w:eastAsia="Arial" w:hAnsi="Arial"/>
          <w:b/>
          <w:bCs/>
          <w:sz w:val="28"/>
          <w:szCs w:val="28"/>
        </w:rPr>
        <w:t xml:space="preserve">6.3 Finance &amp;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4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Finance</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InvoiceList, InvoiceDetail, ExpenseList, ExpenseDetail, Revenue, ExchangeRates, Forecast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LeadList, LeadDetail, ClientAccounts, ClientDetail, Pipeline, SalesOrders, SalesOrderDetail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ServiceList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after="150" w:before="300"/>
      </w:pPr>
      <w:r>
        <w:rPr>
          <w:rFonts w:ascii="Arial" w:cs="Arial" w:eastAsia="Arial" w:hAnsi="Arial"/>
          <w:b/>
          <w:bCs/>
          <w:sz w:val="28"/>
          <w:szCs w:val="28"/>
        </w:rPr>
        <w:t xml:space="preserve">6.4 Portal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4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 (Member View)</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PortalDashboard, PortalOrders, PortalOrderDetail, PlaceOrder, Wallet, Referrals, ReferralLeaderboard, Commissions, PortalSupport, PortalSettings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 Admin</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PortalMembers, PortalMemberDetail, PortalOrdersAdmin, PortalDeposits, PortalPayouts, PortalCommissions, ReferralFraud</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r>
    </w:tbl>
    <w:p>
      <w:pPr>
        <w:pStyle w:val="Heading2"/>
        <w:spacing w:after="150" w:before="300"/>
      </w:pPr>
      <w:r>
        <w:rPr>
          <w:rFonts w:ascii="Arial" w:cs="Arial" w:eastAsia="Arial" w:hAnsi="Arial"/>
          <w:b/>
          <w:bCs/>
          <w:sz w:val="28"/>
          <w:szCs w:val="28"/>
        </w:rPr>
        <w:t xml:space="preserve">6.5 Tools, Assets &amp;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48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SEO Tools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ToolsHub, BacklinksToolPage, DaPaToolPage, FaviconToolPage, SerpTop100ToolPage, KeywordsToolPage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Assets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Devices, DeviceDetail, Domains, DomainDetail, Servers, ServerDetail, Websites, WebsiteDetail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MonitorDashboard, BranchCameras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Broadcast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BroadcastList, BroadcastDetail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Support</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TicketList, TicketDetail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PluginList, PluginDetail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Settings</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Profile, Preferences, Security, ApiKeys, RolePermissions, SystemConfig</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Auth</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StaffLogin, PortalLogin, PortalRegister, ForgotPassword, ResetPassword, VerifyEmail</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r>
    </w:tbl>
    <w:p>
      <w:r>
        <w:br w:type="page"/>
      </w:r>
    </w:p>
    <w:p>
      <w:pPr>
        <w:pStyle w:val="Heading1"/>
        <w:spacing w:after="150" w:before="300"/>
      </w:pPr>
      <w:r>
        <w:rPr>
          <w:rFonts w:ascii="Arial" w:cs="Arial" w:eastAsia="Arial" w:hAnsi="Arial"/>
          <w:b/>
          <w:bCs/>
          <w:sz w:val="32"/>
          <w:szCs w:val="32"/>
        </w:rPr>
        <w:t xml:space="preserve">7. Completions &amp; Fixes Applied</w:t>
      </w:r>
    </w:p>
    <w:p>
      <w:pPr>
        <w:spacing w:after="120"/>
      </w:pPr>
      <w:r>
        <w:rPr>
          <w:rFonts w:ascii="Arial" w:cs="Arial" w:eastAsia="Arial" w:hAnsi="Arial"/>
          <w:sz w:val="22"/>
          <w:szCs w:val="22"/>
        </w:rPr>
        <w:t xml:space="preserve">The following issues were identified and resolved during the audit process:</w:t>
      </w:r>
    </w:p>
    <w:p>
      <w:pPr>
        <w:pStyle w:val="Heading2"/>
        <w:spacing w:after="150" w:before="300"/>
      </w:pPr>
      <w:r>
        <w:rPr>
          <w:rFonts w:ascii="Arial" w:cs="Arial" w:eastAsia="Arial" w:hAnsi="Arial"/>
          <w:b/>
          <w:bCs/>
          <w:sz w:val="28"/>
          <w:szCs w:val="28"/>
        </w:rPr>
        <w:t xml:space="preserve">7.1 Critical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Fix Applied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InvoiceCard component scope error (TS2304)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landing/pages/dashboard/InvoicesPage.tsx</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Added onDownload and downloading props to InvoiceCard component</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Backlinks.tsx truncated (377/409 lines)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landing/pages/Backlinks.tsx</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Restored full file from git HEAD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Landing index.html truncated (81/91 lines)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landing/index.html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Restored full file from git HEAD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Management index.html truncated (21/36 lines)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management/index.html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Restored full file from git HEAD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Sharp module crash on startup</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 files in api/src/</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Converted static imports to lazy dynamic imports (getSharp())</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PortalSession missing required tokenHash</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api/prisma/seed.ts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Added crypto.createHash SHA-256 for each session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Missing seed: SystemSetting model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api/prisma/seed.ts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Added seedSystemSettings() with 32 config entries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Missing seed: SystemAuditLog model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api/prisma/seed.ts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Added seedSystemAuditLogs() with 12 audit entries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Missing seed: VigiNvrIntegration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api/prisma/seed.ts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Added NVR records in seedCameras(), linked via vigiIntegrationId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Incomplete staff coverage in seed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api/prisma/seed.ts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Expanded from 4 to 10 staff across all seed functions</w:t>
            </w:r>
          </w:p>
        </w:tc>
      </w:tr>
    </w:tbl>
    <w:p>
      <w:pPr>
        <w:pStyle w:val="Heading2"/>
        <w:spacing w:after="150" w:before="300"/>
      </w:pPr>
      <w:r>
        <w:rPr>
          <w:rFonts w:ascii="Arial" w:cs="Arial" w:eastAsia="Arial" w:hAnsi="Arial"/>
          <w:b/>
          <w:bCs/>
          <w:sz w:val="28"/>
          <w:szCs w:val="28"/>
        </w:rPr>
        <w:t xml:space="preserve">7.2 Seed Data Enhancements</w:t>
      </w:r>
    </w:p>
    <w:p>
      <w:pPr>
        <w:pStyle w:val="ListParagraph"/>
        <w:numPr>
          <w:ilvl w:val="0"/>
          <w:numId w:val="2"/>
        </w:numPr>
        <w:spacing w:after="60"/>
      </w:pPr>
      <w:r>
        <w:rPr>
          <w:rFonts w:ascii="Arial" w:cs="Arial" w:eastAsia="Arial" w:hAnsi="Arial"/>
          <w:sz w:val="20"/>
          <w:szCs w:val="20"/>
        </w:rPr>
        <w:t xml:space="preserve">Portal member profiles enriched with companyName, vatId, industry, address, phone, whatsapp, telegram, skype</w:t>
      </w:r>
    </w:p>
    <w:p>
      <w:pPr>
        <w:pStyle w:val="ListParagraph"/>
        <w:numPr>
          <w:ilvl w:val="0"/>
          <w:numId w:val="2"/>
        </w:numPr>
        <w:spacing w:after="60"/>
      </w:pPr>
      <w:r>
        <w:rPr>
          <w:rFonts w:ascii="Arial" w:cs="Arial" w:eastAsia="Arial" w:hAnsi="Arial"/>
          <w:sz w:val="20"/>
          <w:szCs w:val="20"/>
        </w:rPr>
        <w:t xml:space="preserve">Staff expanded: added Fatima Akter (HR), Rakib Hasan (Dev), Nusrat Jahan (SEO), Tanvir Ahmed (Content), Ayesha Siddika (Design), Mehedi Hasan (Intern)</w:t>
      </w:r>
    </w:p>
    <w:p>
      <w:pPr>
        <w:pStyle w:val="ListParagraph"/>
        <w:numPr>
          <w:ilvl w:val="0"/>
          <w:numId w:val="2"/>
        </w:numPr>
        <w:spacing w:after="60"/>
      </w:pPr>
      <w:r>
        <w:rPr>
          <w:rFonts w:ascii="Arial" w:cs="Arial" w:eastAsia="Arial" w:hAnsi="Arial"/>
          <w:sz w:val="20"/>
          <w:szCs w:val="20"/>
        </w:rPr>
        <w:t xml:space="preserve">All seed functions updated to iterate over all 10 staff members</w:t>
      </w:r>
    </w:p>
    <w:p>
      <w:pPr>
        <w:pStyle w:val="ListParagraph"/>
        <w:numPr>
          <w:ilvl w:val="0"/>
          <w:numId w:val="2"/>
        </w:numPr>
        <w:spacing w:after="60"/>
      </w:pPr>
      <w:r>
        <w:rPr>
          <w:rFonts w:ascii="Arial" w:cs="Arial" w:eastAsia="Arial" w:hAnsi="Arial"/>
          <w:sz w:val="20"/>
          <w:szCs w:val="20"/>
        </w:rPr>
        <w:t xml:space="preserve">Referral chains established: alice referred by john, michael referred by john</w:t>
      </w:r>
    </w:p>
    <w:p>
      <w:pPr>
        <w:pStyle w:val="ListParagraph"/>
        <w:numPr>
          <w:ilvl w:val="0"/>
          <w:numId w:val="2"/>
        </w:numPr>
        <w:spacing w:after="60"/>
      </w:pPr>
      <w:r>
        <w:rPr>
          <w:rFonts w:ascii="Arial" w:cs="Arial" w:eastAsia="Arial" w:hAnsi="Arial"/>
          <w:sz w:val="20"/>
          <w:szCs w:val="20"/>
        </w:rPr>
        <w:t xml:space="preserve">Commission records linked to referral tree</w:t>
      </w:r>
    </w:p>
    <w:p>
      <w:r>
        <w:br w:type="page"/>
      </w:r>
    </w:p>
    <w:p>
      <w:pPr>
        <w:pStyle w:val="Heading1"/>
        <w:spacing w:after="150" w:before="300"/>
      </w:pPr>
      <w:r>
        <w:rPr>
          <w:rFonts w:ascii="Arial" w:cs="Arial" w:eastAsia="Arial" w:hAnsi="Arial"/>
          <w:b/>
          <w:bCs/>
          <w:sz w:val="32"/>
          <w:szCs w:val="32"/>
        </w:rPr>
        <w:t xml:space="preserve">8. Build &amp; Runtime Verification</w:t>
      </w:r>
    </w:p>
    <w:p>
      <w:pPr>
        <w:spacing w:after="120"/>
      </w:pPr>
      <w:r>
        <w:rPr>
          <w:rFonts w:ascii="Arial" w:cs="Arial" w:eastAsia="Arial" w:hAnsi="Arial"/>
          <w:sz w:val="22"/>
          <w:szCs w:val="22"/>
        </w:rPr>
        <w:t xml:space="preserve">All three applications were successfully started and tested on localhost:</w:t>
      </w:r>
    </w:p>
    <w:p>
      <w:pPr>
        <w:pStyle w:val="Heading2"/>
        <w:spacing w:after="150" w:before="300"/>
      </w:pPr>
      <w:r>
        <w:rPr>
          <w:rFonts w:ascii="Arial" w:cs="Arial" w:eastAsia="Arial" w:hAnsi="Arial"/>
          <w:b/>
          <w:bCs/>
          <w:sz w:val="28"/>
          <w:szCs w:val="28"/>
        </w:rPr>
        <w:t xml:space="preserve">8.1 Server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5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Verified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Server (Express)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7000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Running — health check OK</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/health returns {status: ok}</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Client Portal (Vite)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5173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Running — HTML serves correctly</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HTTP 200, React app loads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Management Dashboard (Vite)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5174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Running — HTML serves correctly</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HTTP 200, React app loads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5432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Running — connected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49 models migrated, seed complete</w:t>
            </w:r>
          </w:p>
        </w:tc>
      </w:tr>
    </w:tbl>
    <w:p>
      <w:pPr>
        <w:pStyle w:val="Heading2"/>
        <w:spacing w:after="150" w:before="300"/>
      </w:pPr>
      <w:r>
        <w:rPr>
          <w:rFonts w:ascii="Arial" w:cs="Arial" w:eastAsia="Arial" w:hAnsi="Arial"/>
          <w:b/>
          <w:bCs/>
          <w:sz w:val="28"/>
          <w:szCs w:val="28"/>
        </w:rPr>
        <w:t xml:space="preserve">8.2 API Endpoint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/health</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OK — {status: ok, version: 1.0.0}</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/v1/auth/login (staff)</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OK — Returns access_token + refresh_token + user data</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 /v1/portal/login (portal)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OK — Returns access_token + wallet balance + referral code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/v1/tasks (authenticated)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OK — Returns paginated task list with seeded data</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/v1/portal/me (authenticated)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OK — Returns full portal member profile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/v1/portal/orders (authenticated)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OK — Returns order list with statuses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 /v1/portal/wallet (authenticated)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200 OK — Returns balance, deposits, spending stats</w:t>
            </w:r>
          </w:p>
        </w:tc>
      </w:tr>
    </w:tbl>
    <w:p>
      <w:pPr>
        <w:pStyle w:val="Heading2"/>
        <w:spacing w:after="150" w:before="300"/>
      </w:pPr>
      <w:r>
        <w:rPr>
          <w:rFonts w:ascii="Arial" w:cs="Arial" w:eastAsia="Arial" w:hAnsi="Arial"/>
          <w:b/>
          <w:bCs/>
          <w:sz w:val="28"/>
          <w:szCs w:val="28"/>
        </w:rPr>
        <w:t xml:space="preserve">8.3 Authentication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60"/>
        <w:gridCol w:w="25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Account</w:t>
            </w:r>
          </w:p>
        </w:tc>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Email</w:t>
            </w:r>
          </w:p>
        </w:tc>
        <w:tc>
          <w:tcPr>
            <w:tcW w:type="dxa" w:w="20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Password</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CEO (Staff)</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ceo@pouchcare.com</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Password123!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CEO</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COO (Staff)</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comd@pouchcare.com</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Password123!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COMMERCIAL_DIRECTOR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Branch Mgr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branch@pouchcare.com</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Password123!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BRANCH_MANAGER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HR Manager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hr@pouchcare.com</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Password123!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HR_MANAGER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 Client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john@example.com</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Password123!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PORTAL_MEMBER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 Test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Test@pouchcare.com</w:t>
            </w:r>
          </w:p>
        </w:tc>
        <w:tc>
          <w:tcPr>
            <w:tcW w:type="dxa" w:w="2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Test@123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PORTAL_MEMBER</w:t>
            </w:r>
          </w:p>
        </w:tc>
      </w:tr>
    </w:tbl>
    <w:p>
      <w:r>
        <w:br w:type="page"/>
      </w:r>
    </w:p>
    <w:p>
      <w:pPr>
        <w:pStyle w:val="Heading1"/>
        <w:spacing w:after="150" w:before="300"/>
      </w:pPr>
      <w:r>
        <w:rPr>
          <w:rFonts w:ascii="Arial" w:cs="Arial" w:eastAsia="Arial" w:hAnsi="Arial"/>
          <w:b/>
          <w:bCs/>
          <w:sz w:val="32"/>
          <w:szCs w:val="32"/>
        </w:rPr>
        <w:t xml:space="preserve">9. Deployment Readiness</w:t>
      </w:r>
    </w:p>
    <w:p>
      <w:pPr>
        <w:pStyle w:val="Heading2"/>
        <w:spacing w:after="150" w:before="300"/>
      </w:pPr>
      <w:r>
        <w:rPr>
          <w:rFonts w:ascii="Arial" w:cs="Arial" w:eastAsia="Arial" w:hAnsi="Arial"/>
          <w:b/>
          <w:bCs/>
          <w:sz w:val="28"/>
          <w:szCs w:val="28"/>
        </w:rPr>
        <w:t xml:space="preserve">9.1 Environment Variables</w:t>
      </w:r>
    </w:p>
    <w:p>
      <w:pPr>
        <w:spacing w:after="120"/>
      </w:pPr>
      <w:r>
        <w:rPr>
          <w:rFonts w:ascii="Arial" w:cs="Arial" w:eastAsia="Arial" w:hAnsi="Arial"/>
          <w:sz w:val="22"/>
          <w:szCs w:val="22"/>
        </w:rPr>
        <w:t xml:space="preserve">The API requires the following environment variables for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DATABASE_URL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 connection string</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REDIS_URL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Redis for caching and sessions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JWT_SECRET / JWT_REFRESH_SECRET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Minimum 32 characters, rotate on deploy</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BCRYPT_ROUNDS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recommended for production</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RESEND_API_KEY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 transactional emails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S3_BUCKET / S3_ENDPOINT / S3_ACCESS_KEY / S3_SECRET_KEY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Cloudflare R2 storage</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ALLOWED_ORIGINS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CORS whitelist for frontend domains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FRONTEND_URL / PORTAL_URL / API_URL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Yes</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Public URLs for each app</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SERPAPI_API_KEY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 SEO tools (SERP analysis)</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OPENPAGERANK_API_KEY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 DA/PA checking tool</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DATAFORSEO_LOGIN / PASSWORD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Optional</w:t>
            </w:r>
          </w:p>
        </w:tc>
        <w:tc>
          <w:tcPr>
            <w:tcW w:type="dxa" w:w="4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 backlink analysis tool</w:t>
            </w:r>
          </w:p>
        </w:tc>
      </w:tr>
    </w:tbl>
    <w:p>
      <w:pPr>
        <w:pStyle w:val="Heading2"/>
        <w:spacing w:after="150" w:before="300"/>
      </w:pPr>
      <w:r>
        <w:rPr>
          <w:rFonts w:ascii="Arial" w:cs="Arial" w:eastAsia="Arial" w:hAnsi="Arial"/>
          <w:b/>
          <w:bCs/>
          <w:sz w:val="28"/>
          <w:szCs w:val="28"/>
        </w:rPr>
        <w:t xml:space="preserve">9.2 Pre-Deployment Checklist</w:t>
      </w:r>
    </w:p>
    <w:p>
      <w:pPr>
        <w:pStyle w:val="ListParagraph"/>
        <w:numPr>
          <w:ilvl w:val="0"/>
          <w:numId w:val="2"/>
        </w:numPr>
        <w:spacing w:after="60"/>
      </w:pPr>
      <w:r>
        <w:rPr>
          <w:rFonts w:ascii="Arial" w:cs="Arial" w:eastAsia="Arial" w:hAnsi="Arial"/>
          <w:sz w:val="20"/>
          <w:szCs w:val="20"/>
        </w:rPr>
        <w:t xml:space="preserve">Generate strong JWT secrets (min 64 chars) — never reuse dev values</w:t>
      </w:r>
    </w:p>
    <w:p>
      <w:pPr>
        <w:pStyle w:val="ListParagraph"/>
        <w:numPr>
          <w:ilvl w:val="0"/>
          <w:numId w:val="2"/>
        </w:numPr>
        <w:spacing w:after="60"/>
      </w:pPr>
      <w:r>
        <w:rPr>
          <w:rFonts w:ascii="Arial" w:cs="Arial" w:eastAsia="Arial" w:hAnsi="Arial"/>
          <w:sz w:val="20"/>
          <w:szCs w:val="20"/>
        </w:rPr>
        <w:t xml:space="preserve">Configure Cloudflare R2 bucket with proper CORS rules</w:t>
      </w:r>
    </w:p>
    <w:p>
      <w:pPr>
        <w:pStyle w:val="ListParagraph"/>
        <w:numPr>
          <w:ilvl w:val="0"/>
          <w:numId w:val="2"/>
        </w:numPr>
        <w:spacing w:after="60"/>
      </w:pPr>
      <w:r>
        <w:rPr>
          <w:rFonts w:ascii="Arial" w:cs="Arial" w:eastAsia="Arial" w:hAnsi="Arial"/>
          <w:sz w:val="20"/>
          <w:szCs w:val="20"/>
        </w:rPr>
        <w:t xml:space="preserve">Set up PostgreSQL with SSL and connection pooling (PgBouncer recommended)</w:t>
      </w:r>
    </w:p>
    <w:p>
      <w:pPr>
        <w:pStyle w:val="ListParagraph"/>
        <w:numPr>
          <w:ilvl w:val="0"/>
          <w:numId w:val="2"/>
        </w:numPr>
        <w:spacing w:after="60"/>
      </w:pPr>
      <w:r>
        <w:rPr>
          <w:rFonts w:ascii="Arial" w:cs="Arial" w:eastAsia="Arial" w:hAnsi="Arial"/>
          <w:sz w:val="20"/>
          <w:szCs w:val="20"/>
        </w:rPr>
        <w:t xml:space="preserve">Configure Redis with authentication and TLS</w:t>
      </w:r>
    </w:p>
    <w:p>
      <w:pPr>
        <w:pStyle w:val="ListParagraph"/>
        <w:numPr>
          <w:ilvl w:val="0"/>
          <w:numId w:val="2"/>
        </w:numPr>
        <w:spacing w:after="60"/>
      </w:pPr>
      <w:r>
        <w:rPr>
          <w:rFonts w:ascii="Arial" w:cs="Arial" w:eastAsia="Arial" w:hAnsi="Arial"/>
          <w:sz w:val="20"/>
          <w:szCs w:val="20"/>
        </w:rPr>
        <w:t xml:space="preserve">Set ALLOWED_ORIGINS to production domains only</w:t>
      </w:r>
    </w:p>
    <w:p>
      <w:pPr>
        <w:pStyle w:val="ListParagraph"/>
        <w:numPr>
          <w:ilvl w:val="0"/>
          <w:numId w:val="2"/>
        </w:numPr>
        <w:spacing w:after="60"/>
      </w:pPr>
      <w:r>
        <w:rPr>
          <w:rFonts w:ascii="Arial" w:cs="Arial" w:eastAsia="Arial" w:hAnsi="Arial"/>
          <w:sz w:val="20"/>
          <w:szCs w:val="20"/>
        </w:rPr>
        <w:t xml:space="preserve">Set NODE_ENV=production for all apps</w:t>
      </w:r>
    </w:p>
    <w:p>
      <w:pPr>
        <w:pStyle w:val="ListParagraph"/>
        <w:numPr>
          <w:ilvl w:val="0"/>
          <w:numId w:val="2"/>
        </w:numPr>
        <w:spacing w:after="60"/>
      </w:pPr>
      <w:r>
        <w:rPr>
          <w:rFonts w:ascii="Arial" w:cs="Arial" w:eastAsia="Arial" w:hAnsi="Arial"/>
          <w:sz w:val="20"/>
          <w:szCs w:val="20"/>
        </w:rPr>
        <w:t xml:space="preserve">Run prisma migrate deploy (not dev) for production migrations</w:t>
      </w:r>
    </w:p>
    <w:p>
      <w:pPr>
        <w:pStyle w:val="ListParagraph"/>
        <w:numPr>
          <w:ilvl w:val="0"/>
          <w:numId w:val="2"/>
        </w:numPr>
        <w:spacing w:after="60"/>
      </w:pPr>
      <w:r>
        <w:rPr>
          <w:rFonts w:ascii="Arial" w:cs="Arial" w:eastAsia="Arial" w:hAnsi="Arial"/>
          <w:sz w:val="20"/>
          <w:szCs w:val="20"/>
        </w:rPr>
        <w:t xml:space="preserve">Configure reverse proxy (nginx/Caddy) for TLS termination</w:t>
      </w:r>
    </w:p>
    <w:p>
      <w:pPr>
        <w:pStyle w:val="ListParagraph"/>
        <w:numPr>
          <w:ilvl w:val="0"/>
          <w:numId w:val="2"/>
        </w:numPr>
        <w:spacing w:after="60"/>
      </w:pPr>
      <w:r>
        <w:rPr>
          <w:rFonts w:ascii="Arial" w:cs="Arial" w:eastAsia="Arial" w:hAnsi="Arial"/>
          <w:sz w:val="20"/>
          <w:szCs w:val="20"/>
        </w:rPr>
        <w:t xml:space="preserve">Set up health check monitoring on GET /health</w:t>
      </w:r>
    </w:p>
    <w:p>
      <w:pPr>
        <w:pStyle w:val="ListParagraph"/>
        <w:numPr>
          <w:ilvl w:val="0"/>
          <w:numId w:val="2"/>
        </w:numPr>
        <w:spacing w:after="60"/>
      </w:pPr>
      <w:r>
        <w:rPr>
          <w:rFonts w:ascii="Arial" w:cs="Arial" w:eastAsia="Arial" w:hAnsi="Arial"/>
          <w:sz w:val="20"/>
          <w:szCs w:val="20"/>
        </w:rPr>
        <w:t xml:space="preserve">Configure log aggregation (stdout is JSON-structured)</w:t>
      </w:r>
    </w:p>
    <w:p>
      <w:pPr>
        <w:pStyle w:val="ListParagraph"/>
        <w:numPr>
          <w:ilvl w:val="0"/>
          <w:numId w:val="2"/>
        </w:numPr>
        <w:spacing w:after="60"/>
      </w:pPr>
      <w:r>
        <w:rPr>
          <w:rFonts w:ascii="Arial" w:cs="Arial" w:eastAsia="Arial" w:hAnsi="Arial"/>
          <w:sz w:val="20"/>
          <w:szCs w:val="20"/>
        </w:rPr>
        <w:t xml:space="preserve">Enable rate limiting tuning for production traffic</w:t>
      </w:r>
    </w:p>
    <w:p>
      <w:pPr>
        <w:pStyle w:val="ListParagraph"/>
        <w:numPr>
          <w:ilvl w:val="0"/>
          <w:numId w:val="2"/>
        </w:numPr>
        <w:spacing w:after="60"/>
      </w:pPr>
      <w:r>
        <w:rPr>
          <w:rFonts w:ascii="Arial" w:cs="Arial" w:eastAsia="Arial" w:hAnsi="Arial"/>
          <w:sz w:val="20"/>
          <w:szCs w:val="20"/>
        </w:rPr>
        <w:t xml:space="preserve">Set COMMISSION_RATE, COMMISSION_HOLD_DAYS, MIN_PAYOUT_USD per business rules</w:t>
      </w:r>
    </w:p>
    <w:p>
      <w:pPr>
        <w:pStyle w:val="Heading2"/>
        <w:spacing w:after="150" w:before="300"/>
      </w:pPr>
      <w:r>
        <w:rPr>
          <w:rFonts w:ascii="Arial" w:cs="Arial" w:eastAsia="Arial" w:hAnsi="Arial"/>
          <w:b/>
          <w:bCs/>
          <w:sz w:val="28"/>
          <w:szCs w:val="28"/>
        </w:rPr>
        <w:t xml:space="preserve">9.3 Known Limitations</w:t>
      </w:r>
    </w:p>
    <w:p>
      <w:pPr>
        <w:pStyle w:val="ListParagraph"/>
        <w:numPr>
          <w:ilvl w:val="0"/>
          <w:numId w:val="2"/>
        </w:numPr>
        <w:spacing w:after="60"/>
      </w:pPr>
      <w:r>
        <w:rPr>
          <w:rFonts w:ascii="Arial" w:cs="Arial" w:eastAsia="Arial" w:hAnsi="Arial"/>
          <w:sz w:val="20"/>
          <w:szCs w:val="20"/>
        </w:rPr>
        <w:t xml:space="preserve">Sharp module: Converted to lazy-load for graceful degradation. Image processing (avatar resize, favicon generation) requires sharp native binary installed on the production server.</w:t>
      </w:r>
    </w:p>
    <w:p>
      <w:pPr>
        <w:pStyle w:val="ListParagraph"/>
        <w:numPr>
          <w:ilvl w:val="0"/>
          <w:numId w:val="2"/>
        </w:numPr>
        <w:spacing w:after="60"/>
      </w:pPr>
      <w:r>
        <w:rPr>
          <w:rFonts w:ascii="Arial" w:cs="Arial" w:eastAsia="Arial" w:hAnsi="Arial"/>
          <w:sz w:val="20"/>
          <w:szCs w:val="20"/>
        </w:rPr>
        <w:t xml:space="preserve">STORAGE_LOCAL_FALLBACK: Currently false — all file uploads require S3/R2. Set to true if local storage fallback is needed during early deployment.</w:t>
      </w:r>
    </w:p>
    <w:p>
      <w:pPr>
        <w:pStyle w:val="ListParagraph"/>
        <w:numPr>
          <w:ilvl w:val="0"/>
          <w:numId w:val="2"/>
        </w:numPr>
        <w:spacing w:after="60"/>
      </w:pPr>
      <w:r>
        <w:rPr>
          <w:rFonts w:ascii="Arial" w:cs="Arial" w:eastAsia="Arial" w:hAnsi="Arial"/>
          <w:sz w:val="20"/>
          <w:szCs w:val="20"/>
        </w:rPr>
        <w:t xml:space="preserve">IP_WHITELIST: Currently disabled. Enable and configure for production admin endpoints.</w:t>
      </w:r>
    </w:p>
    <w:p>
      <w:pPr>
        <w:pStyle w:val="ListParagraph"/>
        <w:numPr>
          <w:ilvl w:val="0"/>
          <w:numId w:val="2"/>
        </w:numPr>
        <w:spacing w:after="60"/>
      </w:pPr>
      <w:r>
        <w:rPr>
          <w:rFonts w:ascii="Arial" w:cs="Arial" w:eastAsia="Arial" w:hAnsi="Arial"/>
          <w:sz w:val="20"/>
          <w:szCs w:val="20"/>
        </w:rPr>
        <w:t xml:space="preserve">SEO Tool APIs: SERPAPI, OpenPageRank, DataForSEO keys are empty — these tools will return errors until configured.</w:t>
      </w:r>
    </w:p>
    <w:p>
      <w:r>
        <w:br w:type="page"/>
      </w:r>
    </w:p>
    <w:p>
      <w:pPr>
        <w:pStyle w:val="Heading1"/>
        <w:spacing w:after="150" w:before="300"/>
      </w:pPr>
      <w:r>
        <w:rPr>
          <w:rFonts w:ascii="Arial" w:cs="Arial" w:eastAsia="Arial" w:hAnsi="Arial"/>
          <w:b/>
          <w:bCs/>
          <w:sz w:val="32"/>
          <w:szCs w:val="32"/>
        </w:rPr>
        <w:t xml:space="preserve">10. Dependency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App</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Dev Dependencies</w:t>
            </w:r>
          </w:p>
        </w:tc>
        <w:tc>
          <w:tcPr>
            <w:tcW w:type="dxa" w:w="21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Total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API (apps/api)</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17</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Landing (apps/landing)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11</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26</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Management (apps/management)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32</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Shared Types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Shared Utils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backend dependencies: </w:t>
      </w:r>
      <w:r>
        <w:rPr>
          <w:rFonts w:ascii="Arial" w:cs="Arial" w:eastAsia="Arial" w:hAnsi="Arial"/>
          <w:sz w:val="22"/>
          <w:szCs w:val="22"/>
        </w:rPr>
        <w:t xml:space="preserve">express, @prisma/client, bcryptjs, jsonwebtoken, zod, multer, helmet, compression, cors, ioredis, @aws-sdk/client-s3, resend, archiver, sharp (lazy-loaded), node-cron</w:t>
      </w:r>
    </w:p>
    <w:p>
      <w:pPr>
        <w:spacing w:after="120"/>
      </w:pPr>
      <w:r>
        <w:rPr>
          <w:rFonts w:ascii="Arial" w:cs="Arial" w:eastAsia="Arial" w:hAnsi="Arial"/>
          <w:b/>
          <w:bCs/>
          <w:sz w:val="22"/>
          <w:szCs w:val="22"/>
        </w:rPr>
        <w:t xml:space="preserve">Key frontend dependencies: </w:t>
      </w:r>
      <w:r>
        <w:rPr>
          <w:rFonts w:ascii="Arial" w:cs="Arial" w:eastAsia="Arial" w:hAnsi="Arial"/>
          <w:sz w:val="22"/>
          <w:szCs w:val="22"/>
        </w:rPr>
        <w:t xml:space="preserve">react, react-dom, react-router-dom, @tanstack/react-query, zustand, axios, tailwindcss, framer-motion, lucide-react, recharts, react-hook-form, @hookform/resolvers, date-fns</w:t>
      </w:r>
    </w:p>
    <w:p>
      <w:r>
        <w:br w:type="page"/>
      </w:r>
    </w:p>
    <w:p>
      <w:pPr>
        <w:pStyle w:val="Heading1"/>
        <w:spacing w:after="150" w:before="300"/>
      </w:pPr>
      <w:r>
        <w:rPr>
          <w:rFonts w:ascii="Arial" w:cs="Arial" w:eastAsia="Arial" w:hAnsi="Arial"/>
          <w:b/>
          <w:bCs/>
          <w:sz w:val="32"/>
          <w:szCs w:val="32"/>
        </w:rPr>
        <w:t xml:space="preserve">11. Summary &amp; Conclusion</w:t>
      </w:r>
    </w:p>
    <w:p>
      <w:pPr>
        <w:spacing w:after="120"/>
      </w:pPr>
      <w:r>
        <w:rPr>
          <w:rFonts w:ascii="Arial" w:cs="Arial" w:eastAsia="Arial" w:hAnsi="Arial"/>
          <w:sz w:val="22"/>
          <w:szCs w:val="22"/>
        </w:rPr>
        <w:t xml:space="preserve">PouchCare is a well-architected, feature-complete SaaS platform. The audit confirms:</w:t>
      </w:r>
    </w:p>
    <w:p>
      <w:pPr>
        <w:pStyle w:val="ListParagraph"/>
        <w:numPr>
          <w:ilvl w:val="0"/>
          <w:numId w:val="2"/>
        </w:numPr>
        <w:spacing w:after="60"/>
      </w:pPr>
      <w:r>
        <w:rPr>
          <w:rFonts w:ascii="Arial" w:cs="Arial" w:eastAsia="Arial" w:hAnsi="Arial"/>
          <w:sz w:val="20"/>
          <w:szCs w:val="20"/>
        </w:rPr>
        <w:t xml:space="preserve">All 49 database models are fully defined and seeded with realistic demo data</w:t>
      </w:r>
    </w:p>
    <w:p>
      <w:pPr>
        <w:pStyle w:val="ListParagraph"/>
        <w:numPr>
          <w:ilvl w:val="0"/>
          <w:numId w:val="2"/>
        </w:numPr>
        <w:spacing w:after="60"/>
      </w:pPr>
      <w:r>
        <w:rPr>
          <w:rFonts w:ascii="Arial" w:cs="Arial" w:eastAsia="Arial" w:hAnsi="Arial"/>
          <w:sz w:val="20"/>
          <w:szCs w:val="20"/>
        </w:rPr>
        <w:t xml:space="preserve">All 47 API route modules implement complete CRUD operations with proper auth, validation, and error handling</w:t>
      </w:r>
    </w:p>
    <w:p>
      <w:pPr>
        <w:pStyle w:val="ListParagraph"/>
        <w:numPr>
          <w:ilvl w:val="0"/>
          <w:numId w:val="2"/>
        </w:numPr>
        <w:spacing w:after="60"/>
      </w:pPr>
      <w:r>
        <w:rPr>
          <w:rFonts w:ascii="Arial" w:cs="Arial" w:eastAsia="Arial" w:hAnsi="Arial"/>
          <w:sz w:val="20"/>
          <w:szCs w:val="20"/>
        </w:rPr>
        <w:t xml:space="preserve">The client portal (39 pages) covers the full customer journey: registration, services, orders, wallet, referrals, support</w:t>
      </w:r>
    </w:p>
    <w:p>
      <w:pPr>
        <w:pStyle w:val="ListParagraph"/>
        <w:numPr>
          <w:ilvl w:val="0"/>
          <w:numId w:val="2"/>
        </w:numPr>
        <w:spacing w:after="60"/>
      </w:pPr>
      <w:r>
        <w:rPr>
          <w:rFonts w:ascii="Arial" w:cs="Arial" w:eastAsia="Arial" w:hAnsi="Arial"/>
          <w:sz w:val="20"/>
          <w:szCs w:val="20"/>
        </w:rPr>
        <w:t xml:space="preserve">The management dashboard (98 pages) provides comprehensive internal tooling: HR, finance, CRM, analytics, monitoring</w:t>
      </w:r>
    </w:p>
    <w:p>
      <w:pPr>
        <w:pStyle w:val="ListParagraph"/>
        <w:numPr>
          <w:ilvl w:val="0"/>
          <w:numId w:val="2"/>
        </w:numPr>
        <w:spacing w:after="60"/>
      </w:pPr>
      <w:r>
        <w:rPr>
          <w:rFonts w:ascii="Arial" w:cs="Arial" w:eastAsia="Arial" w:hAnsi="Arial"/>
          <w:sz w:val="20"/>
          <w:szCs w:val="20"/>
        </w:rPr>
        <w:t xml:space="preserve">Authentication and authorization work correctly for both staff (6 roles) and portal members</w:t>
      </w:r>
    </w:p>
    <w:p>
      <w:pPr>
        <w:pStyle w:val="ListParagraph"/>
        <w:numPr>
          <w:ilvl w:val="0"/>
          <w:numId w:val="2"/>
        </w:numPr>
        <w:spacing w:after="60"/>
      </w:pPr>
      <w:r>
        <w:rPr>
          <w:rFonts w:ascii="Arial" w:cs="Arial" w:eastAsia="Arial" w:hAnsi="Arial"/>
          <w:sz w:val="20"/>
          <w:szCs w:val="20"/>
        </w:rPr>
        <w:t xml:space="preserve">The codebase is clean with zero TODO/FIXME comments and consistent code style</w:t>
      </w:r>
    </w:p>
    <w:p>
      <w:pPr>
        <w:pStyle w:val="ListParagraph"/>
        <w:numPr>
          <w:ilvl w:val="0"/>
          <w:numId w:val="2"/>
        </w:numPr>
        <w:spacing w:after="60"/>
      </w:pPr>
      <w:r>
        <w:rPr>
          <w:rFonts w:ascii="Arial" w:cs="Arial" w:eastAsia="Arial" w:hAnsi="Arial"/>
          <w:sz w:val="20"/>
          <w:szCs w:val="20"/>
        </w:rPr>
        <w:t xml:space="preserve">All critical bugs have been fixed: truncated files restored, type errors resolved, missing seed data added</w:t>
      </w:r>
    </w:p>
    <w:p>
      <w:pPr>
        <w:pStyle w:val="ListParagraph"/>
        <w:numPr>
          <w:ilvl w:val="0"/>
          <w:numId w:val="2"/>
        </w:numPr>
        <w:spacing w:after="60"/>
      </w:pPr>
      <w:r>
        <w:rPr>
          <w:rFonts w:ascii="Arial" w:cs="Arial" w:eastAsia="Arial" w:hAnsi="Arial"/>
          <w:sz w:val="20"/>
          <w:szCs w:val="20"/>
        </w:rPr>
        <w:t xml:space="preserve">The application starts successfully on localhost with full functionality verified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The project is ready for staging deployment. Ensure all environment variables are configured for the target environment, run production migrations, and conduct end-to-end testing with real user flows before going live.</w:t>
      </w:r>
    </w:p>
    <w:p>
      <w:pPr>
        <w:spacing w:after="120"/>
      </w:pPr>
      <w:r>
        <w:rPr>
          <w:rFonts w:ascii="Arial" w:cs="Arial" w:eastAsia="Arial" w:hAnsi="Arial"/>
          <w:sz w:val="22"/>
          <w:szCs w:val="22"/>
        </w:rPr>
        <w:t xml:space="preserve"/>
      </w:r>
    </w:p>
    <w:p>
      <w:pPr>
        <w:spacing w:after="120"/>
      </w:pPr>
      <w:r>
        <w:rPr>
          <w:rFonts w:ascii="Arial" w:cs="Arial" w:eastAsia="Arial" w:hAnsi="Arial"/>
          <w:i/>
          <w:iCs/>
          <w:color w:val="888888"/>
          <w:sz w:val="22"/>
          <w:szCs w:val="22"/>
        </w:rPr>
        <w:t xml:space="preserve">— Report generated 2026-04-14 by automated audit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PouchCare — Complete Audit Report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PouchCare Complete Audit Report v4</dc:title>
  <dc:creator>PouchCare Audit</dc:creator>
  <dc:description>Comprehensive project audit covering architecture, database, API, frontend, and deployment readiness</dc:description>
  <cp:lastModifiedBy>Un-named</cp:lastModifiedBy>
  <cp:revision>1</cp:revision>
  <dcterms:created xsi:type="dcterms:W3CDTF">2026-04-14T03:31:53.984Z</dcterms:created>
  <dcterms:modified xsi:type="dcterms:W3CDTF">2026-04-14T03:31:53.984Z</dcterms:modified>
</cp:coreProperties>
</file>

<file path=docProps/custom.xml><?xml version="1.0" encoding="utf-8"?>
<Properties xmlns="http://schemas.openxmlformats.org/officeDocument/2006/custom-properties" xmlns:vt="http://schemas.openxmlformats.org/officeDocument/2006/docPropsVTypes"/>
</file>