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5kp3bo9oo27" w:id="0"/>
      <w:bookmarkEnd w:id="0"/>
      <w:r w:rsidDel="00000000" w:rsidR="00000000" w:rsidRPr="00000000">
        <w:rPr>
          <w:rtl w:val="0"/>
        </w:rPr>
        <w:t xml:space="preserve">DNA CRM — Arquitetura Completa do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CTO / Arquiteto Principal do projeto DNA CRM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09/07/2026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Fase de arquitetura. Nenhuma linha de código de produto será escrita nesta etapa — este documento é a planta baixa completa do sistema, antes de qualquer implementação. </w:t>
      </w: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Master Skill + documentos 01 a 09 (funil real, KPIs, financeiro, papéis, identidade visual, simulador de fluxo de pagamento) já validados com Franklin Monteiro.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w898g92qsxe" w:id="1"/>
      <w:bookmarkEnd w:id="1"/>
      <w:r w:rsidDel="00000000" w:rsidR="00000000" w:rsidRPr="00000000">
        <w:rPr>
          <w:rtl w:val="0"/>
        </w:rPr>
        <w:t xml:space="preserve">0. Princípios que guiaram esta arquitetura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Antes de listar módulo por módulo, três decisões estruturais orientam tudo abaixo, e valem a pena declarar explicitamente porque toda tela e toda entidade nascem delas: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Primeiro, o sistema é desenhado mobile-first, mas o Corretor em campo e o Gerente em loja têm jornadas diferentes — por isso quase todo módulo tem uma variante "ação rápida" (poucos toques, para o corretor registrar algo no meio de um atendimento) e uma variante "visão completa" (para consulta e gestão). Segundo, nenhuma tela nova foi criada só porque "seria legal ter" — cada módulo abaixo respondeu às quatro perguntas da Master Skill (aumenta venda? economiza tempo? melhora gestão? melhora experiência do corretor?) antes de entrar na lista; o Espelho de Vendas e o CCA, por exemplo, entraram porque já são ferramentas usadas todo dia na operação real, não porque a Master Skill original os previa. Terceiro, e mais importante: toda ação do corretor (uma ligação registrada, um card movido no funil, uma proposta gerada) atualiza automaticamente KPI, dashboard, ranking e histórico — não existe, em nenhum módulo desta arquitetura, uma tela cujo único propósito seja "preencher indicador".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zoazeiqupew" w:id="2"/>
      <w:bookmarkEnd w:id="2"/>
      <w:r w:rsidDel="00000000" w:rsidR="00000000" w:rsidRPr="00000000">
        <w:rPr>
          <w:rtl w:val="0"/>
        </w:rPr>
        <w:t xml:space="preserve">1. Módulos do sistema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Responde a qual necessidade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Autenticação &amp;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Login, recuperação de senha, seleção de perfil 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do dia/mês — 3 variantes (Corretor, Gerente, Administrador)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Captação pré-funil (pago fb/ig + listas frias), triagem, rodízio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Clientes &amp;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Funil completo em Kanban, cadastro do cliente e cônjuge, timeline, histórico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&amp;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ligação/WhatsApp/follow-up, agendamento e comparecimento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Simulador de Fluxo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Montagem da proposta de pagamento e geração do PDF assinável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e gestão de RG/CPF/CNH/comprovantes/FGTS/contratos/propostas geradas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Empreendimentos &amp; Construtoras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de empreendimentos, unidades, Espelho de Vendas, taxas, curva de obra, campanhas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Financeiro &amp; Comissionamento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Cálculo automático de comissão, VGV, ágio/repasse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Metas, KPIs &amp;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de produção diária/semanal/mensal, gamificação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Consolidação e exportação para gestão e diretoria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Alertas &amp;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de alertas (clientes esquecidos, funil parado, corretor abaixo da meta)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(Gerente)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Distribuição de leads, gestão da equipe, metas por corretor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Usuários, permissões, integrações, configurações gerais do sistema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Os módulos 3 a 12 são o dia a dia do Corretor. Os módulos 13 e 14 existem só para Gerente/Administrador, mas reaproveitam os mesmos componentes e entidades — não são sistemas paralelos.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85x892prv2vx" w:id="3"/>
      <w:bookmarkEnd w:id="3"/>
      <w:r w:rsidDel="00000000" w:rsidR="00000000" w:rsidRPr="00000000">
        <w:rPr>
          <w:rtl w:val="0"/>
        </w:rPr>
        <w:t xml:space="preserve">2. Telas por módulo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z802o463a6t7" w:id="4"/>
      <w:bookmarkEnd w:id="4"/>
      <w:r w:rsidDel="00000000" w:rsidR="00000000" w:rsidRPr="00000000">
        <w:rPr>
          <w:rtl w:val="0"/>
        </w:rPr>
        <w:t xml:space="preserve">2.1 Autenticação &amp; Conta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(e-mail/senha)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Recuperar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Meu Perfil</w:t>
      </w:r>
      <w:r w:rsidDel="00000000" w:rsidR="00000000" w:rsidRPr="00000000">
        <w:rPr>
          <w:rtl w:val="0"/>
        </w:rPr>
        <w:t xml:space="preserve"> (dados pessoais, foto, meta pessoal, comissão acumulada — atalho a partir do avatar em qualquer tela)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eojup32vqoxi" w:id="5"/>
      <w:bookmarkEnd w:id="5"/>
      <w:r w:rsidDel="00000000" w:rsidR="00000000" w:rsidRPr="00000000">
        <w:rPr>
          <w:rtl w:val="0"/>
        </w:rPr>
        <w:t xml:space="preserve">2.2 Dashboard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do Corretor</w:t>
      </w:r>
      <w:r w:rsidDel="00000000" w:rsidR="00000000" w:rsidRPr="00000000">
        <w:rPr>
          <w:rtl w:val="0"/>
        </w:rPr>
        <w:t xml:space="preserve"> — KPIs do dia (ligações, WhatsApp, follow-ups, agendamentos, comparecimentos, pastas), % da meta batida, próximas ações do dia, atalho para registrar atividade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do Gerente</w:t>
      </w:r>
      <w:r w:rsidDel="00000000" w:rsidR="00000000" w:rsidRPr="00000000">
        <w:rPr>
          <w:rtl w:val="0"/>
        </w:rPr>
        <w:t xml:space="preserve"> — visão da equipe: produção por corretor, ranking, funil consolidado, alertas de corretores abaixo da meta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Administrativo</w:t>
      </w:r>
      <w:r w:rsidDel="00000000" w:rsidR="00000000" w:rsidRPr="00000000">
        <w:rPr>
          <w:rtl w:val="0"/>
        </w:rPr>
        <w:t xml:space="preserve"> — visão institucional: VGV, comissões, conversão geral, uso do sistema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bpii5ifk8p4" w:id="6"/>
      <w:bookmarkEnd w:id="6"/>
      <w:r w:rsidDel="00000000" w:rsidR="00000000" w:rsidRPr="00000000">
        <w:rPr>
          <w:rtl w:val="0"/>
        </w:rPr>
        <w:t xml:space="preserve">2.3 Leads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de Leads</w:t>
      </w:r>
      <w:r w:rsidDel="00000000" w:rsidR="00000000" w:rsidRPr="00000000">
        <w:rPr>
          <w:rtl w:val="0"/>
        </w:rPr>
        <w:t xml:space="preserve"> (fila de entrada — origem fb/ig/lista fria/indicação/feirão, com filtro por status de triagem)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Detalhe do Lead</w:t>
      </w:r>
      <w:r w:rsidDel="00000000" w:rsidR="00000000" w:rsidRPr="00000000">
        <w:rPr>
          <w:rtl w:val="0"/>
        </w:rPr>
        <w:t xml:space="preserve"> (dados capturados, histórico de rodízio, botão "Converter em Cliente")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Rodízio</w:t>
      </w:r>
      <w:r w:rsidDel="00000000" w:rsidR="00000000" w:rsidRPr="00000000">
        <w:rPr>
          <w:rtl w:val="0"/>
        </w:rPr>
        <w:t xml:space="preserve"> (Gerente/Administrador — regra de distribuição round-robin, reatribuição manual)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r4aqy7lm7zzj" w:id="7"/>
      <w:bookmarkEnd w:id="7"/>
      <w:r w:rsidDel="00000000" w:rsidR="00000000" w:rsidRPr="00000000">
        <w:rPr>
          <w:rtl w:val="0"/>
        </w:rPr>
        <w:t xml:space="preserve">2.4 Clientes &amp; Pipeline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(Kanban do funil)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colunas: Novo Lead → Contatos → Agendamento → Comparecimento → Análise → Restrições/Condicionados/Aprovados → Fechamentos → Pós-venda; cards arrastáveis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de Clientes</w:t>
      </w:r>
      <w:r w:rsidDel="00000000" w:rsidR="00000000" w:rsidRPr="00000000">
        <w:rPr>
          <w:rtl w:val="0"/>
        </w:rPr>
        <w:t xml:space="preserve"> (visão em tabela, alternativa ao Kanban, com busca e filtros)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Cadastro/Edição de Cliente</w:t>
      </w:r>
      <w:r w:rsidDel="00000000" w:rsidR="00000000" w:rsidRPr="00000000">
        <w:rPr>
          <w:rtl w:val="0"/>
        </w:rPr>
        <w:t xml:space="preserve"> (dados pessoais, renda, dependentes, CLT, FGTS)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 de Cônjuge</w:t>
      </w:r>
      <w:r w:rsidDel="00000000" w:rsidR="00000000" w:rsidRPr="00000000">
        <w:rPr>
          <w:rtl w:val="0"/>
        </w:rPr>
        <w:t xml:space="preserve"> (mesmo bloco de dados financeiros, exibido apenas quando "É casado?" = Sim)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 do Cliente</w:t>
      </w:r>
      <w:r w:rsidDel="00000000" w:rsidR="00000000" w:rsidRPr="00000000">
        <w:rPr>
          <w:rtl w:val="0"/>
        </w:rPr>
        <w:t xml:space="preserve"> (tela-mãe: abas internas — Visão Geral, Timeline, Documentos, Simulações de Proposta, Observações)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do Cliente</w:t>
      </w:r>
      <w:r w:rsidDel="00000000" w:rsidR="00000000" w:rsidRPr="00000000">
        <w:rPr>
          <w:rtl w:val="0"/>
        </w:rPr>
        <w:t xml:space="preserve"> (linha do tempo automática: toda atividade, mudança de etapa e documento gerado aparece aqui, sem digitação manual)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aiz03twefsf0" w:id="8"/>
      <w:bookmarkEnd w:id="8"/>
      <w:r w:rsidDel="00000000" w:rsidR="00000000" w:rsidRPr="00000000">
        <w:rPr>
          <w:rtl w:val="0"/>
        </w:rPr>
        <w:t xml:space="preserve">2.5 Agenda &amp; Atividades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Minha Agenda</w:t>
      </w:r>
      <w:r w:rsidDel="00000000" w:rsidR="00000000" w:rsidRPr="00000000">
        <w:rPr>
          <w:rtl w:val="0"/>
        </w:rPr>
        <w:t xml:space="preserve"> (calendário de agendamentos do corretor, dia/semana/mês)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 Atividade</w:t>
      </w:r>
      <w:r w:rsidDel="00000000" w:rsidR="00000000" w:rsidRPr="00000000">
        <w:rPr>
          <w:rtl w:val="0"/>
        </w:rPr>
        <w:t xml:space="preserve"> (ação rápida: Ligação / WhatsApp / Follow-up — 1 toque, vinculado ao cliente)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Agendar Atendimento</w:t>
      </w:r>
      <w:r w:rsidDel="00000000" w:rsidR="00000000" w:rsidRPr="00000000">
        <w:rPr>
          <w:rtl w:val="0"/>
        </w:rPr>
        <w:t xml:space="preserve"> (data/hora, empreendimento de interesse, status)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 Comparecimento</w:t>
      </w:r>
      <w:r w:rsidDel="00000000" w:rsidR="00000000" w:rsidRPr="00000000">
        <w:rPr>
          <w:rtl w:val="0"/>
        </w:rPr>
        <w:t xml:space="preserve"> (compareceu / não compareceu / motivo — vinculado ao agendamento)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dgqt2e3p4vyg" w:id="9"/>
      <w:bookmarkEnd w:id="9"/>
      <w:r w:rsidDel="00000000" w:rsidR="00000000" w:rsidRPr="00000000">
        <w:rPr>
          <w:rtl w:val="0"/>
        </w:rPr>
        <w:t xml:space="preserve">2.6 Simulador de Fluxo de Pagamento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Simulação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(wizard de 6 etapas — ver documento 08: dados do cliente/cônjuge → valor do imóvel/financiamento/subsídio → negociação de entrada → parcela/juros de obra → taxas → revisão)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Minhas Simulações</w:t>
      </w:r>
      <w:r w:rsidDel="00000000" w:rsidR="00000000" w:rsidRPr="00000000">
        <w:rPr>
          <w:rtl w:val="0"/>
        </w:rPr>
        <w:t xml:space="preserve"> (lista de simulações por cliente, com status rascunho/gerada/assinada)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Pré-visualização da Proposta</w:t>
      </w:r>
      <w:r w:rsidDel="00000000" w:rsidR="00000000" w:rsidRPr="00000000">
        <w:rPr>
          <w:rtl w:val="0"/>
        </w:rPr>
        <w:t xml:space="preserve"> (preview do PDF antes de gerar definitivamente)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Proposta Gerada (PDF)</w:t>
      </w:r>
      <w:r w:rsidDel="00000000" w:rsidR="00000000" w:rsidRPr="00000000">
        <w:rPr>
          <w:rtl w:val="0"/>
        </w:rPr>
        <w:t xml:space="preserve"> (documento final, com identidade visual DNA — ver documento 09)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vgvhx6a4djji" w:id="10"/>
      <w:bookmarkEnd w:id="10"/>
      <w:r w:rsidDel="00000000" w:rsidR="00000000" w:rsidRPr="00000000">
        <w:rPr>
          <w:rtl w:val="0"/>
        </w:rPr>
        <w:t xml:space="preserve">2.7 Documentos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 do Cliente</w:t>
      </w:r>
      <w:r w:rsidDel="00000000" w:rsidR="00000000" w:rsidRPr="00000000">
        <w:rPr>
          <w:rtl w:val="0"/>
        </w:rPr>
        <w:t xml:space="preserve"> (lista por tipo: RG, CPF, CNH, comprovante de renda, FGTS, contratos, propostas geradas)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de Documento</w:t>
      </w:r>
      <w:r w:rsidDel="00000000" w:rsidR="00000000" w:rsidRPr="00000000">
        <w:rPr>
          <w:rtl w:val="0"/>
        </w:rPr>
        <w:t xml:space="preserve"> (câmera direta no mobile ou upload de arquivo)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de Pasta</w:t>
      </w:r>
      <w:r w:rsidDel="00000000" w:rsidR="00000000" w:rsidRPr="00000000">
        <w:rPr>
          <w:rtl w:val="0"/>
        </w:rPr>
        <w:t xml:space="preserve"> (visão do que falta para a pasta estar completa — alimenta o alerta de "documentos faltando")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j2egj63u546z" w:id="11"/>
      <w:bookmarkEnd w:id="11"/>
      <w:r w:rsidDel="00000000" w:rsidR="00000000" w:rsidRPr="00000000">
        <w:rPr>
          <w:rtl w:val="0"/>
        </w:rPr>
        <w:t xml:space="preserve">2.8 Empreendimentos &amp; Construtoras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de Empreendimentos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 de Empreendimento</w:t>
      </w:r>
      <w:r w:rsidDel="00000000" w:rsidR="00000000" w:rsidRPr="00000000">
        <w:rPr>
          <w:rtl w:val="0"/>
        </w:rPr>
        <w:t xml:space="preserve"> (construtora, blocos, unidades, valor base)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Espelho de Vendas</w:t>
      </w:r>
      <w:r w:rsidDel="00000000" w:rsidR="00000000" w:rsidRPr="00000000">
        <w:rPr>
          <w:rtl w:val="0"/>
        </w:rPr>
        <w:t xml:space="preserve"> (mapa em grid por bloco/unidade, cor = status: livre/reserva/vendido)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de Taxas</w:t>
      </w:r>
      <w:r w:rsidDel="00000000" w:rsidR="00000000" w:rsidRPr="00000000">
        <w:rPr>
          <w:rtl w:val="0"/>
        </w:rPr>
        <w:t xml:space="preserve"> (ITBI/Cartório/TAC/TAO/Engenharia — grátis ou cobrada, por empreendimento)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Curva de Evolução de Obra</w:t>
      </w:r>
      <w:r w:rsidDel="00000000" w:rsidR="00000000" w:rsidRPr="00000000">
        <w:rPr>
          <w:rtl w:val="0"/>
        </w:rPr>
        <w:t xml:space="preserve"> (tabela/gráfico mês × % de avanço, cadastrada uma vez por empreendimento)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 de Construtora</w:t>
      </w:r>
      <w:r w:rsidDel="00000000" w:rsidR="00000000" w:rsidRPr="00000000">
        <w:rPr>
          <w:rtl w:val="0"/>
        </w:rPr>
        <w:t xml:space="preserve"> (percentual de comissão base 3-6%)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Campanhas</w:t>
      </w:r>
      <w:r w:rsidDel="00000000" w:rsidR="00000000" w:rsidRPr="00000000">
        <w:rPr>
          <w:rtl w:val="0"/>
        </w:rPr>
        <w:t xml:space="preserve"> (bônus de comissão vinculado a Construtora/Empreendimento, com vigência)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ikb9hh7zwbpg" w:id="12"/>
      <w:bookmarkEnd w:id="12"/>
      <w:r w:rsidDel="00000000" w:rsidR="00000000" w:rsidRPr="00000000">
        <w:rPr>
          <w:rtl w:val="0"/>
        </w:rPr>
        <w:t xml:space="preserve">2.9 Financeiro &amp; Comissionamento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Minhas Comissões</w:t>
      </w:r>
      <w:r w:rsidDel="00000000" w:rsidR="00000000" w:rsidRPr="00000000">
        <w:rPr>
          <w:rtl w:val="0"/>
        </w:rPr>
        <w:t xml:space="preserve"> (Corretor: prevista/devida/paga, por venda)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Comissões da Equipe</w:t>
      </w:r>
      <w:r w:rsidDel="00000000" w:rsidR="00000000" w:rsidRPr="00000000">
        <w:rPr>
          <w:rtl w:val="0"/>
        </w:rPr>
        <w:t xml:space="preserve"> (Gerente/Administrador: visão consolidada)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VGV</w:t>
      </w:r>
      <w:r w:rsidDel="00000000" w:rsidR="00000000" w:rsidRPr="00000000">
        <w:rPr>
          <w:rtl w:val="0"/>
        </w:rPr>
        <w:t xml:space="preserve"> (painel de valor geral de vendas, por período/corretor/empreendimento)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Ágio / Repasse</w:t>
      </w:r>
      <w:r w:rsidDel="00000000" w:rsidR="00000000" w:rsidRPr="00000000">
        <w:rPr>
          <w:rtl w:val="0"/>
        </w:rPr>
        <w:t xml:space="preserve"> (cadastro e acompanhamento de operações de cessão de direitos)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0pkkwhl9ubs" w:id="13"/>
      <w:bookmarkEnd w:id="13"/>
      <w:r w:rsidDel="00000000" w:rsidR="00000000" w:rsidRPr="00000000">
        <w:rPr>
          <w:rtl w:val="0"/>
        </w:rPr>
        <w:t xml:space="preserve">2.10 Metas, KPIs &amp; Ranking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Minha Produção</w:t>
      </w:r>
      <w:r w:rsidDel="00000000" w:rsidR="00000000" w:rsidRPr="00000000">
        <w:rPr>
          <w:rtl w:val="0"/>
        </w:rPr>
        <w:t xml:space="preserve"> (Corretor: diária/semanal/mensal, comparada à meta)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da Equipe</w:t>
      </w:r>
      <w:r w:rsidDel="00000000" w:rsidR="00000000" w:rsidRPr="00000000">
        <w:rPr>
          <w:rtl w:val="0"/>
        </w:rPr>
        <w:t xml:space="preserve"> (pontuação por etapa, pódio, histórico)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</w:t>
      </w:r>
      <w:r w:rsidDel="00000000" w:rsidR="00000000" w:rsidRPr="00000000">
        <w:rPr>
          <w:rtl w:val="0"/>
        </w:rPr>
        <w:t xml:space="preserve"> (Gerente/Administrador: definição de metas por corretor/período)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vu7tkp2npmmg" w:id="14"/>
      <w:bookmarkEnd w:id="14"/>
      <w:r w:rsidDel="00000000" w:rsidR="00000000" w:rsidRPr="00000000">
        <w:rPr>
          <w:rtl w:val="0"/>
        </w:rPr>
        <w:t xml:space="preserve">2.11 Relatórios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de Funil</w:t>
      </w:r>
      <w:r w:rsidDel="00000000" w:rsidR="00000000" w:rsidRPr="00000000">
        <w:rPr>
          <w:rtl w:val="0"/>
        </w:rPr>
        <w:t xml:space="preserve"> (conversão etapa a etapa, tempo médio por etapa)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de Produção</w:t>
      </w:r>
      <w:r w:rsidDel="00000000" w:rsidR="00000000" w:rsidRPr="00000000">
        <w:rPr>
          <w:rtl w:val="0"/>
        </w:rPr>
        <w:t xml:space="preserve"> (comparativo entre corretores e contra metas)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Financeiro</w:t>
      </w:r>
      <w:r w:rsidDel="00000000" w:rsidR="00000000" w:rsidRPr="00000000">
        <w:rPr>
          <w:rtl w:val="0"/>
        </w:rPr>
        <w:t xml:space="preserve"> (VGV, comissões, ágio)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Exportação</w:t>
      </w:r>
      <w:r w:rsidDel="00000000" w:rsidR="00000000" w:rsidRPr="00000000">
        <w:rPr>
          <w:rtl w:val="0"/>
        </w:rPr>
        <w:t xml:space="preserve"> (PDF/Excel dos relatórios acima)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6vk0abyscsez" w:id="15"/>
      <w:bookmarkEnd w:id="15"/>
      <w:r w:rsidDel="00000000" w:rsidR="00000000" w:rsidRPr="00000000">
        <w:rPr>
          <w:rtl w:val="0"/>
        </w:rPr>
        <w:t xml:space="preserve">2.12 Alertas &amp; Notificações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de Alertas</w:t>
      </w:r>
      <w:r w:rsidDel="00000000" w:rsidR="00000000" w:rsidRPr="00000000">
        <w:rPr>
          <w:rtl w:val="0"/>
        </w:rPr>
        <w:t xml:space="preserve"> (clientes esquecidos, sem retorno, sem próxima ação; funil parado; corretor abaixo da meta; documentos faltando)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Notificações</w:t>
      </w:r>
      <w:r w:rsidDel="00000000" w:rsidR="00000000" w:rsidRPr="00000000">
        <w:rPr>
          <w:rtl w:val="0"/>
        </w:rPr>
        <w:t xml:space="preserve"> (sino no topo, com contador — leva direto ao item que gerou o alerta)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eqjsy7ugzt9n" w:id="16"/>
      <w:bookmarkEnd w:id="16"/>
      <w:r w:rsidDel="00000000" w:rsidR="00000000" w:rsidRPr="00000000">
        <w:rPr>
          <w:rtl w:val="0"/>
        </w:rPr>
        <w:t xml:space="preserve">2.13 Equipe </w:t>
      </w:r>
      <w:r w:rsidDel="00000000" w:rsidR="00000000" w:rsidRPr="00000000">
        <w:rPr>
          <w:i w:val="1"/>
          <w:iCs w:val="1"/>
          <w:rtl w:val="0"/>
        </w:rPr>
        <w:t xml:space="preserve">(Gerente)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Minha Equipe</w:t>
      </w:r>
      <w:r w:rsidDel="00000000" w:rsidR="00000000" w:rsidRPr="00000000">
        <w:rPr>
          <w:rtl w:val="0"/>
        </w:rPr>
        <w:t xml:space="preserve"> (lista de corretores, produção individual)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Distribuir Leads</w:t>
      </w:r>
      <w:r w:rsidDel="00000000" w:rsidR="00000000" w:rsidRPr="00000000">
        <w:rPr>
          <w:rtl w:val="0"/>
        </w:rPr>
        <w:t xml:space="preserve"> (fila de leads não atribuídos + regra de rodízio)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 da Equipe</w:t>
      </w:r>
      <w:r w:rsidDel="00000000" w:rsidR="00000000" w:rsidRPr="00000000">
        <w:rPr>
          <w:rtl w:val="0"/>
        </w:rPr>
        <w:t xml:space="preserve"> (definição e acompanhamento)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z5ie2z746xc4" w:id="17"/>
      <w:bookmarkEnd w:id="17"/>
      <w:r w:rsidDel="00000000" w:rsidR="00000000" w:rsidRPr="00000000">
        <w:rPr>
          <w:rtl w:val="0"/>
        </w:rPr>
        <w:t xml:space="preserve">2.14 Administração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Usuários</w:t>
      </w:r>
      <w:r w:rsidDel="00000000" w:rsidR="00000000" w:rsidRPr="00000000">
        <w:rPr>
          <w:rtl w:val="0"/>
        </w:rPr>
        <w:t xml:space="preserve"> (criar/editar/desativar, atribuir perfil)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Permissões</w:t>
      </w:r>
      <w:r w:rsidDel="00000000" w:rsidR="00000000" w:rsidRPr="00000000">
        <w:rPr>
          <w:rtl w:val="0"/>
        </w:rPr>
        <w:t xml:space="preserve"> (visão da matriz de permissões — seção 6 deste documento)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Empreendimentos &amp; Construtoras</w:t>
      </w:r>
      <w:r w:rsidDel="00000000" w:rsidR="00000000" w:rsidRPr="00000000">
        <w:rPr>
          <w:rtl w:val="0"/>
        </w:rPr>
        <w:t xml:space="preserve"> (mesma tela do módulo 8, com permissão de escrita restrita a Administrador para cadastro-mestre)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Integrações</w:t>
      </w:r>
      <w:r w:rsidDel="00000000" w:rsidR="00000000" w:rsidRPr="00000000">
        <w:rPr>
          <w:rtl w:val="0"/>
        </w:rPr>
        <w:t xml:space="preserve"> (Google Forms/Sheets de origem, WhatsApp Business, futura integração com Caixa/CCA)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Configurações Gerais</w:t>
      </w:r>
      <w:r w:rsidDel="00000000" w:rsidR="00000000" w:rsidRPr="00000000">
        <w:rPr>
          <w:rtl w:val="0"/>
        </w:rPr>
        <w:t xml:space="preserve"> (metas padrão do sistema, identidade visual, parâmetros de gamificação)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pqnyj5bos7js" w:id="18"/>
      <w:bookmarkEnd w:id="18"/>
      <w:r w:rsidDel="00000000" w:rsidR="00000000" w:rsidRPr="00000000">
        <w:rPr>
          <w:rtl w:val="0"/>
        </w:rPr>
        <w:t xml:space="preserve">3. Menus e navegação por perfil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Menu lateral (desktop) / menu inferior + gaveta (mobile), sempre nesta ordem de prioridade — o item mais usado no dia a dia fica mais alto e mais acessível: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🏠 Dashboard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👥 Clientes (Pipeline)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📅 Agenda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🧮 Simulador de Pagamento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💰 Minha Produção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💵 Minhas Comissões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🔔 Alertas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 mobile, os 4 primeiros viram a barra inferior fixa (Dashboard / Clientes / Agenda / Simulador); o restante fica na gaveta lateral. O botão de "Registrar Atividade" (ligação/WhatsApp/follow-up) é um botão flutuante (FAB) presente em quase todas as telas do Corretor — é a ação mais frequente do dia, não pode estar a mais de 1 toque de distância.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GERENTE</w:t>
      </w:r>
      <w:r w:rsidDel="00000000" w:rsidR="00000000" w:rsidRPr="00000000">
        <w:rPr>
          <w:rtl w:val="0"/>
        </w:rPr>
        <w:t xml:space="preserve"> (tudo do Corretor, mais:)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🏠 Dashboard (visão de equipe)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👥 Clientes (Pipeline — visão de equipe)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📅 Agenda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🧮 Simulador de Pagamento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🧑‍🤝‍🧑 Equipe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🏆 Ranking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📊 Relatórios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💵 Comissões (equipe)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🔔 Alertas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(tudo do Gerente, mais:)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🏗️ Empreendimentos &amp; Construtoras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⚙️ Administração (usuários, permissões, integrações, configurações)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 topo (topbar) é igual para todos os perfis: busca global de cliente, sino de notificações, avatar/perfil. É onde mora o menu que muda pouco; o menu lateral é onde mora o que muda por perfil.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8f2g3m308jbs" w:id="19"/>
      <w:bookmarkEnd w:id="19"/>
      <w:r w:rsidDel="00000000" w:rsidR="00000000" w:rsidRPr="00000000">
        <w:rPr>
          <w:rtl w:val="0"/>
        </w:rPr>
        <w:t xml:space="preserve">4. Componentes reutilizáveis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é usado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as telas (desktop)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lateral, colapsável, itens condicionados por perfil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BottomNav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as telas (mobile)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navegação inferior fixa com os 4 itens mais usados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as telas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global, notificações, avatar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KanbanBoard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KanbanCard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funil arrastável, card resumido do cliente (nome, etapa, próxima ação, tempo parado)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 do tempo automática de eventos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QuickActionFAB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telas do Corretor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botão flutuante para registrar ligação/WhatsApp/follow-up em 1 toque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KPIWidget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 numérico + anel de progresso até a meta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RankingList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Ranking, Dashboard Gerente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ordenada com pontuação e pódio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Clientes, Relatórios,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tabela com busca, filtro, ordenação, paginação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FormWizard</w:t>
            </w:r>
            <w:r w:rsidDel="00000000" w:rsidR="00000000" w:rsidRPr="00000000">
              <w:rPr>
                <w:rtl w:val="0"/>
              </w:rPr>
              <w:t xml:space="preserve"> (stepper)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Simulador de Fluxo de Pagamento, Cadastro de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formulário em etapas com barra de progresso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FileUploader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upload/câmera com preview e status de validação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EspelhoGrid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Espelho de 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clicável de unidades por bloco, cor =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ChartLine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ChartBar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ChartFunnel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Relatórios, Simulador (juros de obra)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gráficos padronizados na paleta da marca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AlertBanner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de Alertas,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 de item que precisa de atenção, com ação direta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Pipeline, Documentos, Comissões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selo colorido de status (etapa, aprovado/pendente, pago/a pagar)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Drawer</w:t>
            </w:r>
            <w:r w:rsidDel="00000000" w:rsidR="00000000" w:rsidRPr="00000000">
              <w:rPr>
                <w:rtl w:val="0"/>
              </w:rPr>
              <w:t xml:space="preserve"> (painel lateral)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do Cliente a partir do Kanban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abre detalhe sem sair da tela do funil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ações irreversíveis (excluir, mover fora do fluxo)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confirmação padronizada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listas vazias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orientação do que fazer a seguir, nunca uma tela em branco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Simulador de Fluxo de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pré-visualização do documento antes de gerar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Regra de arquitetura de componentes: todo componente que aparece em mais de um módulo vive numa camada compartilhada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system</w:t>
      </w:r>
      <w:r w:rsidDel="00000000" w:rsidR="00000000" w:rsidRPr="00000000">
        <w:rPr>
          <w:rtl w:val="0"/>
        </w:rPr>
        <w:t xml:space="preserve"> interno) — nenhuma tela deve reimplementar sua própria versão de tabela, card ou gráfico.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9z9vopg8dn9u" w:id="20"/>
      <w:bookmarkEnd w:id="20"/>
      <w:r w:rsidDel="00000000" w:rsidR="00000000" w:rsidRPr="00000000">
        <w:rPr>
          <w:rtl w:val="0"/>
        </w:rPr>
        <w:t xml:space="preserve">5. Estrutura padrão de página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Toda página do sistema segue o mesmo esqueleto, para que nenhuma tela exija aprendizado novo: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Topbar: busca global · notificações · avatar 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├───────────┬───────────────────────────────────┤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        │  Breadcrumb / Título da tela        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        │  Ação primária (canto superior dir.) │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Sidebar  ├───────────────────────────────────┤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(por      │                                     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perfil)  │        Conteúdo principal            │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        │   (Kanban / Tabela / Formulário /    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        │    Dashboard / Wizard)               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        │                                     │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        ├───────────────────────────────────┤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        │  Painel lateral opcional (Drawer)    │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        │  — detalhe sem trocar de tela        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└───────────┴───────────────────────────────────┘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No mobile, a Sidebar vira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BottomNav</w:t>
      </w:r>
      <w:r w:rsidDel="00000000" w:rsidR="00000000" w:rsidRPr="00000000">
        <w:rPr>
          <w:rtl w:val="0"/>
        </w:rPr>
        <w:t xml:space="preserve"> + gaveta, e o Drawer vira tela cheia (não faz sentido painel lateral em tela pequena). A pergunta que toda tela precisa responder de imediato ("o que o usuário precisa fazer agora?") é sempre respondida pela Ação Primária no canto superior direito — nunca escondida em menu de três pontos.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u2ebuoi0l7d6" w:id="21"/>
      <w:bookmarkEnd w:id="21"/>
      <w:r w:rsidDel="00000000" w:rsidR="00000000" w:rsidRPr="00000000">
        <w:rPr>
          <w:rtl w:val="0"/>
        </w:rPr>
        <w:t xml:space="preserve">6. Fluxos de navegação (jornadas principais)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Jornada do Corretor — do lead à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Dashboard → Pipeline (Kanban) → abre card do cliente (Drawer)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Registrar Atividade (ligação/WhatsApp) [FAB, sem sair do Kanban]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Agendar Atendimento → Comparecimento → mover card para Análise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Ficha do Cliente → Nova Simulação de Fluxo de Pagamento (wizard)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Pré-visualizar Proposta → Gerar PDF → cliente assina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card avança automaticamente para Fechamentos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Jornada do Corretor — rotina diária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Dashboard (vê % da meta do dia) → Minha Agenda (compromissos de hoje)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para cada compromisso: Registrar Comparecimento → voltar ao Dashboard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Central de Alertas (clientes esquecidos) → abrir Ficha do Cliente direto do alerta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Jornada do Gerente — gestão do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Dashboard (visão de equipe) → Central de Alertas (corretor abaixo da meta)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Equipe → abrir produção individual do corretor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Distribuir Leads (fila de leads não atribuídos) → Ranking (checar pódio da semana)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Jornada do Administrador — configuração de um novo empreendimento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Empreendimentos &amp; Construtoras → Novo Empreendimento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cadastrar blocos/unidades → Configuração de Taxas → Curva de Evolução de Obra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vincular Construtora (ou cadastrar nova, com % de comissão) → Campanha (se houver bônus vigente)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empreendimento disponível para todos os corretores no Simulador de Fluxo de Pagamento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Em nenhuma dessas jornadas o usuário precisa voltar a um menu para completar o próximo passo — a tela seguinte é sempre alcançável a partir de uma ação visível na tela atual.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sw2sjylewxc" w:id="22"/>
      <w:bookmarkEnd w:id="22"/>
      <w:r w:rsidDel="00000000" w:rsidR="00000000" w:rsidRPr="00000000">
        <w:rPr>
          <w:rtl w:val="0"/>
        </w:rPr>
        <w:t xml:space="preserve">7. Matriz de permissões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Legenda: ✅ acesso total · 🟡 acesso restrito ao próprio/equipe · 👁 somente leitura · 🔒 sem acesso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próprio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institucional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— visualizar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atribuídos a 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— distribuir/rodízio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&amp; Pipeline — 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próprios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Agenda &amp; 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próprias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 (leitura)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Simulador de Fluxo de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próprios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próprios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Empreendimentos &amp; Construtoras — visualizar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Empreendimentos &amp; Construtoras — cadastrar/editar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Configuração de Taxas / Campanhas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Financeiro — próprias comissões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próprio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próprio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próprio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Financeiro — comissões da equipe/VGV consolidado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Ágio / Repasse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próprios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Metas, KPIs &amp; Ranking — visualizar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próprio + ranking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Metas — definir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próprio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&amp;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próprios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(gestão)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Administração (usuários/permissões/integrações)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Regra de implementação: a permissão nunca é verificada só na tela (esconder botão) — é verificada também na camada de dados (toda consulta de Cliente, Comissão, etc. já filtra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responsavel_id</w:t>
      </w:r>
      <w:r w:rsidDel="00000000" w:rsidR="00000000" w:rsidRPr="00000000">
        <w:rPr>
          <w:rtl w:val="0"/>
        </w:rPr>
        <w:t xml:space="preserve"> ou hierarquia de equipe antes de chegar à tela), porque isso é o que garante que um Corretor jamais veja dado de cliente de outro corretor mesmo adivinhando uma URL.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7m31ufgbc8lt" w:id="23"/>
      <w:bookmarkEnd w:id="23"/>
      <w:r w:rsidDel="00000000" w:rsidR="00000000" w:rsidRPr="00000000">
        <w:rPr>
          <w:rtl w:val="0"/>
        </w:rPr>
        <w:t xml:space="preserve">8. Banco de dados conceitual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hoigen7x2rhe" w:id="24"/>
      <w:bookmarkEnd w:id="24"/>
      <w:r w:rsidDel="00000000" w:rsidR="00000000" w:rsidRPr="00000000">
        <w:rPr>
          <w:rtl w:val="0"/>
        </w:rPr>
        <w:t xml:space="preserve">8.1 Entidades e atributos-chave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Atributos-chave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nome, email, perfil (Corretor/Gerente/Administrador), gerente_id, 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gerente_id permite hierarquia de equipe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 (fb/ig/lista fria/indicação/feirão), status_triagem, corretor_id, historico_rodizio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pré-funil, converte em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nome, CPF, renda, dependentes, tempo_clt, saldo_fgts, é_casado, etapa_atual, corretor_responsavel_id, empreendimento_interesse_id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Conjuge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cliente_id (1:1), renda, tempo_clt, saldo_fgts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existe quando Cliente.é_casado = 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cliente_id, tipo (ligação/WhatsApp/follow-up), data_hora, 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alimenta produção diária automaticamente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cliente_id, corretor_id, empreendimento_id, data_hora,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formal do funil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agendamento_id, resultado, motivo_ausencia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vinculado 1:1 ao Agendamento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cliente_id, tipo (RG/CPF/CNH/comprovante/FGTS/contrato/proposta_pdf), arquivo_url, status_validacao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inclui os PDFs gerados pelo Simulador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nome, construtora_id, valor_base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 /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empreendimento_id, status (livre/reserva/vendido), cliente_vinculado_id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alimenta o Espelho de Vendas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nome, percentual_comissao_base (3-6%)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construtora_id, empreendimento_id (opcional), bonus_percentual/valor, data_inicio, data_fim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bônus vigente por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ConfiguracaoTaxas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empreendimento_id, tipo (ITBI/Cartório/TAC/TAO/Engenharia), gratuita (bool), valor_ou_faixa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CurvaEvolucaoObra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empreendimento_id, mes_medicao, percentual_avanco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cadastrada 1x por empreendimento, reaproveitada em todas as simulações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SimulacaoProposta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cliente_id, conjuge_id (opcional), empreendimento_id, unidade_id, corretor_id, valor_imovel, valor_financiamento, valor_subsidio, valor_entrada_calculado, status (rascunho/gerada/assinada)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Simulador — doc 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LinhaNegociacaoEntrada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simulacao_id, tipo (sinal/parcelamento/pré-chave/pós-chave/FGTS/intercalada), valor, num_parcelas, data_primeiro_vencimento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 por SimulacaoProposta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CCA</w:t>
            </w:r>
            <w:r w:rsidDel="00000000" w:rsidR="00000000" w:rsidRPr="00000000">
              <w:rPr>
                <w:rtl w:val="0"/>
              </w:rPr>
              <w:t xml:space="preserve"> (Correspondente de Crédito)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nome, analista_responsavel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vinculado à Proposta/Negociação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cliente_id/venda_id, corretor_id, construtora_id, percentual_aplicado, bonus_aplicado, status (prevista/devida/paga), gatilho_pagamento (entrega do imóvel)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doc 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Repasse</w:t>
            </w:r>
            <w:r w:rsidDel="00000000" w:rsidR="00000000" w:rsidRPr="00000000">
              <w:rPr>
                <w:rtl w:val="0"/>
              </w:rPr>
              <w:t xml:space="preserve"> (Ágio)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unidade_id, titular_atual_id, novo_comprador_id, debito_construtora, debito_caixa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 de negócio paralela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usuario_id, periodo, tipo_kpi, valor_meta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metas diárias/finais configuráveis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ProducaoDiaria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usuario_id, data, contadores por KPI (ligações, whatsapp, follow-ups, agendamentos, comparecimentos, pastas)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agregação automática a partir de Atividade/Agendamento/Comparecimento — nunca digitada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tipo, referencia_id (cliente/corretor/proposta), criado_em, resolvido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de alertas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HistoricoAcao</w:t>
            </w:r>
            <w:r w:rsidDel="00000000" w:rsidR="00000000" w:rsidRPr="00000000">
              <w:rPr>
                <w:rtl w:val="0"/>
              </w:rPr>
              <w:t xml:space="preserve"> (auditoria)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usuario_id, entidade, entidade_id, acao, data_hora, observacao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automático — Master Skill, seção Histórico</w:t>
            </w:r>
          </w:p>
        </w:tc>
      </w:tr>
    </w:tbl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dcbdoxe1ohnq" w:id="25"/>
      <w:bookmarkEnd w:id="25"/>
      <w:r w:rsidDel="00000000" w:rsidR="00000000" w:rsidRPr="00000000">
        <w:rPr>
          <w:rtl w:val="0"/>
        </w:rPr>
        <w:t xml:space="preserve">8.2 Relacionamentos principais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Usuario (Gerente) 1───N Usuario (Corretor)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Usuario (Corretor) 1───N Cliente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Cliente 1───1 Conjuge (opcional)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Cliente 1───N Atividade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Cliente 1───N Agendamento 1───1 Comparecimento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Cliente 1───N Documento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Cliente N───1 Empreendimento (interesse)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Cliente 1───N SimulacaoProposta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SimulacaoProposta N───1 Conjuge (opcional)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SimulacaoProposta 1───N LinhaNegociacaoEntrada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SimulacaoProposta 1───1 Documento (PDF gerado)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Empreendimento N───1 Construtora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Empreendimento 1───N Bloco 1───N Unidade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Empreendimento 1───N ConfiguracaoTaxas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Empreendimento 1───N CurvaEvolucaoObra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Construtora 1───N Campanha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Cliente 1───1 Comissao (por venda fechada)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Comissao N───1 Construtora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Unidade 1───N Repasse (histórico de cessões)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Usuario 1───N Meta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Usuario 1───N ProducaoDiaria (1 por dia)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(qualquer entidade) 1───N HistoricoAcao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3pr5r4asjzp" w:id="26"/>
      <w:bookmarkEnd w:id="26"/>
      <w:r w:rsidDel="00000000" w:rsidR="00000000" w:rsidRPr="00000000">
        <w:rPr>
          <w:rtl w:val="0"/>
        </w:rPr>
        <w:t xml:space="preserve">8.3 Diagrama conceitual (notação ER simplificada)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USUARIO ||--o{ CLIENTE : "é responsável por"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USUARIO ||--o{ USUARIO : "gerencia"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CLIENTE ||--o| CONJUGE : "possui"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CLIENTE ||--o{ ATIVIDADE : "gera"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CLIENTE ||--o{ AGENDAMENTO : "possui"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AGENDAMENTO ||--o| COMPARECIMENTO : "resulta em"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CLIENTE ||--o{ DOCUMENTO : "possui"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CLIENTE ||--o{ SIMULACAOPROPOSTA : "possui"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SIMULACAOPROPOSTA ||--o{ LINHANEGOCIACAOENTRADA : "contém"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CLIENTE }o--|| EMPREENDIMENTO : "tem interesse em"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EMPREENDIMENTO }o--|| CONSTRUTORA : "pertence a"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EMPREENDIMENTO ||--o{ BLOCO : "possui"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BLOCO ||--o{ UNIDADE : "possui"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EMPREENDIMENTO ||--o{ CONFIGURACAOTAXAS : "define"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EMPREENDIMENTO ||--o{ CURVAEVOLUCAOOBRA : "define"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CONSTRUTORA ||--o{ CAMPANHA : "promove"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CLIENTE ||--o| COMISSAO : "gera, ao fechar"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UNIDADE ||--o{ REPASSE : "pode ter"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USUARIO ||--o{ META : "recebe"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USUARIO ||--o{ PRODUCAODIARIA : "acumula"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Este diagrama é conceitual — a modelagem física (chaves, índices, tipos exatos, normalização) é trabalho da fase de implementação, não desta fase de arquitetura.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2babg8tlhmgx" w:id="27"/>
      <w:bookmarkEnd w:id="27"/>
      <w:r w:rsidDel="00000000" w:rsidR="00000000" w:rsidRPr="00000000">
        <w:rPr>
          <w:rtl w:val="0"/>
        </w:rPr>
        <w:t xml:space="preserve">9. Resumo do que foi entregue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Esta arquitetura cobre os 8 pontos solicitados — módulos, telas, menus, componentes, estrutura de página, fluxo de navegação, permissões e banco de dados conceitual — e é 100% derivada dos documentos 01 a 09 já validados: nenhum módulo, tela ou entidade aqui contradiz uma decisão já tomada com Franklin. Onde a Master Skill original não prevê algo que a operação real já usa todo dia (Espelho de Vendas, CCA, Simulador de Fluxo de Pagamento), esse algo foi incorporado como módulo de primeira classe, não como exceção.</w:t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co86ismcsl3h" w:id="28"/>
      <w:bookmarkEnd w:id="28"/>
      <w:r w:rsidDel="00000000" w:rsidR="00000000" w:rsidRPr="00000000">
        <w:rPr>
          <w:rtl w:val="0"/>
        </w:rPr>
        <w:t xml:space="preserve">10. Impactos e próximos passos recomendados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Esta arquitetura não altera nenhuma regra de negócio já decidida — é a organização técnica de tudo que já foi documentado. O próximo passo natural é a </w:t>
      </w:r>
      <w:r w:rsidDel="00000000" w:rsidR="00000000" w:rsidRPr="00000000">
        <w:rPr>
          <w:b w:val="1"/>
          <w:bCs w:val="1"/>
          <w:rtl w:val="0"/>
        </w:rPr>
        <w:t xml:space="preserve">validação desta planta por Franklin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antes de qualquer implementação, seguida da definição de prioridade de desenvolvimento. Recomendação de ordem de construção, por dependência técnica e por impacto imediato em produtividade: (1) Autenticação, Usuários e Clientes &amp; Pipeline — é a espinha dorsal, tudo depende disso; (2) Agenda &amp; Atividades e Metas/KPIs/Ranking — fecha o ciclo "corretor trabalha → sistema mede sozinho", que é a promessa central do projeto; (3) Empreendimentos &amp; Construtoras — pré-requisito de dados para o módulo seguinte; (4) Simulador de Fluxo de Pagamento — o módulo mais rico já especificado (docs 08/09), maior ganho percebido pelo corretor; (5) Financeiro &amp; Comissionamento, Relatórios, Alertas, Administração — fecham o sistema de ponta a ponta.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