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9D" w:rsidRPr="00C02415" w:rsidRDefault="00D3259D" w:rsidP="00D3259D">
      <w:pPr>
        <w:jc w:val="center"/>
        <w:rPr>
          <w:rFonts w:ascii="ArialMT" w:hAnsi="ArialMT" w:cs="ArialMT"/>
          <w:sz w:val="24"/>
          <w:szCs w:val="24"/>
          <w:lang w:val="es-ES"/>
        </w:rPr>
      </w:pPr>
      <w:r w:rsidRPr="00C02415">
        <w:rPr>
          <w:rFonts w:ascii="ArialMT" w:hAnsi="ArialMT" w:cs="ArialMT"/>
          <w:sz w:val="24"/>
          <w:szCs w:val="24"/>
          <w:lang w:val="es-ES"/>
        </w:rPr>
        <w:t>PRACTICA</w:t>
      </w:r>
      <w:r>
        <w:rPr>
          <w:rFonts w:ascii="ArialMT" w:hAnsi="ArialMT" w:cs="ArialMT"/>
          <w:sz w:val="24"/>
          <w:szCs w:val="24"/>
          <w:lang w:val="es-ES"/>
        </w:rPr>
        <w:t xml:space="preserve"> 04</w:t>
      </w:r>
    </w:p>
    <w:tbl>
      <w:tblPr>
        <w:tblStyle w:val="Tablaconcuadrcula"/>
        <w:tblW w:w="0" w:type="auto"/>
        <w:tblLook w:val="04A0" w:firstRow="1" w:lastRow="0" w:firstColumn="1" w:lastColumn="0" w:noHBand="0" w:noVBand="1"/>
      </w:tblPr>
      <w:tblGrid>
        <w:gridCol w:w="2547"/>
        <w:gridCol w:w="5103"/>
        <w:gridCol w:w="1178"/>
      </w:tblGrid>
      <w:tr w:rsidR="00D3259D" w:rsidRPr="00C02415" w:rsidTr="00184106">
        <w:tc>
          <w:tcPr>
            <w:tcW w:w="2547"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sidRPr="00C02415">
              <w:rPr>
                <w:rFonts w:ascii="Arial" w:eastAsia="Times New Roman" w:hAnsi="Arial" w:cs="Arial"/>
                <w:color w:val="C02424"/>
                <w:sz w:val="24"/>
                <w:szCs w:val="24"/>
                <w:lang w:val="es-ES"/>
              </w:rPr>
              <w:t>Carrera</w:t>
            </w:r>
          </w:p>
        </w:tc>
        <w:tc>
          <w:tcPr>
            <w:tcW w:w="5103"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Pr>
                <w:rFonts w:ascii="Arial" w:eastAsia="Times New Roman" w:hAnsi="Arial" w:cs="Arial"/>
                <w:color w:val="C02424"/>
                <w:sz w:val="24"/>
                <w:szCs w:val="24"/>
                <w:lang w:val="es-ES"/>
              </w:rPr>
              <w:t>INGENIERIA DE SISTEMAS</w:t>
            </w:r>
          </w:p>
        </w:tc>
        <w:tc>
          <w:tcPr>
            <w:tcW w:w="1178" w:type="dxa"/>
            <w:vMerge w:val="restart"/>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Pr>
                <w:rFonts w:ascii="Arial" w:eastAsia="Times New Roman" w:hAnsi="Arial" w:cs="Arial"/>
                <w:color w:val="C02424"/>
                <w:sz w:val="96"/>
                <w:szCs w:val="24"/>
                <w:lang w:val="es-ES"/>
              </w:rPr>
              <w:t xml:space="preserve"> </w:t>
            </w:r>
            <w:r w:rsidRPr="00A556C5">
              <w:rPr>
                <w:rFonts w:ascii="Arial" w:eastAsia="Times New Roman" w:hAnsi="Arial" w:cs="Arial"/>
                <w:color w:val="C02424"/>
                <w:sz w:val="96"/>
                <w:szCs w:val="24"/>
                <w:lang w:val="es-ES"/>
              </w:rPr>
              <w:t>c</w:t>
            </w:r>
          </w:p>
        </w:tc>
      </w:tr>
      <w:tr w:rsidR="00D3259D" w:rsidRPr="00C02415" w:rsidTr="00184106">
        <w:tc>
          <w:tcPr>
            <w:tcW w:w="2547"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sidRPr="00C02415">
              <w:rPr>
                <w:rFonts w:ascii="Arial" w:eastAsia="Times New Roman" w:hAnsi="Arial" w:cs="Arial"/>
                <w:color w:val="C02424"/>
                <w:sz w:val="24"/>
                <w:szCs w:val="24"/>
                <w:lang w:val="es-ES"/>
              </w:rPr>
              <w:t xml:space="preserve">Materia </w:t>
            </w:r>
          </w:p>
        </w:tc>
        <w:tc>
          <w:tcPr>
            <w:tcW w:w="5103"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Pr>
                <w:rFonts w:ascii="Arial" w:eastAsia="Times New Roman" w:hAnsi="Arial" w:cs="Arial"/>
                <w:color w:val="C02424"/>
                <w:sz w:val="24"/>
                <w:szCs w:val="24"/>
                <w:lang w:val="es-ES"/>
              </w:rPr>
              <w:t>EMERGENTES 2</w:t>
            </w:r>
          </w:p>
        </w:tc>
        <w:tc>
          <w:tcPr>
            <w:tcW w:w="1178" w:type="dxa"/>
            <w:vMerge/>
          </w:tcPr>
          <w:p w:rsidR="00D3259D" w:rsidRPr="00C02415" w:rsidRDefault="00D3259D" w:rsidP="00184106">
            <w:pPr>
              <w:spacing w:after="100" w:afterAutospacing="1"/>
              <w:outlineLvl w:val="1"/>
              <w:rPr>
                <w:rFonts w:ascii="Arial" w:eastAsia="Times New Roman" w:hAnsi="Arial" w:cs="Arial"/>
                <w:color w:val="C02424"/>
                <w:sz w:val="24"/>
                <w:szCs w:val="24"/>
                <w:lang w:val="es-ES"/>
              </w:rPr>
            </w:pPr>
          </w:p>
        </w:tc>
      </w:tr>
      <w:tr w:rsidR="00D3259D" w:rsidRPr="00C02415" w:rsidTr="00184106">
        <w:tc>
          <w:tcPr>
            <w:tcW w:w="2547"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sidRPr="00C02415">
              <w:rPr>
                <w:rFonts w:ascii="Arial" w:eastAsia="Times New Roman" w:hAnsi="Arial" w:cs="Arial"/>
                <w:color w:val="C02424"/>
                <w:sz w:val="24"/>
                <w:szCs w:val="24"/>
                <w:lang w:val="es-ES"/>
              </w:rPr>
              <w:t>Nombres y Apellidos</w:t>
            </w:r>
          </w:p>
        </w:tc>
        <w:tc>
          <w:tcPr>
            <w:tcW w:w="5103"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Pr>
                <w:rFonts w:ascii="Arial" w:eastAsia="Times New Roman" w:hAnsi="Arial" w:cs="Arial"/>
                <w:color w:val="C02424"/>
                <w:sz w:val="24"/>
                <w:szCs w:val="24"/>
                <w:lang w:val="es-ES"/>
              </w:rPr>
              <w:t>FRANKLIN WALTER CEREZO VALDEZ</w:t>
            </w:r>
          </w:p>
        </w:tc>
        <w:tc>
          <w:tcPr>
            <w:tcW w:w="1178" w:type="dxa"/>
            <w:vMerge/>
          </w:tcPr>
          <w:p w:rsidR="00D3259D" w:rsidRPr="00C02415" w:rsidRDefault="00D3259D" w:rsidP="00184106">
            <w:pPr>
              <w:spacing w:after="100" w:afterAutospacing="1"/>
              <w:outlineLvl w:val="1"/>
              <w:rPr>
                <w:rFonts w:ascii="Arial" w:eastAsia="Times New Roman" w:hAnsi="Arial" w:cs="Arial"/>
                <w:color w:val="C02424"/>
                <w:sz w:val="24"/>
                <w:szCs w:val="24"/>
                <w:lang w:val="es-ES"/>
              </w:rPr>
            </w:pPr>
          </w:p>
        </w:tc>
      </w:tr>
      <w:tr w:rsidR="00D3259D" w:rsidRPr="00A556C5" w:rsidTr="00184106">
        <w:tc>
          <w:tcPr>
            <w:tcW w:w="2547"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sidRPr="00C02415">
              <w:rPr>
                <w:rFonts w:ascii="Arial" w:eastAsia="Times New Roman" w:hAnsi="Arial" w:cs="Arial"/>
                <w:color w:val="C02424"/>
                <w:sz w:val="24"/>
                <w:szCs w:val="24"/>
                <w:lang w:val="es-ES"/>
              </w:rPr>
              <w:t>Fecha</w:t>
            </w:r>
          </w:p>
        </w:tc>
        <w:tc>
          <w:tcPr>
            <w:tcW w:w="5103" w:type="dxa"/>
          </w:tcPr>
          <w:p w:rsidR="00D3259D" w:rsidRPr="00C02415" w:rsidRDefault="00D3259D" w:rsidP="00184106">
            <w:pPr>
              <w:spacing w:after="100" w:afterAutospacing="1"/>
              <w:outlineLvl w:val="1"/>
              <w:rPr>
                <w:rFonts w:ascii="Arial" w:eastAsia="Times New Roman" w:hAnsi="Arial" w:cs="Arial"/>
                <w:color w:val="C02424"/>
                <w:sz w:val="24"/>
                <w:szCs w:val="24"/>
                <w:lang w:val="es-ES"/>
              </w:rPr>
            </w:pPr>
            <w:r>
              <w:rPr>
                <w:rFonts w:ascii="Arial" w:eastAsia="Times New Roman" w:hAnsi="Arial" w:cs="Arial"/>
                <w:color w:val="C02424"/>
                <w:sz w:val="24"/>
                <w:szCs w:val="24"/>
                <w:lang w:val="es-ES"/>
              </w:rPr>
              <w:t>26 – 03 - 2020</w:t>
            </w:r>
          </w:p>
        </w:tc>
        <w:tc>
          <w:tcPr>
            <w:tcW w:w="1178" w:type="dxa"/>
            <w:vMerge/>
          </w:tcPr>
          <w:p w:rsidR="00D3259D" w:rsidRPr="00C02415" w:rsidRDefault="00D3259D" w:rsidP="00184106">
            <w:pPr>
              <w:spacing w:after="100" w:afterAutospacing="1"/>
              <w:outlineLvl w:val="1"/>
              <w:rPr>
                <w:rFonts w:ascii="Arial" w:eastAsia="Times New Roman" w:hAnsi="Arial" w:cs="Arial"/>
                <w:color w:val="C02424"/>
                <w:sz w:val="24"/>
                <w:szCs w:val="24"/>
                <w:lang w:val="es-ES"/>
              </w:rPr>
            </w:pPr>
          </w:p>
        </w:tc>
      </w:tr>
    </w:tbl>
    <w:p w:rsidR="00D3259D" w:rsidRDefault="00D3259D" w:rsidP="00D3259D">
      <w:pPr>
        <w:jc w:val="center"/>
        <w:rPr>
          <w:lang w:val="es-ES"/>
        </w:rPr>
      </w:pPr>
      <w:r w:rsidRPr="00D3259D">
        <w:rPr>
          <w:lang w:val="es-ES"/>
        </w:rPr>
        <w:t>Practica N° 4</w:t>
      </w:r>
    </w:p>
    <w:p w:rsidR="00817836" w:rsidRDefault="00D3259D" w:rsidP="00D3259D">
      <w:pPr>
        <w:jc w:val="both"/>
        <w:rPr>
          <w:lang w:val="es-ES"/>
        </w:rPr>
      </w:pPr>
      <w:r w:rsidRPr="00D3259D">
        <w:rPr>
          <w:lang w:val="es-ES"/>
        </w:rPr>
        <w:t xml:space="preserve"> Conexión a Bases de Datos con JDBC Un blog es un sitio web en el que se va publicando contenido cada cierto tiempo en forma de artículos (también llamados </w:t>
      </w:r>
      <w:proofErr w:type="spellStart"/>
      <w:r w:rsidRPr="00D3259D">
        <w:rPr>
          <w:lang w:val="es-ES"/>
        </w:rPr>
        <w:t>posts</w:t>
      </w:r>
      <w:proofErr w:type="spellEnd"/>
      <w:r w:rsidRPr="00D3259D">
        <w:rPr>
          <w:lang w:val="es-ES"/>
        </w:rPr>
        <w:t>) ordenados por fecha de publicación, así el artículo más reciente aparecerá primero. Desarrollar una aplicación Web para gestionar un Blog. La aplicación debe contar con una página de autenticación de usuario que debe ser verificada en una tabla de la base de datos:</w:t>
      </w:r>
    </w:p>
    <w:p w:rsidR="00D3259D" w:rsidRDefault="00D3259D">
      <w:pPr>
        <w:rPr>
          <w:noProof/>
        </w:rPr>
      </w:pPr>
    </w:p>
    <w:p w:rsidR="00D3259D" w:rsidRPr="00D3259D" w:rsidRDefault="00D3259D">
      <w:pPr>
        <w:rPr>
          <w:lang w:val="es-ES"/>
        </w:rPr>
      </w:pPr>
      <w:r>
        <w:rPr>
          <w:noProof/>
        </w:rPr>
        <w:drawing>
          <wp:inline distT="0" distB="0" distL="0" distR="0" wp14:anchorId="1C653E76" wp14:editId="0D1C7ED3">
            <wp:extent cx="568642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5207" b="59549"/>
                    <a:stretch/>
                  </pic:blipFill>
                  <pic:spPr bwMode="auto">
                    <a:xfrm>
                      <a:off x="0" y="0"/>
                      <a:ext cx="5686425" cy="1866900"/>
                    </a:xfrm>
                    <a:prstGeom prst="rect">
                      <a:avLst/>
                    </a:prstGeom>
                    <a:ln>
                      <a:noFill/>
                    </a:ln>
                    <a:extLst>
                      <a:ext uri="{53640926-AAD7-44D8-BBD7-CCE9431645EC}">
                        <a14:shadowObscured xmlns:a14="http://schemas.microsoft.com/office/drawing/2010/main"/>
                      </a:ext>
                    </a:extLst>
                  </pic:spPr>
                </pic:pic>
              </a:graphicData>
            </a:graphic>
          </wp:inline>
        </w:drawing>
      </w:r>
    </w:p>
    <w:p w:rsidR="00D3259D" w:rsidRDefault="00D3259D">
      <w:pPr>
        <w:rPr>
          <w:lang w:val="es-ES"/>
        </w:rPr>
      </w:pPr>
      <w:r>
        <w:rPr>
          <w:noProof/>
        </w:rPr>
        <w:drawing>
          <wp:inline distT="0" distB="0" distL="0" distR="0" wp14:anchorId="28DD5BE1" wp14:editId="7033B71D">
            <wp:extent cx="5629275" cy="1866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99" r="46367" b="57436"/>
                    <a:stretch/>
                  </pic:blipFill>
                  <pic:spPr bwMode="auto">
                    <a:xfrm>
                      <a:off x="0" y="0"/>
                      <a:ext cx="5629275" cy="1866900"/>
                    </a:xfrm>
                    <a:prstGeom prst="rect">
                      <a:avLst/>
                    </a:prstGeom>
                    <a:ln>
                      <a:noFill/>
                    </a:ln>
                    <a:extLst>
                      <a:ext uri="{53640926-AAD7-44D8-BBD7-CCE9431645EC}">
                        <a14:shadowObscured xmlns:a14="http://schemas.microsoft.com/office/drawing/2010/main"/>
                      </a:ext>
                    </a:extLst>
                  </pic:spPr>
                </pic:pic>
              </a:graphicData>
            </a:graphic>
          </wp:inline>
        </w:drawing>
      </w:r>
    </w:p>
    <w:p w:rsidR="00D3259D" w:rsidRDefault="00D3259D">
      <w:pPr>
        <w:rPr>
          <w:noProof/>
        </w:rPr>
      </w:pPr>
    </w:p>
    <w:p w:rsidR="00D3259D" w:rsidRPr="00D3259D" w:rsidRDefault="00D3259D">
      <w:pPr>
        <w:rPr>
          <w:lang w:val="es-ES"/>
        </w:rPr>
      </w:pPr>
      <w:bookmarkStart w:id="0" w:name="_GoBack"/>
      <w:r>
        <w:rPr>
          <w:noProof/>
        </w:rPr>
        <w:lastRenderedPageBreak/>
        <w:drawing>
          <wp:inline distT="0" distB="0" distL="0" distR="0" wp14:anchorId="4565AA81" wp14:editId="278AB538">
            <wp:extent cx="5638800"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710" r="10218" b="7023"/>
                    <a:stretch/>
                  </pic:blipFill>
                  <pic:spPr bwMode="auto">
                    <a:xfrm>
                      <a:off x="0" y="0"/>
                      <a:ext cx="5638800" cy="293370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3259D" w:rsidRPr="00D325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9D"/>
    <w:rsid w:val="00817836"/>
    <w:rsid w:val="00D3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AF5D"/>
  <w15:chartTrackingRefBased/>
  <w15:docId w15:val="{AF222AAF-A37B-4FDF-B57E-9000CE91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89</Words>
  <Characters>508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2020-06-07T15:05:00Z</dcterms:created>
  <dcterms:modified xsi:type="dcterms:W3CDTF">2020-06-07T15:13:00Z</dcterms:modified>
</cp:coreProperties>
</file>