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before="0"/>
        <w:jc w:val="center"/>
      </w:pPr>
      <w:r>
        <w:rPr>
          <w:rFonts w:ascii="Times New Roman" w:cs="Times New Roman" w:eastAsia="Times New Roman" w:hAnsi="Times New Roman"/>
          <w:sz w:val="24"/>
          <w:szCs w:val="24"/>
        </w:rPr>
        <w:t xml:space="preserve">Isang Pananaliksik</w:t>
      </w:r>
    </w:p>
    <w:p>
      <w:r>
        <w:t xml:space="preserve"/>
      </w:r>
    </w:p>
    <w:p>
      <w:pPr>
        <w:spacing w:after="120" w:before="0"/>
        <w:jc w:val="center"/>
      </w:pPr>
      <w:r>
        <w:rPr>
          <w:rFonts w:ascii="Times New Roman" w:cs="Times New Roman" w:eastAsia="Times New Roman" w:hAnsi="Times New Roman"/>
          <w:sz w:val="24"/>
          <w:szCs w:val="24"/>
        </w:rPr>
        <w:t xml:space="preserve">EPEKTO NG ALTERNATIVE LEARNING SYSTEM (ALS) SA AKADEMIKONG PAGGANAP AT PERSONAL NA PAG-UNLAD NG MGA MAG-AARAL SA LUNGSOD NG MAYNILA</w:t>
      </w:r>
    </w:p>
    <w:p>
      <w:r>
        <w:t xml:space="preserve"/>
      </w:r>
    </w:p>
    <w:p>
      <w:r>
        <w:t xml:space="preserve"/>
      </w:r>
    </w:p>
    <w:p>
      <w:pPr>
        <w:spacing w:after="80" w:before="0"/>
        <w:jc w:val="center"/>
      </w:pPr>
      <w:r>
        <w:rPr>
          <w:rFonts w:ascii="Times New Roman" w:cs="Times New Roman" w:eastAsia="Times New Roman" w:hAnsi="Times New Roman"/>
          <w:sz w:val="24"/>
          <w:szCs w:val="24"/>
        </w:rPr>
        <w:t xml:space="preserve">Isang Pananaliksik na Iniharap sa</w:t>
      </w:r>
    </w:p>
    <w:p>
      <w:pPr>
        <w:spacing w:after="80" w:before="0"/>
        <w:jc w:val="center"/>
      </w:pPr>
      <w:r>
        <w:rPr>
          <w:rFonts w:ascii="Times New Roman" w:cs="Times New Roman" w:eastAsia="Times New Roman" w:hAnsi="Times New Roman"/>
          <w:sz w:val="24"/>
          <w:szCs w:val="24"/>
        </w:rPr>
        <w:t xml:space="preserve">Kaguruan ng</w:t>
      </w:r>
    </w:p>
    <w:p>
      <w:pPr>
        <w:spacing w:after="80" w:before="0"/>
        <w:jc w:val="center"/>
      </w:pPr>
      <w:r>
        <w:rPr>
          <w:rFonts w:ascii="Times New Roman" w:cs="Times New Roman" w:eastAsia="Times New Roman" w:hAnsi="Times New Roman"/>
          <w:sz w:val="24"/>
          <w:szCs w:val="24"/>
        </w:rPr>
        <w:t xml:space="preserve">Lungsod ng Maynila</w:t>
      </w:r>
    </w:p>
    <w:p>
      <w:r>
        <w:t xml:space="preserve"/>
      </w:r>
    </w:p>
    <w:p>
      <w:r>
        <w:t xml:space="preserve"/>
      </w:r>
    </w:p>
    <w:p>
      <w:pPr>
        <w:spacing w:after="80" w:before="0"/>
        <w:jc w:val="center"/>
      </w:pPr>
      <w:r>
        <w:rPr>
          <w:rFonts w:ascii="Times New Roman" w:cs="Times New Roman" w:eastAsia="Times New Roman" w:hAnsi="Times New Roman"/>
          <w:sz w:val="24"/>
          <w:szCs w:val="24"/>
        </w:rPr>
        <w:t xml:space="preserve">Bilang Bahagi ng Pagtupad</w:t>
      </w:r>
    </w:p>
    <w:p>
      <w:pPr>
        <w:spacing w:after="80" w:before="0"/>
        <w:jc w:val="center"/>
      </w:pPr>
      <w:r>
        <w:rPr>
          <w:rFonts w:ascii="Times New Roman" w:cs="Times New Roman" w:eastAsia="Times New Roman" w:hAnsi="Times New Roman"/>
          <w:sz w:val="24"/>
          <w:szCs w:val="24"/>
        </w:rPr>
        <w:t xml:space="preserve">sa mga Pangangailangan para sa Pananaliksik</w:t>
      </w:r>
    </w:p>
    <w:p>
      <w:r>
        <w:t xml:space="preserve"/>
      </w:r>
    </w:p>
    <w:p>
      <w:r>
        <w:t xml:space="preserve"/>
      </w:r>
    </w:p>
    <w:p>
      <w:pPr>
        <w:spacing w:after="80" w:before="0"/>
        <w:jc w:val="center"/>
      </w:pPr>
      <w:r>
        <w:rPr>
          <w:rFonts w:ascii="Times New Roman" w:cs="Times New Roman" w:eastAsia="Times New Roman" w:hAnsi="Times New Roman"/>
          <w:sz w:val="24"/>
          <w:szCs w:val="24"/>
        </w:rPr>
        <w:t xml:space="preserve">Abril, 2026</w:t>
      </w:r>
    </w:p>
    <w:p>
      <w:r>
        <w:br w:type="page"/>
      </w:r>
    </w:p>
    <w:p>
      <w:pPr>
        <w:spacing w:after="120" w:before="240"/>
        <w:jc w:val="center"/>
      </w:pPr>
      <w:r>
        <w:rPr>
          <w:rFonts w:ascii="Times New Roman" w:cs="Times New Roman" w:eastAsia="Times New Roman" w:hAnsi="Times New Roman"/>
          <w:b/>
          <w:bCs/>
          <w:sz w:val="24"/>
          <w:szCs w:val="24"/>
        </w:rPr>
        <w:t xml:space="preserve">TALAAN NG MGA NILALAMAN</w:t>
      </w:r>
    </w:p>
    <w:p>
      <w:r>
        <w:t xml:space="preserve"/>
      </w:r>
    </w:p>
    <w:p>
      <w:pPr>
        <w:spacing w:after="80" w:before="0"/>
        <w:jc w:val="left"/>
      </w:pPr>
      <w:r>
        <w:rPr>
          <w:rFonts w:ascii="Times New Roman" w:cs="Times New Roman" w:eastAsia="Times New Roman" w:hAnsi="Times New Roman"/>
          <w:b/>
          <w:bCs/>
          <w:sz w:val="24"/>
          <w:szCs w:val="24"/>
        </w:rPr>
        <w:t xml:space="preserve">KABANATA 1: PANIMULA AT KASALUKUYANG KALAGAYAN NG PANANALIKSIK</w:t>
      </w:r>
    </w:p>
    <w:p>
      <w:pPr>
        <w:spacing w:after="80" w:before="0"/>
        <w:ind w:left="360"/>
        <w:jc w:val="left"/>
      </w:pPr>
      <w:r>
        <w:rPr>
          <w:rFonts w:ascii="Times New Roman" w:cs="Times New Roman" w:eastAsia="Times New Roman" w:hAnsi="Times New Roman"/>
          <w:sz w:val="24"/>
          <w:szCs w:val="24"/>
        </w:rPr>
        <w:t xml:space="preserve">Panimula.............................................................................1</w:t>
      </w:r>
    </w:p>
    <w:p>
      <w:pPr>
        <w:spacing w:after="80" w:before="0"/>
        <w:ind w:left="360"/>
        <w:jc w:val="left"/>
      </w:pPr>
      <w:r>
        <w:rPr>
          <w:rFonts w:ascii="Times New Roman" w:cs="Times New Roman" w:eastAsia="Times New Roman" w:hAnsi="Times New Roman"/>
          <w:sz w:val="24"/>
          <w:szCs w:val="24"/>
        </w:rPr>
        <w:t xml:space="preserve">Kaligiran ng Pag-aaral.............................................................3</w:t>
      </w:r>
    </w:p>
    <w:p>
      <w:pPr>
        <w:spacing w:after="80" w:before="0"/>
        <w:ind w:left="360"/>
        <w:jc w:val="left"/>
      </w:pPr>
      <w:r>
        <w:rPr>
          <w:rFonts w:ascii="Times New Roman" w:cs="Times New Roman" w:eastAsia="Times New Roman" w:hAnsi="Times New Roman"/>
          <w:sz w:val="24"/>
          <w:szCs w:val="24"/>
        </w:rPr>
        <w:t xml:space="preserve">Layunin ng Pag-aaral...............................................................5</w:t>
      </w:r>
    </w:p>
    <w:p>
      <w:pPr>
        <w:spacing w:after="80" w:before="0"/>
        <w:ind w:left="360"/>
        <w:jc w:val="left"/>
      </w:pPr>
      <w:r>
        <w:rPr>
          <w:rFonts w:ascii="Times New Roman" w:cs="Times New Roman" w:eastAsia="Times New Roman" w:hAnsi="Times New Roman"/>
          <w:sz w:val="24"/>
          <w:szCs w:val="24"/>
        </w:rPr>
        <w:t xml:space="preserve">Pahayag ng Suliranin.................................................................6</w:t>
      </w:r>
    </w:p>
    <w:p>
      <w:pPr>
        <w:spacing w:after="80" w:before="0"/>
        <w:ind w:left="360"/>
        <w:jc w:val="left"/>
      </w:pPr>
      <w:r>
        <w:rPr>
          <w:rFonts w:ascii="Times New Roman" w:cs="Times New Roman" w:eastAsia="Times New Roman" w:hAnsi="Times New Roman"/>
          <w:sz w:val="24"/>
          <w:szCs w:val="24"/>
        </w:rPr>
        <w:t xml:space="preserve">Konseptwal na Balangkas.............................................................7</w:t>
      </w:r>
    </w:p>
    <w:p>
      <w:pPr>
        <w:spacing w:after="80" w:before="0"/>
        <w:ind w:left="360"/>
        <w:jc w:val="left"/>
      </w:pPr>
      <w:r>
        <w:rPr>
          <w:rFonts w:ascii="Times New Roman" w:cs="Times New Roman" w:eastAsia="Times New Roman" w:hAnsi="Times New Roman"/>
          <w:sz w:val="24"/>
          <w:szCs w:val="24"/>
        </w:rPr>
        <w:t xml:space="preserve">Hipotesis..............................................................................8</w:t>
      </w:r>
    </w:p>
    <w:p>
      <w:pPr>
        <w:spacing w:after="80" w:before="0"/>
        <w:ind w:left="360"/>
        <w:jc w:val="left"/>
      </w:pPr>
      <w:r>
        <w:rPr>
          <w:rFonts w:ascii="Times New Roman" w:cs="Times New Roman" w:eastAsia="Times New Roman" w:hAnsi="Times New Roman"/>
          <w:sz w:val="24"/>
          <w:szCs w:val="24"/>
        </w:rPr>
        <w:t xml:space="preserve">Saklaw at Delimitasyon ng Pag-aaral...............................................9</w:t>
      </w:r>
    </w:p>
    <w:p>
      <w:pPr>
        <w:spacing w:after="80" w:before="0"/>
        <w:ind w:left="360"/>
        <w:jc w:val="left"/>
      </w:pPr>
      <w:r>
        <w:rPr>
          <w:rFonts w:ascii="Times New Roman" w:cs="Times New Roman" w:eastAsia="Times New Roman" w:hAnsi="Times New Roman"/>
          <w:sz w:val="24"/>
          <w:szCs w:val="24"/>
        </w:rPr>
        <w:t xml:space="preserve">Kahalagahan ng Pag-aaral...........................................................10</w:t>
      </w:r>
    </w:p>
    <w:p>
      <w:pPr>
        <w:spacing w:after="80" w:before="0"/>
        <w:ind w:left="360"/>
        <w:jc w:val="left"/>
      </w:pPr>
      <w:r>
        <w:rPr>
          <w:rFonts w:ascii="Times New Roman" w:cs="Times New Roman" w:eastAsia="Times New Roman" w:hAnsi="Times New Roman"/>
          <w:sz w:val="24"/>
          <w:szCs w:val="24"/>
        </w:rPr>
        <w:t xml:space="preserve">Kahulugan ng mga Terminolohiya...................................................11</w:t>
      </w:r>
    </w:p>
    <w:p>
      <w:r>
        <w:br w:type="page"/>
      </w:r>
    </w:p>
    <w:p>
      <w:pPr>
        <w:spacing w:after="120" w:before="240"/>
        <w:jc w:val="center"/>
      </w:pPr>
      <w:r>
        <w:rPr>
          <w:rFonts w:ascii="Times New Roman" w:cs="Times New Roman" w:eastAsia="Times New Roman" w:hAnsi="Times New Roman"/>
          <w:b/>
          <w:bCs/>
          <w:sz w:val="24"/>
          <w:szCs w:val="24"/>
        </w:rPr>
        <w:t xml:space="preserve">KABANATA 1</w:t>
      </w:r>
    </w:p>
    <w:p>
      <w:pPr>
        <w:spacing w:after="120" w:before="240"/>
        <w:jc w:val="center"/>
      </w:pPr>
      <w:r>
        <w:rPr>
          <w:rFonts w:ascii="Times New Roman" w:cs="Times New Roman" w:eastAsia="Times New Roman" w:hAnsi="Times New Roman"/>
          <w:b/>
          <w:bCs/>
          <w:sz w:val="24"/>
          <w:szCs w:val="24"/>
        </w:rPr>
        <w:t xml:space="preserve">PANIMULA AT KASALUKUYANG KALAGAYAN NG PANANALIKSIK</w:t>
      </w:r>
    </w:p>
    <w:p>
      <w:r>
        <w:t xml:space="preserve"/>
      </w:r>
    </w:p>
    <w:p>
      <w:pPr>
        <w:spacing w:after="120" w:before="240"/>
        <w:jc w:val="center"/>
      </w:pPr>
      <w:r>
        <w:rPr>
          <w:rFonts w:ascii="Times New Roman" w:cs="Times New Roman" w:eastAsia="Times New Roman" w:hAnsi="Times New Roman"/>
          <w:b/>
          <w:bCs/>
          <w:sz w:val="24"/>
          <w:szCs w:val="24"/>
          <w:u w:val="single"/>
        </w:rPr>
        <w:t xml:space="preserve">Panimula</w:t>
      </w:r>
    </w:p>
    <w:p>
      <w:r>
        <w:t xml:space="preserve"/>
      </w:r>
    </w:p>
    <w:p>
      <w:pPr>
        <w:spacing w:after="120" w:before="0" w:line="360" w:lineRule="auto"/>
        <w:ind w:firstLine="720"/>
        <w:jc w:val="both"/>
      </w:pPr>
      <w:r>
        <w:rPr>
          <w:rFonts w:ascii="Times New Roman" w:cs="Times New Roman" w:eastAsia="Times New Roman" w:hAnsi="Times New Roman"/>
          <w:sz w:val="24"/>
          <w:szCs w:val="24"/>
        </w:rPr>
        <w:t xml:space="preserve">Ang edukasyon ay isang pangunahing karapatan ng bawat Pilipino, ngunit hindi lahat ay may pagkakataong makapag-aral sa pormal na paraan. Maraming kabataan at matatanda ang napipilitang itigil ang kanilang pag-aaral dahil sa kahirapan, pangangailangan ng pamilya, o iba pang personal na kadahilanan. Sa ganitong sitwasyon, ang Alternative Learning System (ALS) ay lumilitaw bilang isang mahalagang programa ng gobyerno na nagbibigay ng pagkakataon sa mga taong hindi nakatapos ng pormal na edukasyon na magpatuloy at makamit ang kanilang mga pangarap.</w:t>
      </w:r>
    </w:p>
    <w:p>
      <w:pPr>
        <w:spacing w:after="120" w:before="0" w:line="360" w:lineRule="auto"/>
        <w:ind w:firstLine="720"/>
        <w:jc w:val="both"/>
      </w:pPr>
      <w:r>
        <w:rPr>
          <w:rFonts w:ascii="Times New Roman" w:cs="Times New Roman" w:eastAsia="Times New Roman" w:hAnsi="Times New Roman"/>
          <w:sz w:val="24"/>
          <w:szCs w:val="24"/>
        </w:rPr>
        <w:t xml:space="preserve">Ang Alternative Learning System (ALS) ay isang programa ng Kagawaran ng Edukasyon (DepEd) ng Pilipinas na nagbibigay ng pormal at di-pormal na edukasyon sa labas ng tradisyonal na silid-aralan. Ito ay idinisenyo para sa mga out-of-school youth (OSY) at matatandang nasa hustong gulang na hindi nakatapos ng elementarya o sekundaryang paaralan. Sa pamamagitan ng ALS, kinikilala ng estado na ang pagkatuto ay hindi limitado sa apat na sulok ng isang silid-aralan lamang, kundi maaaring mangyari kahit saan at kahit kailan.</w:t>
      </w:r>
    </w:p>
    <w:p>
      <w:pPr>
        <w:spacing w:after="120" w:before="0" w:line="360" w:lineRule="auto"/>
        <w:ind w:firstLine="720"/>
        <w:jc w:val="both"/>
      </w:pPr>
      <w:r>
        <w:rPr>
          <w:rFonts w:ascii="Times New Roman" w:cs="Times New Roman" w:eastAsia="Times New Roman" w:hAnsi="Times New Roman"/>
          <w:sz w:val="24"/>
          <w:szCs w:val="24"/>
        </w:rPr>
        <w:t xml:space="preserve">Sa Lungsod ng Maynila, isang pangunahing lungsod sa Pilipinas na may malaking populasyon ng mga kabataan at matatandang nangangailangan ng alternatibong edukasyon, ang ALS ay naging mahalagang instrumento sa paglutas ng problemang ito. Ayon sa datos ng DepEd, libu-libong mag-aaral sa Maynila ang nakikinabang sa programa bawat taon. Gayunpaman, limitado pa rin ang pananaliksik tungkol sa tunay na epekto ng ALS sa akademikong pagganap at personal na pag-unlad ng mga mag-aaral, lalo na sa konteksto ng Lungsod ng Maynila.</w:t>
      </w:r>
    </w:p>
    <w:p>
      <w:pPr>
        <w:spacing w:after="120" w:before="0" w:line="360" w:lineRule="auto"/>
        <w:ind w:firstLine="720"/>
        <w:jc w:val="both"/>
      </w:pPr>
      <w:r>
        <w:rPr>
          <w:rFonts w:ascii="Times New Roman" w:cs="Times New Roman" w:eastAsia="Times New Roman" w:hAnsi="Times New Roman"/>
          <w:sz w:val="24"/>
          <w:szCs w:val="24"/>
        </w:rPr>
        <w:t xml:space="preserve">Ang pananaliksik na ito ay naglalayong suriin at sukatin ang epekto ng Alternative Learning System sa akademikong pagganap at personal na pag-unlad ng mga mag-aaral sa Lungsod ng Maynila. Gamit ang deskriptibong kwantitatibong pamamaraan ng pananaliksik, sinasaklaw ng pag-aaral na ito ang iba't ibang aspeto ng karanasan ng mga ALS na mag-aaral, kabilang ang kanilang antas ng nagagamit na kaalaman, kakayahan sa iba't ibang larangan, at mga pagbabago sa personal na buhay matapos sumali sa programa.</w:t>
      </w:r>
    </w:p>
    <w:p>
      <w:pPr>
        <w:spacing w:after="120" w:before="0" w:line="360" w:lineRule="auto"/>
        <w:ind w:firstLine="720"/>
        <w:jc w:val="both"/>
      </w:pPr>
      <w:r>
        <w:rPr>
          <w:rFonts w:ascii="Times New Roman" w:cs="Times New Roman" w:eastAsia="Times New Roman" w:hAnsi="Times New Roman"/>
          <w:sz w:val="24"/>
          <w:szCs w:val="24"/>
        </w:rPr>
        <w:t xml:space="preserve">Mahalaga ang pananaliksik na ito sapagkat makapagbibigay ito ng siyentipikong batayan para sa pagpapabuti ng ALS programa sa Lungsod ng Maynila at sa buong bansa. Sa pamamagitan ng pagsukat ng epekto ng programa, maaaring matukoy ng mga tagapagpatupad ng polisiya, mga guro, at mga stakeholder ang mga lakas at kahinaan ng programa, at gamitin ang mga natuklasang ito upang mapabuti ang kalidad ng edukasyon para sa mga nangangailangan.</w:t>
      </w:r>
    </w:p>
    <w:p>
      <w:r>
        <w:t xml:space="preserve"/>
      </w:r>
    </w:p>
    <w:p>
      <w:pPr>
        <w:spacing w:after="120" w:before="240"/>
        <w:jc w:val="center"/>
      </w:pPr>
      <w:r>
        <w:rPr>
          <w:rFonts w:ascii="Times New Roman" w:cs="Times New Roman" w:eastAsia="Times New Roman" w:hAnsi="Times New Roman"/>
          <w:b/>
          <w:bCs/>
          <w:sz w:val="24"/>
          <w:szCs w:val="24"/>
          <w:u w:val="single"/>
        </w:rPr>
        <w:t xml:space="preserve">Kaligiran ng Pag-aaral</w:t>
      </w:r>
    </w:p>
    <w:p>
      <w:r>
        <w:t xml:space="preserve"/>
      </w:r>
    </w:p>
    <w:p>
      <w:pPr>
        <w:spacing w:after="120" w:before="0" w:line="360" w:lineRule="auto"/>
        <w:ind w:firstLine="720"/>
        <w:jc w:val="both"/>
      </w:pPr>
      <w:r>
        <w:rPr>
          <w:rFonts w:ascii="Times New Roman" w:cs="Times New Roman" w:eastAsia="Times New Roman" w:hAnsi="Times New Roman"/>
          <w:sz w:val="24"/>
          <w:szCs w:val="24"/>
        </w:rPr>
        <w:t xml:space="preserve">Ang Alternative Learning System ay itinatag bilang tugon sa malawak na problema ng edukasyonal na kawalan ng pagkakapantay-pantay sa Pilipinas. Sa ilalim ng Batas Republika Blg. 9155 o ang Governance of Basic Education Act of 2001, ang ALS ay kinikilala bilang isang opisyal na programa ng DepEd na nagbibigay ng alternatibong daanan para sa mga indibidwal na nais makamit ang edukasyonal na akreditasyon.</w:t>
      </w:r>
    </w:p>
    <w:p>
      <w:pPr>
        <w:spacing w:after="120" w:before="0" w:line="360" w:lineRule="auto"/>
        <w:ind w:firstLine="720"/>
        <w:jc w:val="both"/>
      </w:pPr>
      <w:r>
        <w:rPr>
          <w:rFonts w:ascii="Times New Roman" w:cs="Times New Roman" w:eastAsia="Times New Roman" w:hAnsi="Times New Roman"/>
          <w:sz w:val="24"/>
          <w:szCs w:val="24"/>
        </w:rPr>
        <w:t xml:space="preserve">Sa kasaysayan ng Pilipinas, ang malaking bilang ng kabataan at matatanda ay hindi nakakapagtapos ng kanilang pormal na edukasyon dahil sa iba't ibang salik tulad ng kahirapan, pangangailangan sa trabaho, pagbubuntis sa murang edad, malalayong tirahan, at iba pa. Ayon sa datos ng Philippine Statistics Authority (PSA), milyun-milyon pa rin ang mga Pilipino na hindi nakatapos ng sekundaryang edukasyon, na nagdudulot ng negatibong epekto sa kanilang kakayahang kumita at kalidad ng buhay.</w:t>
      </w:r>
    </w:p>
    <w:p>
      <w:pPr>
        <w:spacing w:after="120" w:before="0" w:line="360" w:lineRule="auto"/>
        <w:ind w:firstLine="720"/>
        <w:jc w:val="both"/>
      </w:pPr>
      <w:r>
        <w:rPr>
          <w:rFonts w:ascii="Times New Roman" w:cs="Times New Roman" w:eastAsia="Times New Roman" w:hAnsi="Times New Roman"/>
          <w:sz w:val="24"/>
          <w:szCs w:val="24"/>
        </w:rPr>
        <w:t xml:space="preserve">Sa Lungsod ng Maynila, ang sitwasyon ay lalong kumplikado dahil sa mataas na densidad ng populasyon, matinding kahirapan sa ilang mga komunidad, at ang hamon ng urbanisasyon. Maraming kabataan sa Maynila ang napipilitang magtrabaho upang tumulong sa kanilang pamilya, na nagtutulak sa kanila na iwan ang pormal na paaralan. Ang ALS ay naging mahalagang lifelineg para sa mga kabataang ito, na nagbibigay sa kanila ng pagkakataong makapag-aral habang tumutupad sa kanilang mga responsibilidad.</w:t>
      </w:r>
    </w:p>
    <w:p>
      <w:pPr>
        <w:spacing w:after="120" w:before="0" w:line="360" w:lineRule="auto"/>
        <w:ind w:firstLine="720"/>
        <w:jc w:val="both"/>
      </w:pPr>
      <w:r>
        <w:rPr>
          <w:rFonts w:ascii="Times New Roman" w:cs="Times New Roman" w:eastAsia="Times New Roman" w:hAnsi="Times New Roman"/>
          <w:sz w:val="24"/>
          <w:szCs w:val="24"/>
        </w:rPr>
        <w:t xml:space="preserve">Batay sa ulat ng DepEd NCR, ang Lungsod ng Maynila ay may pinakamaraming ALS na mag-aaral sa buong Kalakhang Maynila. Ang mga ALS center sa Maynila ay nagsisilbi sa libu-libong mag-aaral bawat taon, mula sa mga kabataang nagtigil sa pag-aaral hanggang sa matatandang nais kumpletuhin ang kanilang edukasyon. Gayunpaman, ang mga datos tungkol sa aktwal na mga resulta ng programa, lalo na sa aspeto ng akademikong pagganap at personal na pag-unlad, ay hindi pa sapat na nailalathala.</w:t>
      </w:r>
    </w:p>
    <w:p>
      <w:pPr>
        <w:spacing w:after="120" w:before="0" w:line="360" w:lineRule="auto"/>
        <w:ind w:firstLine="720"/>
        <w:jc w:val="both"/>
      </w:pPr>
      <w:r>
        <w:rPr>
          <w:rFonts w:ascii="Times New Roman" w:cs="Times New Roman" w:eastAsia="Times New Roman" w:hAnsi="Times New Roman"/>
          <w:sz w:val="24"/>
          <w:szCs w:val="24"/>
        </w:rPr>
        <w:t xml:space="preserve">Ang mga nakaraang pananaliksik sa ALS sa Pilipinas ay nagpakita ng magkahalong resulta. Ilang pag-aaral ang nagpapakita ng positibong epekto ng programa sa pagpapabuti ng kaalaman at kasanayan ng mga kalahok, habang ang ilan naman ay nagtatampok ng mga hamon tulad ng mataas na dropout rate, kakulangan ng mapagkukunan, at mga limitasyon ng kurikulum. Ang pananaliksik na ito ay naglalayong magdagdag ng makabagong kaalaman sa larangang ito sa pamamagitan ng komprehensibong pagsusuri ng epekto ng ALS sa Lungsod ng Maynila.</w:t>
      </w:r>
    </w:p>
    <w:p>
      <w:pPr>
        <w:spacing w:after="120" w:before="0" w:line="360" w:lineRule="auto"/>
        <w:ind w:firstLine="720"/>
        <w:jc w:val="both"/>
      </w:pPr>
      <w:r>
        <w:rPr>
          <w:rFonts w:ascii="Times New Roman" w:cs="Times New Roman" w:eastAsia="Times New Roman" w:hAnsi="Times New Roman"/>
          <w:sz w:val="24"/>
          <w:szCs w:val="24"/>
        </w:rPr>
        <w:t xml:space="preserve">Sa konteksto ng pandaigdigang edukasyon, ang mga programang katulad ng ALS ay kinikilala bilang mahahalagang instrumento sa pagkamit ng Sustainable Development Goal 4 (SDG 4), na naglalayong tiyakin ang inklusibo at makatarungang kalidad na edukasyon at itaguyod ang pagkakataon ng panghabambuhay na pagkatuto para sa lahat. Ang pananaliksik na ito ay nakaaayon sa layuning ito sa pamamagitan ng pagbibigay ng datos na maaaring gamitin upang mapabuti ang programa at mapalawig ang abot nito.</w:t>
      </w:r>
    </w:p>
    <w:p>
      <w:r>
        <w:t xml:space="preserve"/>
      </w:r>
    </w:p>
    <w:p>
      <w:pPr>
        <w:spacing w:after="120" w:before="240"/>
        <w:jc w:val="center"/>
      </w:pPr>
      <w:r>
        <w:rPr>
          <w:rFonts w:ascii="Times New Roman" w:cs="Times New Roman" w:eastAsia="Times New Roman" w:hAnsi="Times New Roman"/>
          <w:b/>
          <w:bCs/>
          <w:sz w:val="24"/>
          <w:szCs w:val="24"/>
          <w:u w:val="single"/>
        </w:rPr>
        <w:t xml:space="preserve">Layunin ng Pag-aaral</w:t>
      </w:r>
    </w:p>
    <w:p>
      <w:r>
        <w:t xml:space="preserve"/>
      </w:r>
    </w:p>
    <w:p>
      <w:pPr>
        <w:spacing w:after="120" w:before="0" w:line="360" w:lineRule="auto"/>
        <w:ind/>
        <w:jc w:val="both"/>
      </w:pPr>
      <w:r>
        <w:rPr>
          <w:rFonts w:ascii="Times New Roman" w:cs="Times New Roman" w:eastAsia="Times New Roman" w:hAnsi="Times New Roman"/>
          <w:sz w:val="24"/>
          <w:szCs w:val="24"/>
        </w:rPr>
        <w:t xml:space="preserve">Ang pangunahing layunin ng pananaliksik na ito ay suriin ang epekto ng Alternative Learning System (ALS) sa akademikong pagganap at personal na pag-unlad ng mga mag-aaral sa Lungsod ng Maynila. Partikular na layunin ng pag-aaral ang mga sumusunod:</w:t>
      </w:r>
    </w:p>
    <w:p>
      <w:r>
        <w:t xml:space="preserve"/>
      </w:r>
    </w:p>
    <w:p>
      <w:pPr>
        <w:spacing w:after="100" w:before="0" w:line="360" w:lineRule="auto"/>
        <w:ind w:left="720" w:hanging="360"/>
        <w:jc w:val="both"/>
      </w:pPr>
      <w:r>
        <w:rPr>
          <w:rFonts w:ascii="Times New Roman" w:cs="Times New Roman" w:eastAsia="Times New Roman" w:hAnsi="Times New Roman"/>
          <w:sz w:val="24"/>
          <w:szCs w:val="24"/>
        </w:rPr>
        <w:t xml:space="preserve">1. Matukoy ang kasalukuyang antas ng akademikong pagganap ng mga ALS na mag-aaral sa Lungsod ng Maynila batay sa kanilang mga marka at resulta sa Accreditation and Equivalency (A&amp;E) Test.</w:t>
      </w:r>
    </w:p>
    <w:p>
      <w:pPr>
        <w:spacing w:after="100" w:before="0" w:line="360" w:lineRule="auto"/>
        <w:ind w:left="720" w:hanging="360"/>
        <w:jc w:val="both"/>
      </w:pPr>
      <w:r>
        <w:rPr>
          <w:rFonts w:ascii="Times New Roman" w:cs="Times New Roman" w:eastAsia="Times New Roman" w:hAnsi="Times New Roman"/>
          <w:sz w:val="24"/>
          <w:szCs w:val="24"/>
        </w:rPr>
        <w:t xml:space="preserve">2. Masuri ang mga pagbabago sa personal na pag-unlad ng mga ALS na mag-aaral, kabilang ang pagtaas ng tiwala sa sarili, pagpapabuti ng komunikasyon, at paglinang ng mga praktikal na kasanayan para sa buhay.</w:t>
      </w:r>
    </w:p>
    <w:p>
      <w:pPr>
        <w:spacing w:after="100" w:before="0" w:line="360" w:lineRule="auto"/>
        <w:ind w:left="720" w:hanging="360"/>
        <w:jc w:val="both"/>
      </w:pPr>
      <w:r>
        <w:rPr>
          <w:rFonts w:ascii="Times New Roman" w:cs="Times New Roman" w:eastAsia="Times New Roman" w:hAnsi="Times New Roman"/>
          <w:sz w:val="24"/>
          <w:szCs w:val="24"/>
        </w:rPr>
        <w:t xml:space="preserve">3. Matukoy ang mga salik na nakakaapekto sa akademikong pagganap ng mga ALS na mag-aaral, tulad ng gulang, kasarian, trabaho, at socioeconomic status.</w:t>
      </w:r>
    </w:p>
    <w:p>
      <w:pPr>
        <w:spacing w:after="100" w:before="0" w:line="360" w:lineRule="auto"/>
        <w:ind w:left="720" w:hanging="360"/>
        <w:jc w:val="both"/>
      </w:pPr>
      <w:r>
        <w:rPr>
          <w:rFonts w:ascii="Times New Roman" w:cs="Times New Roman" w:eastAsia="Times New Roman" w:hAnsi="Times New Roman"/>
          <w:sz w:val="24"/>
          <w:szCs w:val="24"/>
        </w:rPr>
        <w:t xml:space="preserve">4. Masuri ang epekto ng kalidad ng pagtuturo at mga kagamitan sa pag-aaral sa mga resulta ng mga ALS na mag-aaral.</w:t>
      </w:r>
    </w:p>
    <w:p>
      <w:pPr>
        <w:spacing w:after="100" w:before="0" w:line="360" w:lineRule="auto"/>
        <w:ind w:left="720" w:hanging="360"/>
        <w:jc w:val="both"/>
      </w:pPr>
      <w:r>
        <w:rPr>
          <w:rFonts w:ascii="Times New Roman" w:cs="Times New Roman" w:eastAsia="Times New Roman" w:hAnsi="Times New Roman"/>
          <w:sz w:val="24"/>
          <w:szCs w:val="24"/>
        </w:rPr>
        <w:t xml:space="preserve">5. Matukoy ang mga hamon na kinakaharap ng mga ALS na mag-aaral sa kanilang pagkatuto at magbigay ng mga rekomendasyon para sa pagpapabuti ng programa.</w:t>
      </w:r>
    </w:p>
    <w:p>
      <w:r>
        <w:t xml:space="preserve"/>
      </w:r>
    </w:p>
    <w:p>
      <w:pPr>
        <w:spacing w:after="120" w:before="240"/>
        <w:jc w:val="center"/>
      </w:pPr>
      <w:r>
        <w:rPr>
          <w:rFonts w:ascii="Times New Roman" w:cs="Times New Roman" w:eastAsia="Times New Roman" w:hAnsi="Times New Roman"/>
          <w:b/>
          <w:bCs/>
          <w:sz w:val="24"/>
          <w:szCs w:val="24"/>
          <w:u w:val="single"/>
        </w:rPr>
        <w:t xml:space="preserve">Pahayag ng Suliranin</w:t>
      </w:r>
    </w:p>
    <w:p>
      <w:r>
        <w:t xml:space="preserve"/>
      </w:r>
    </w:p>
    <w:p>
      <w:pPr>
        <w:spacing w:after="120" w:before="0" w:line="360" w:lineRule="auto"/>
        <w:ind/>
        <w:jc w:val="both"/>
      </w:pPr>
      <w:r>
        <w:rPr>
          <w:rFonts w:ascii="Times New Roman" w:cs="Times New Roman" w:eastAsia="Times New Roman" w:hAnsi="Times New Roman"/>
          <w:sz w:val="24"/>
          <w:szCs w:val="24"/>
        </w:rPr>
        <w:t xml:space="preserve">Ang pananaliksik na ito ay naglalayong sagutin ang sumusunod na mga pangunahing katanungan:</w:t>
      </w:r>
    </w:p>
    <w:p>
      <w:r>
        <w:t xml:space="preserve"/>
      </w:r>
    </w:p>
    <w:p>
      <w:pPr>
        <w:spacing w:after="100" w:before="0" w:line="360" w:lineRule="auto"/>
        <w:ind w:left="720" w:hanging="360"/>
        <w:jc w:val="both"/>
      </w:pPr>
      <w:r>
        <w:rPr>
          <w:rFonts w:ascii="Times New Roman" w:cs="Times New Roman" w:eastAsia="Times New Roman" w:hAnsi="Times New Roman"/>
          <w:sz w:val="24"/>
          <w:szCs w:val="24"/>
        </w:rPr>
        <w:t xml:space="preserve">1. Ano ang antas ng akademikong pagganap ng mga ALS na mag-aaral sa Lungsod ng Maynila batay sa kanilang mga marka at resulta sa Accreditation and Equivalency (A&amp;E) Test?</w:t>
      </w:r>
    </w:p>
    <w:p>
      <w:pPr>
        <w:spacing w:after="100" w:before="0" w:line="360" w:lineRule="auto"/>
        <w:ind w:left="720" w:hanging="360"/>
        <w:jc w:val="both"/>
      </w:pPr>
      <w:r>
        <w:rPr>
          <w:rFonts w:ascii="Times New Roman" w:cs="Times New Roman" w:eastAsia="Times New Roman" w:hAnsi="Times New Roman"/>
          <w:sz w:val="24"/>
          <w:szCs w:val="24"/>
        </w:rPr>
        <w:t xml:space="preserve">2. Ano ang mga makabuluhang pagbabago sa personal na pag-unlad ng mga ALS na mag-aaral sa Lungsod ng Maynila matapos sumali sa programa?</w:t>
      </w:r>
    </w:p>
    <w:p>
      <w:pPr>
        <w:spacing w:after="100" w:before="0" w:line="360" w:lineRule="auto"/>
        <w:ind w:left="720" w:hanging="360"/>
        <w:jc w:val="both"/>
      </w:pPr>
      <w:r>
        <w:rPr>
          <w:rFonts w:ascii="Times New Roman" w:cs="Times New Roman" w:eastAsia="Times New Roman" w:hAnsi="Times New Roman"/>
          <w:sz w:val="24"/>
          <w:szCs w:val="24"/>
        </w:rPr>
        <w:t xml:space="preserve">3. Ano ang mga salik na may makabuluhang ugnayan sa akademikong pagganap ng mga ALS na mag-aaral sa Lungsod ng Maynila?</w:t>
      </w:r>
    </w:p>
    <w:p>
      <w:pPr>
        <w:spacing w:after="100" w:before="0" w:line="360" w:lineRule="auto"/>
        <w:ind w:left="720" w:hanging="360"/>
        <w:jc w:val="both"/>
      </w:pPr>
      <w:r>
        <w:rPr>
          <w:rFonts w:ascii="Times New Roman" w:cs="Times New Roman" w:eastAsia="Times New Roman" w:hAnsi="Times New Roman"/>
          <w:sz w:val="24"/>
          <w:szCs w:val="24"/>
        </w:rPr>
        <w:t xml:space="preserve">4. Paano nakakaapekto ang kalidad ng pagtuturo at mga kagamitan sa pag-aaral sa mga resulta ng mga ALS na mag-aaral?</w:t>
      </w:r>
    </w:p>
    <w:p>
      <w:pPr>
        <w:spacing w:after="100" w:before="0" w:line="360" w:lineRule="auto"/>
        <w:ind w:left="720" w:hanging="360"/>
        <w:jc w:val="both"/>
      </w:pPr>
      <w:r>
        <w:rPr>
          <w:rFonts w:ascii="Times New Roman" w:cs="Times New Roman" w:eastAsia="Times New Roman" w:hAnsi="Times New Roman"/>
          <w:sz w:val="24"/>
          <w:szCs w:val="24"/>
        </w:rPr>
        <w:t xml:space="preserve">5. Ano ang mga pangunahing hamon na kinakaharap ng mga ALS na mag-aaral sa Lungsod ng Maynila sa kanilang pagkatuto?</w:t>
      </w:r>
    </w:p>
    <w:p>
      <w:r>
        <w:t xml:space="preserve"/>
      </w:r>
    </w:p>
    <w:p>
      <w:pPr>
        <w:spacing w:after="120" w:before="240"/>
        <w:jc w:val="center"/>
      </w:pPr>
      <w:r>
        <w:rPr>
          <w:rFonts w:ascii="Times New Roman" w:cs="Times New Roman" w:eastAsia="Times New Roman" w:hAnsi="Times New Roman"/>
          <w:b/>
          <w:bCs/>
          <w:sz w:val="24"/>
          <w:szCs w:val="24"/>
          <w:u w:val="single"/>
        </w:rPr>
        <w:t xml:space="preserve">Konseptwal na Balangkas</w:t>
      </w:r>
    </w:p>
    <w:p>
      <w:r>
        <w:t xml:space="preserve"/>
      </w:r>
    </w:p>
    <w:p>
      <w:pPr>
        <w:spacing w:after="120" w:before="0" w:line="360" w:lineRule="auto"/>
        <w:ind w:firstLine="720"/>
        <w:jc w:val="both"/>
      </w:pPr>
      <w:r>
        <w:rPr>
          <w:rFonts w:ascii="Times New Roman" w:cs="Times New Roman" w:eastAsia="Times New Roman" w:hAnsi="Times New Roman"/>
          <w:sz w:val="24"/>
          <w:szCs w:val="24"/>
        </w:rPr>
        <w:t xml:space="preserve">Ang pananaliksik na ito ay nakabalangkas sa teorya ng Input-Process-Output (IPO) na modelo upang ilarawan ang ugnayan ng iba't ibang variable sa loob ng Alternative Learning System.</w:t>
      </w:r>
    </w:p>
    <w:p>
      <w:pPr>
        <w:spacing w:after="120" w:before="0" w:line="360" w:lineRule="auto"/>
        <w:ind w:firstLine="720"/>
        <w:jc w:val="both"/>
      </w:pPr>
      <w:r>
        <w:rPr>
          <w:rFonts w:ascii="Times New Roman" w:cs="Times New Roman" w:eastAsia="Times New Roman" w:hAnsi="Times New Roman"/>
          <w:sz w:val="24"/>
          <w:szCs w:val="24"/>
        </w:rPr>
        <w:t xml:space="preserve">Sa ilalim ng INPUT, kasama ang mga katangian ng mga ALS na mag-aaral tulad ng gulang, kasarian, antas ng edukasyon bago sumali sa ALS, socioeconomic status, at dahilan ng paghinto sa pormal na paaralan. Kasama rin dito ang mga katangian ng programa tulad ng kalidad ng kurikulum, karagdagang pagsasanay ng mga guro, at mga kagamitan at mapagkukunan na available.</w:t>
      </w:r>
    </w:p>
    <w:p>
      <w:pPr>
        <w:spacing w:after="120" w:before="0" w:line="360" w:lineRule="auto"/>
        <w:ind w:firstLine="720"/>
        <w:jc w:val="both"/>
      </w:pPr>
      <w:r>
        <w:rPr>
          <w:rFonts w:ascii="Times New Roman" w:cs="Times New Roman" w:eastAsia="Times New Roman" w:hAnsi="Times New Roman"/>
          <w:sz w:val="24"/>
          <w:szCs w:val="24"/>
        </w:rPr>
        <w:t xml:space="preserve">Sa ilalim ng PROCESS, isinasaalang-alang ang mga aktibidad ng ALS na programa tulad ng regular na sesyon ng pag-aaral, paggamit ng self-learning modules, community-based learning activities, at ang suporta na ibinibigay ng mga ALS teacher at mobile teacher. Kasama rin ang mga proseso ng pagtatasa at pagsubaybay ng progreso ng mga mag-aaral.</w:t>
      </w:r>
    </w:p>
    <w:p>
      <w:pPr>
        <w:spacing w:after="120" w:before="0" w:line="360" w:lineRule="auto"/>
        <w:ind w:firstLine="720"/>
        <w:jc w:val="both"/>
      </w:pPr>
      <w:r>
        <w:rPr>
          <w:rFonts w:ascii="Times New Roman" w:cs="Times New Roman" w:eastAsia="Times New Roman" w:hAnsi="Times New Roman"/>
          <w:sz w:val="24"/>
          <w:szCs w:val="24"/>
        </w:rPr>
        <w:t xml:space="preserve">Sa ilalim ng OUTPUT, tinitingnan ang mga resulta ng programa kabilang ang akademikong pagganap ng mga mag-aaral (marka sa A&amp;E Test, pasado/bagsak na rate), personal na pag-unlad (tiwala sa sarili, kasanayan sa komunikasyon, life skills), at mas pangmatagalang resulta tulad ng paghahanap ng trabaho at pagpasok sa mas mataas na antas ng edukasyon.</w:t>
      </w:r>
    </w:p>
    <w:p>
      <w:pPr>
        <w:spacing w:after="120" w:before="0" w:line="360" w:lineRule="auto"/>
        <w:ind w:firstLine="720"/>
        <w:jc w:val="both"/>
      </w:pPr>
      <w:r>
        <w:rPr>
          <w:rFonts w:ascii="Times New Roman" w:cs="Times New Roman" w:eastAsia="Times New Roman" w:hAnsi="Times New Roman"/>
          <w:sz w:val="24"/>
          <w:szCs w:val="24"/>
        </w:rPr>
        <w:t xml:space="preserve">Ang ugnayan ng tatlong elemento na ito ay nagpapakita kung paano ang mga input na salik ay nagdadala sa mga proseso ng ALS, at kung paano ang mga prosesong ito ay nagbubunga ng mga output na resulta. Ang pag-unawa sa ugnayan ng mga variable na ito ay mahalaga sa paglikha ng mas epektibong ALS programa.</w:t>
      </w:r>
    </w:p>
    <w:p>
      <w:r>
        <w:t xml:space="preserve"/>
      </w:r>
    </w:p>
    <w:p>
      <w:pPr>
        <w:spacing w:after="120" w:before="240"/>
        <w:jc w:val="center"/>
      </w:pPr>
      <w:r>
        <w:rPr>
          <w:rFonts w:ascii="Times New Roman" w:cs="Times New Roman" w:eastAsia="Times New Roman" w:hAnsi="Times New Roman"/>
          <w:b/>
          <w:bCs/>
          <w:sz w:val="24"/>
          <w:szCs w:val="24"/>
          <w:u w:val="single"/>
        </w:rPr>
        <w:t xml:space="preserve">Hipotesis</w:t>
      </w:r>
    </w:p>
    <w:p>
      <w:r>
        <w:t xml:space="preserve"/>
      </w:r>
    </w:p>
    <w:p>
      <w:pPr>
        <w:spacing w:after="120" w:before="0" w:line="360" w:lineRule="auto"/>
        <w:ind w:firstLine="720"/>
        <w:jc w:val="both"/>
      </w:pPr>
      <w:r>
        <w:rPr>
          <w:rFonts w:ascii="Times New Roman" w:cs="Times New Roman" w:eastAsia="Times New Roman" w:hAnsi="Times New Roman"/>
          <w:sz w:val="24"/>
          <w:szCs w:val="24"/>
        </w:rPr>
        <w:t xml:space="preserve">Batay sa mga layunin ng pananaliksik at konseptwal na balangkas, ang pananaliksik na ito ay nagtatag ng mga sumusunod na hipotesis:</w:t>
      </w:r>
    </w:p>
    <w:p>
      <w:r>
        <w:t xml:space="preserve"/>
      </w:r>
    </w:p>
    <w:p>
      <w:pPr>
        <w:spacing w:after="120" w:before="0" w:line="360" w:lineRule="auto"/>
        <w:ind/>
        <w:jc w:val="both"/>
      </w:pPr>
      <w:r>
        <w:rPr>
          <w:rFonts w:ascii="Times New Roman" w:cs="Times New Roman" w:eastAsia="Times New Roman" w:hAnsi="Times New Roman"/>
          <w:sz w:val="24"/>
          <w:szCs w:val="24"/>
        </w:rPr>
        <w:t xml:space="preserve">Null Hipotesis (H0):</w:t>
      </w:r>
    </w:p>
    <w:p>
      <w:r>
        <w:t xml:space="preserve"/>
      </w:r>
    </w:p>
    <w:p>
      <w:pPr>
        <w:spacing w:after="100" w:before="0" w:line="360" w:lineRule="auto"/>
        <w:ind w:left="720" w:hanging="360"/>
        <w:jc w:val="both"/>
      </w:pPr>
      <w:r>
        <w:rPr>
          <w:rFonts w:ascii="Times New Roman" w:cs="Times New Roman" w:eastAsia="Times New Roman" w:hAnsi="Times New Roman"/>
          <w:sz w:val="24"/>
          <w:szCs w:val="24"/>
        </w:rPr>
        <w:t xml:space="preserve">• Walang makabuluhang epekto ang Alternative Learning System (ALS) sa akademikong pagganap ng mga mag-aaral sa Lungsod ng Maynila.</w:t>
      </w:r>
    </w:p>
    <w:p>
      <w:pPr>
        <w:spacing w:after="100" w:before="0" w:line="360" w:lineRule="auto"/>
        <w:ind w:left="720" w:hanging="360"/>
        <w:jc w:val="both"/>
      </w:pPr>
      <w:r>
        <w:rPr>
          <w:rFonts w:ascii="Times New Roman" w:cs="Times New Roman" w:eastAsia="Times New Roman" w:hAnsi="Times New Roman"/>
          <w:sz w:val="24"/>
          <w:szCs w:val="24"/>
        </w:rPr>
        <w:t xml:space="preserve">• Walang makabuluhang pagbabago sa personal na pag-unlad ng mga mag-aaral matapos sumali sa ALS programa sa Lungsod ng Maynila.</w:t>
      </w:r>
    </w:p>
    <w:p>
      <w:pPr>
        <w:spacing w:after="100" w:before="0" w:line="360" w:lineRule="auto"/>
        <w:ind w:left="720" w:hanging="360"/>
        <w:jc w:val="both"/>
      </w:pPr>
      <w:r>
        <w:rPr>
          <w:rFonts w:ascii="Times New Roman" w:cs="Times New Roman" w:eastAsia="Times New Roman" w:hAnsi="Times New Roman"/>
          <w:sz w:val="24"/>
          <w:szCs w:val="24"/>
        </w:rPr>
        <w:t xml:space="preserve">• Walang makabuluhang ugnayan sa pagitan ng mga salik tulad ng gulang, kasarian, at socioeconomic status sa akademikong pagganap ng mga ALS na mag-aaral.</w:t>
      </w:r>
    </w:p>
    <w:p>
      <w:r>
        <w:t xml:space="preserve"/>
      </w:r>
    </w:p>
    <w:p>
      <w:pPr>
        <w:spacing w:after="120" w:before="0" w:line="360" w:lineRule="auto"/>
        <w:ind/>
        <w:jc w:val="both"/>
      </w:pPr>
      <w:r>
        <w:rPr>
          <w:rFonts w:ascii="Times New Roman" w:cs="Times New Roman" w:eastAsia="Times New Roman" w:hAnsi="Times New Roman"/>
          <w:sz w:val="24"/>
          <w:szCs w:val="24"/>
        </w:rPr>
        <w:t xml:space="preserve">Alternatibong Hipotesis (H1):</w:t>
      </w:r>
    </w:p>
    <w:p>
      <w:r>
        <w:t xml:space="preserve"/>
      </w:r>
    </w:p>
    <w:p>
      <w:pPr>
        <w:spacing w:after="100" w:before="0" w:line="360" w:lineRule="auto"/>
        <w:ind w:left="720" w:hanging="360"/>
        <w:jc w:val="both"/>
      </w:pPr>
      <w:r>
        <w:rPr>
          <w:rFonts w:ascii="Times New Roman" w:cs="Times New Roman" w:eastAsia="Times New Roman" w:hAnsi="Times New Roman"/>
          <w:sz w:val="24"/>
          <w:szCs w:val="24"/>
        </w:rPr>
        <w:t xml:space="preserve">• May makabuluhang positibong epekto ang Alternative Learning System (ALS) sa akademikong pagganap ng mga mag-aaral sa Lungsod ng Maynila.</w:t>
      </w:r>
    </w:p>
    <w:p>
      <w:pPr>
        <w:spacing w:after="100" w:before="0" w:line="360" w:lineRule="auto"/>
        <w:ind w:left="720" w:hanging="360"/>
        <w:jc w:val="both"/>
      </w:pPr>
      <w:r>
        <w:rPr>
          <w:rFonts w:ascii="Times New Roman" w:cs="Times New Roman" w:eastAsia="Times New Roman" w:hAnsi="Times New Roman"/>
          <w:sz w:val="24"/>
          <w:szCs w:val="24"/>
        </w:rPr>
        <w:t xml:space="preserve">• May makabuluhang positibong pagbabago sa personal na pag-unlad ng mga mag-aaral matapos sumali sa ALS programa sa Lungsod ng Maynila.</w:t>
      </w:r>
    </w:p>
    <w:p>
      <w:pPr>
        <w:spacing w:after="100" w:before="0" w:line="360" w:lineRule="auto"/>
        <w:ind w:left="720" w:hanging="360"/>
        <w:jc w:val="both"/>
      </w:pPr>
      <w:r>
        <w:rPr>
          <w:rFonts w:ascii="Times New Roman" w:cs="Times New Roman" w:eastAsia="Times New Roman" w:hAnsi="Times New Roman"/>
          <w:sz w:val="24"/>
          <w:szCs w:val="24"/>
        </w:rPr>
        <w:t xml:space="preserve">• May makabuluhang ugnayan sa pagitan ng mga salik tulad ng gulang, kasarian, at socioeconomic status sa akademikong pagganap ng mga ALS na mag-aaral.</w:t>
      </w:r>
    </w:p>
    <w:p>
      <w:r>
        <w:t xml:space="preserve"/>
      </w:r>
    </w:p>
    <w:p>
      <w:pPr>
        <w:spacing w:after="120" w:before="240"/>
        <w:jc w:val="center"/>
      </w:pPr>
      <w:r>
        <w:rPr>
          <w:rFonts w:ascii="Times New Roman" w:cs="Times New Roman" w:eastAsia="Times New Roman" w:hAnsi="Times New Roman"/>
          <w:b/>
          <w:bCs/>
          <w:sz w:val="24"/>
          <w:szCs w:val="24"/>
          <w:u w:val="single"/>
        </w:rPr>
        <w:t xml:space="preserve">Saklaw at Delimitasyon ng Pag-aaral</w:t>
      </w:r>
    </w:p>
    <w:p>
      <w:r>
        <w:t xml:space="preserve"/>
      </w:r>
    </w:p>
    <w:p>
      <w:pPr>
        <w:spacing w:after="120" w:before="0" w:line="360" w:lineRule="auto"/>
        <w:ind w:firstLine="720"/>
        <w:jc w:val="both"/>
      </w:pPr>
      <w:r>
        <w:rPr>
          <w:rFonts w:ascii="Times New Roman" w:cs="Times New Roman" w:eastAsia="Times New Roman" w:hAnsi="Times New Roman"/>
          <w:sz w:val="24"/>
          <w:szCs w:val="24"/>
        </w:rPr>
        <w:t xml:space="preserve">Ang pananaliksik na ito ay nakatuon sa pagsusuri ng epekto ng Alternative Learning System (ALS) sa akademikong pagganap at personal na pag-unlad ng mga mag-aaral sa Lungsod ng Maynila. Ang pag-aaral ay isinagawa sa loob ng taong pampaaralan 2025-2026.</w:t>
      </w:r>
    </w:p>
    <w:p>
      <w:pPr>
        <w:spacing w:after="120" w:before="0" w:line="360" w:lineRule="auto"/>
        <w:ind w:firstLine="720"/>
        <w:jc w:val="both"/>
      </w:pPr>
      <w:r>
        <w:rPr>
          <w:rFonts w:ascii="Times New Roman" w:cs="Times New Roman" w:eastAsia="Times New Roman" w:hAnsi="Times New Roman"/>
          <w:sz w:val="24"/>
          <w:szCs w:val="24"/>
        </w:rPr>
        <w:t xml:space="preserve">Ang mga kalahok ng pananaliksik ay limitado sa mga kasalukuyang mag-aaral ng ALS sa mga piling ALS center sa Lungsod ng Maynila. Kasama sa pananaliksik ang mga mag-aaral na nasa elementarya at sekundaryang antas ng ALS programa. Ang bilang ng kalahok ay itinakda sa hindi bababa sa 200 respondente upang matiyak ang estadistikal na kaangkupan ng mga resulta.</w:t>
      </w:r>
    </w:p>
    <w:p>
      <w:pPr>
        <w:spacing w:after="120" w:before="0" w:line="360" w:lineRule="auto"/>
        <w:ind w:firstLine="720"/>
        <w:jc w:val="both"/>
      </w:pPr>
      <w:r>
        <w:rPr>
          <w:rFonts w:ascii="Times New Roman" w:cs="Times New Roman" w:eastAsia="Times New Roman" w:hAnsi="Times New Roman"/>
          <w:sz w:val="24"/>
          <w:szCs w:val="24"/>
        </w:rPr>
        <w:t xml:space="preserve">Ang mga sumusunod na aspeto ay saklaw ng pananaliksik na ito: (1) akademikong pagganap ng mga mag-aaral batay sa mga marka at resulta sa Accreditation and Equivalency Test; (2) personal na pag-unlad kabilang ang tiwala sa sarili, kasanayan sa komunikasyon, at iba pang life skills; (3) mga salik na nakakaapekto sa pagganap ng mga mag-aaral; at (4) mga hamon na kinakaharap ng mga mag-aaral.</w:t>
      </w:r>
    </w:p>
    <w:p>
      <w:pPr>
        <w:spacing w:after="120" w:before="0" w:line="360" w:lineRule="auto"/>
        <w:ind w:firstLine="720"/>
        <w:jc w:val="both"/>
      </w:pPr>
      <w:r>
        <w:rPr>
          <w:rFonts w:ascii="Times New Roman" w:cs="Times New Roman" w:eastAsia="Times New Roman" w:hAnsi="Times New Roman"/>
          <w:sz w:val="24"/>
          <w:szCs w:val="24"/>
        </w:rPr>
        <w:t xml:space="preserve">Ang mga sumusunod naman ay hindi saklaw ng pananaliksik: (1) mga mag-aaral ng ALS sa labas ng Lungsod ng Maynila; (2) mga mag-aaral na kumpletuhin na ang programa at nagresulta na sa trabaho o mas mataas na edukasyon; at (3) detalyadong pagsusuri ng kurikulum ng ALS. Ang mga limitasyong ito ay kinakailangan upang matiyak ang pokus at kahusayan ng pananaliksik.</w:t>
      </w:r>
    </w:p>
    <w:p>
      <w:r>
        <w:t xml:space="preserve"/>
      </w:r>
    </w:p>
    <w:p>
      <w:pPr>
        <w:spacing w:after="120" w:before="240"/>
        <w:jc w:val="center"/>
      </w:pPr>
      <w:r>
        <w:rPr>
          <w:rFonts w:ascii="Times New Roman" w:cs="Times New Roman" w:eastAsia="Times New Roman" w:hAnsi="Times New Roman"/>
          <w:b/>
          <w:bCs/>
          <w:sz w:val="24"/>
          <w:szCs w:val="24"/>
          <w:u w:val="single"/>
        </w:rPr>
        <w:t xml:space="preserve">Kahalagahan ng Pag-aaral</w:t>
      </w:r>
    </w:p>
    <w:p>
      <w:r>
        <w:t xml:space="preserve"/>
      </w:r>
    </w:p>
    <w:p>
      <w:pPr>
        <w:spacing w:after="120" w:before="0" w:line="360" w:lineRule="auto"/>
        <w:ind w:firstLine="720"/>
        <w:jc w:val="both"/>
      </w:pPr>
      <w:r>
        <w:rPr>
          <w:rFonts w:ascii="Times New Roman" w:cs="Times New Roman" w:eastAsia="Times New Roman" w:hAnsi="Times New Roman"/>
          <w:sz w:val="24"/>
          <w:szCs w:val="24"/>
        </w:rPr>
        <w:t xml:space="preserve">Ang pananaliksik na ito ay may malaking kahalagahan para sa iba't ibang stakeholder na may kinalaman sa Alternative Learning System sa Lungsod ng Maynila at sa buong bansa:</w:t>
      </w:r>
    </w:p>
    <w:p>
      <w:r>
        <w:t xml:space="preserve"/>
      </w:r>
    </w:p>
    <w:p>
      <w:pPr>
        <w:spacing w:after="100" w:before="0" w:line="360" w:lineRule="auto"/>
        <w:ind w:left="720" w:hanging="360"/>
        <w:jc w:val="both"/>
      </w:pPr>
      <w:r>
        <w:rPr>
          <w:rFonts w:ascii="Times New Roman" w:cs="Times New Roman" w:eastAsia="Times New Roman" w:hAnsi="Times New Roman"/>
          <w:b/>
          <w:bCs/>
          <w:sz w:val="24"/>
          <w:szCs w:val="24"/>
        </w:rPr>
        <w:t xml:space="preserve">Para sa Mga Mag-aaral ng ALS.</w:t>
      </w:r>
      <w:r>
        <w:rPr>
          <w:rFonts w:ascii="Times New Roman" w:cs="Times New Roman" w:eastAsia="Times New Roman" w:hAnsi="Times New Roman"/>
          <w:sz w:val="24"/>
          <w:szCs w:val="24"/>
        </w:rPr>
        <w:t xml:space="preserve"> Ang mga natuklasan ng pananaliksik na ito ay makakatulong sa mga kasalukuyan at hinaharap na mag-aaral ng ALS na mas maunawaan ang mga benepisyo at hamon ng programa. Makakatulong ito sa kanila na maging handa at matatag sa kanilang pagkatuto.</w:t>
      </w:r>
    </w:p>
    <w:p>
      <w:pPr>
        <w:spacing w:after="100" w:before="0" w:line="360" w:lineRule="auto"/>
        <w:ind w:left="720" w:hanging="360"/>
        <w:jc w:val="both"/>
      </w:pPr>
      <w:r>
        <w:rPr>
          <w:rFonts w:ascii="Times New Roman" w:cs="Times New Roman" w:eastAsia="Times New Roman" w:hAnsi="Times New Roman"/>
          <w:b/>
          <w:bCs/>
          <w:sz w:val="24"/>
          <w:szCs w:val="24"/>
        </w:rPr>
        <w:t xml:space="preserve">Para sa mga Guro at Mobile Teacher ng ALS.</w:t>
      </w:r>
      <w:r>
        <w:rPr>
          <w:rFonts w:ascii="Times New Roman" w:cs="Times New Roman" w:eastAsia="Times New Roman" w:hAnsi="Times New Roman"/>
          <w:sz w:val="24"/>
          <w:szCs w:val="24"/>
        </w:rPr>
        <w:t xml:space="preserve"> Ang pananaliksik na ito ay magbibigay ng mahalagang datos at impormasyon na maaaring gamitin ng mga guro upang mapabuti ang kanilang mga estratehiya sa pagtuturo at mas epektibong tulungan ang kanilang mga mag-aaral.</w:t>
      </w:r>
    </w:p>
    <w:p>
      <w:pPr>
        <w:spacing w:after="100" w:before="0" w:line="360" w:lineRule="auto"/>
        <w:ind w:left="720" w:hanging="360"/>
        <w:jc w:val="both"/>
      </w:pPr>
      <w:r>
        <w:rPr>
          <w:rFonts w:ascii="Times New Roman" w:cs="Times New Roman" w:eastAsia="Times New Roman" w:hAnsi="Times New Roman"/>
          <w:b/>
          <w:bCs/>
          <w:sz w:val="24"/>
          <w:szCs w:val="24"/>
        </w:rPr>
        <w:t xml:space="preserve">Para sa DepEd at Mga Tagapagpatupad ng Polisiya.</w:t>
      </w:r>
      <w:r>
        <w:rPr>
          <w:rFonts w:ascii="Times New Roman" w:cs="Times New Roman" w:eastAsia="Times New Roman" w:hAnsi="Times New Roman"/>
          <w:sz w:val="24"/>
          <w:szCs w:val="24"/>
        </w:rPr>
        <w:t xml:space="preserve"> Ang mga resulta ng pananaliksik ay magbibigay ng siyentipikong basehan para sa pagpapabuti ng ALS programa at sa paggawa ng mga polisiya na mas tumutugon sa pangangailangan ng mga ALS na mag-aaral sa Lungsod ng Maynila at sa buong bansa.</w:t>
      </w:r>
    </w:p>
    <w:p>
      <w:pPr>
        <w:spacing w:after="100" w:before="0" w:line="360" w:lineRule="auto"/>
        <w:ind w:left="720" w:hanging="360"/>
        <w:jc w:val="both"/>
      </w:pPr>
      <w:r>
        <w:rPr>
          <w:rFonts w:ascii="Times New Roman" w:cs="Times New Roman" w:eastAsia="Times New Roman" w:hAnsi="Times New Roman"/>
          <w:b/>
          <w:bCs/>
          <w:sz w:val="24"/>
          <w:szCs w:val="24"/>
        </w:rPr>
        <w:t xml:space="preserve">Para sa mga Mananaliksik.</w:t>
      </w:r>
      <w:r>
        <w:rPr>
          <w:rFonts w:ascii="Times New Roman" w:cs="Times New Roman" w:eastAsia="Times New Roman" w:hAnsi="Times New Roman"/>
          <w:sz w:val="24"/>
          <w:szCs w:val="24"/>
        </w:rPr>
        <w:t xml:space="preserve"> Ang pananaliksik na ito ay magiging sanggunian para sa mga hinaharap na pag-aaral na may kinalaman sa Alternative Learning System at iba pang alternatibong programang pang-edukasyon sa Pilipinas.</w:t>
      </w:r>
    </w:p>
    <w:p>
      <w:pPr>
        <w:spacing w:after="100" w:before="0" w:line="360" w:lineRule="auto"/>
        <w:ind w:left="720" w:hanging="360"/>
        <w:jc w:val="both"/>
      </w:pPr>
      <w:r>
        <w:rPr>
          <w:rFonts w:ascii="Times New Roman" w:cs="Times New Roman" w:eastAsia="Times New Roman" w:hAnsi="Times New Roman"/>
          <w:b/>
          <w:bCs/>
          <w:sz w:val="24"/>
          <w:szCs w:val="24"/>
        </w:rPr>
        <w:t xml:space="preserve">Para sa Komunidad.</w:t>
      </w:r>
      <w:r>
        <w:rPr>
          <w:rFonts w:ascii="Times New Roman" w:cs="Times New Roman" w:eastAsia="Times New Roman" w:hAnsi="Times New Roman"/>
          <w:sz w:val="24"/>
          <w:szCs w:val="24"/>
        </w:rPr>
        <w:t xml:space="preserve"> Sa pamamagitan ng pagpapabuti ng ALS programa, ang mga komunidad sa Lungsod ng Maynila ay makikinabang sa mas may kakayahang mga miyembro ng lipunan na may sapat na edukasyon at kasanayan upang makapag-ambag sa pag-unlad ng kanilang komunidad.</w:t>
      </w:r>
    </w:p>
    <w:p>
      <w:r>
        <w:t xml:space="preserve"/>
      </w:r>
    </w:p>
    <w:p>
      <w:pPr>
        <w:spacing w:after="120" w:before="240"/>
        <w:jc w:val="center"/>
      </w:pPr>
      <w:r>
        <w:rPr>
          <w:rFonts w:ascii="Times New Roman" w:cs="Times New Roman" w:eastAsia="Times New Roman" w:hAnsi="Times New Roman"/>
          <w:b/>
          <w:bCs/>
          <w:sz w:val="24"/>
          <w:szCs w:val="24"/>
          <w:u w:val="single"/>
        </w:rPr>
        <w:t xml:space="preserve">Kahulugan ng mga Terminolohiya</w:t>
      </w:r>
    </w:p>
    <w:p>
      <w:r>
        <w:t xml:space="preserve"/>
      </w:r>
    </w:p>
    <w:p>
      <w:pPr>
        <w:spacing w:after="120" w:before="0" w:line="360" w:lineRule="auto"/>
        <w:ind/>
        <w:jc w:val="both"/>
      </w:pPr>
      <w:r>
        <w:rPr>
          <w:rFonts w:ascii="Times New Roman" w:cs="Times New Roman" w:eastAsia="Times New Roman" w:hAnsi="Times New Roman"/>
          <w:sz w:val="24"/>
          <w:szCs w:val="24"/>
        </w:rPr>
        <w:t xml:space="preserve">Upang mas malinaw na maunawaan ang pananaliksik na ito, ang mga sumusunod na terminolohiya ay tinukoy sa kanilang konseptwal at operasyonal na kahulugan:</w:t>
      </w:r>
    </w:p>
    <w:p>
      <w:r>
        <w:t xml:space="preserve"/>
      </w:r>
    </w:p>
    <w:p>
      <w:pPr>
        <w:spacing w:after="100" w:before="0" w:line="360" w:lineRule="auto"/>
        <w:ind w:firstLine="720"/>
        <w:jc w:val="both"/>
      </w:pPr>
      <w:r>
        <w:rPr>
          <w:rFonts w:ascii="Times New Roman" w:cs="Times New Roman" w:eastAsia="Times New Roman" w:hAnsi="Times New Roman"/>
          <w:b/>
          <w:bCs/>
          <w:i/>
          <w:iCs/>
          <w:sz w:val="24"/>
          <w:szCs w:val="24"/>
        </w:rPr>
        <w:t xml:space="preserve">Alternative Learning System (ALS). </w:t>
      </w:r>
      <w:r>
        <w:rPr>
          <w:rFonts w:ascii="Times New Roman" w:cs="Times New Roman" w:eastAsia="Times New Roman" w:hAnsi="Times New Roman"/>
          <w:sz w:val="24"/>
          <w:szCs w:val="24"/>
        </w:rPr>
        <w:t xml:space="preserve">Konseptwal: Isang programa ng DepEd na nagbibigay ng di-pormal na edukasyon sa labas ng tradisyonal na paaralan. Operasyonal: Ang programang ipinapatupad ng DepEd sa Lungsod ng Maynila na nagbibigay ng elementarya at sekundaryang edukasyon sa mga out-of-school youth at matatanda.</w:t>
      </w:r>
    </w:p>
    <w:p>
      <w:pPr>
        <w:spacing w:after="100" w:before="0" w:line="360" w:lineRule="auto"/>
        <w:ind w:firstLine="720"/>
        <w:jc w:val="both"/>
      </w:pPr>
      <w:r>
        <w:rPr>
          <w:rFonts w:ascii="Times New Roman" w:cs="Times New Roman" w:eastAsia="Times New Roman" w:hAnsi="Times New Roman"/>
          <w:b/>
          <w:bCs/>
          <w:i/>
          <w:iCs/>
          <w:sz w:val="24"/>
          <w:szCs w:val="24"/>
        </w:rPr>
        <w:t xml:space="preserve">Akademikong Pagganap. </w:t>
      </w:r>
      <w:r>
        <w:rPr>
          <w:rFonts w:ascii="Times New Roman" w:cs="Times New Roman" w:eastAsia="Times New Roman" w:hAnsi="Times New Roman"/>
          <w:sz w:val="24"/>
          <w:szCs w:val="24"/>
        </w:rPr>
        <w:t xml:space="preserve">Konseptwal: Ang antas ng tagumpay ng isang mag-aaral sa kanyang pag-aaral. Operasyonal: Ang mga marka at resulta ng mga ALS na mag-aaral sa mga regular na pagtatasa at sa Accreditation and Equivalency (A&amp;E) Test ng DepEd.</w:t>
      </w:r>
    </w:p>
    <w:p>
      <w:pPr>
        <w:spacing w:after="100" w:before="0" w:line="360" w:lineRule="auto"/>
        <w:ind w:firstLine="720"/>
        <w:jc w:val="both"/>
      </w:pPr>
      <w:r>
        <w:rPr>
          <w:rFonts w:ascii="Times New Roman" w:cs="Times New Roman" w:eastAsia="Times New Roman" w:hAnsi="Times New Roman"/>
          <w:b/>
          <w:bCs/>
          <w:i/>
          <w:iCs/>
          <w:sz w:val="24"/>
          <w:szCs w:val="24"/>
        </w:rPr>
        <w:t xml:space="preserve">Personal na Pag-unlad. </w:t>
      </w:r>
      <w:r>
        <w:rPr>
          <w:rFonts w:ascii="Times New Roman" w:cs="Times New Roman" w:eastAsia="Times New Roman" w:hAnsi="Times New Roman"/>
          <w:sz w:val="24"/>
          <w:szCs w:val="24"/>
        </w:rPr>
        <w:t xml:space="preserve">Konseptwal: Ang proseso ng pagpapabuti ng sarili sa iba't ibang aspeto ng buhay. Operasyonal: Ang mga measurable na pagbabago sa tiwala sa sarili, kasanayan sa komunikasyon, life skills, at motivasyon ng mga ALS na mag-aaral matapos sumali sa programa.</w:t>
      </w:r>
    </w:p>
    <w:p>
      <w:pPr>
        <w:spacing w:after="100" w:before="0" w:line="360" w:lineRule="auto"/>
        <w:ind w:firstLine="720"/>
        <w:jc w:val="both"/>
      </w:pPr>
      <w:r>
        <w:rPr>
          <w:rFonts w:ascii="Times New Roman" w:cs="Times New Roman" w:eastAsia="Times New Roman" w:hAnsi="Times New Roman"/>
          <w:b/>
          <w:bCs/>
          <w:i/>
          <w:iCs/>
          <w:sz w:val="24"/>
          <w:szCs w:val="24"/>
        </w:rPr>
        <w:t xml:space="preserve">Accreditation and Equivalency (A&amp;E) Test. </w:t>
      </w:r>
      <w:r>
        <w:rPr>
          <w:rFonts w:ascii="Times New Roman" w:cs="Times New Roman" w:eastAsia="Times New Roman" w:hAnsi="Times New Roman"/>
          <w:sz w:val="24"/>
          <w:szCs w:val="24"/>
        </w:rPr>
        <w:t xml:space="preserve">Konseptwal: Isang pagsusulit na nagpapatunay ng katumbas na antas ng edukasyon ng isang indibidwal. Operasyonal: Ang opisyal na pagsusulit ng DepEd na ginagamit upang mapatunayan ang pagtatapos ng elementarya o sekundaryang antas ng ALS na mag-aaral.</w:t>
      </w:r>
    </w:p>
    <w:p>
      <w:pPr>
        <w:spacing w:after="100" w:before="0" w:line="360" w:lineRule="auto"/>
        <w:ind w:firstLine="720"/>
        <w:jc w:val="both"/>
      </w:pPr>
      <w:r>
        <w:rPr>
          <w:rFonts w:ascii="Times New Roman" w:cs="Times New Roman" w:eastAsia="Times New Roman" w:hAnsi="Times New Roman"/>
          <w:b/>
          <w:bCs/>
          <w:i/>
          <w:iCs/>
          <w:sz w:val="24"/>
          <w:szCs w:val="24"/>
        </w:rPr>
        <w:t xml:space="preserve">Out-of-School Youth (OSY). </w:t>
      </w:r>
      <w:r>
        <w:rPr>
          <w:rFonts w:ascii="Times New Roman" w:cs="Times New Roman" w:eastAsia="Times New Roman" w:hAnsi="Times New Roman"/>
          <w:sz w:val="24"/>
          <w:szCs w:val="24"/>
        </w:rPr>
        <w:t xml:space="preserve">Konseptwal: Mga kabataang hindi kasalukuyang naka-enroll sa anumang pormal na institusyong pang-edukasyon. Operasyonal: Mga kabataan na may edad 15 hanggang 30 taong gulang na hindi nakapagtapos ng pormal na edukasyon at nakalista sa ALS programa sa Lungsod ng Maynila.</w:t>
      </w:r>
    </w:p>
    <w:p>
      <w:pPr>
        <w:spacing w:after="100" w:before="0" w:line="360" w:lineRule="auto"/>
        <w:ind w:firstLine="720"/>
        <w:jc w:val="both"/>
      </w:pPr>
      <w:r>
        <w:rPr>
          <w:rFonts w:ascii="Times New Roman" w:cs="Times New Roman" w:eastAsia="Times New Roman" w:hAnsi="Times New Roman"/>
          <w:b/>
          <w:bCs/>
          <w:i/>
          <w:iCs/>
          <w:sz w:val="24"/>
          <w:szCs w:val="24"/>
        </w:rPr>
        <w:t xml:space="preserve">Mobile Teacher. </w:t>
      </w:r>
      <w:r>
        <w:rPr>
          <w:rFonts w:ascii="Times New Roman" w:cs="Times New Roman" w:eastAsia="Times New Roman" w:hAnsi="Times New Roman"/>
          <w:sz w:val="24"/>
          <w:szCs w:val="24"/>
        </w:rPr>
        <w:t xml:space="preserve">Konseptwal: Isang guro na nagbibigay ng serbisyo sa maraming komunidad o lugar. Operasyonal: Ang mga lisensyadong guro ng DepEd na nagtuturo sa mga ALS na mag-aaral sa iba't ibang komunidad sa Lungsod ng Maynila at gumagamit ng Self-Learning Modules.</w:t>
      </w:r>
    </w:p>
    <w:p>
      <w:pPr>
        <w:spacing w:after="100" w:before="0" w:line="360" w:lineRule="auto"/>
        <w:ind w:firstLine="720"/>
        <w:jc w:val="both"/>
      </w:pPr>
      <w:r>
        <w:rPr>
          <w:rFonts w:ascii="Times New Roman" w:cs="Times New Roman" w:eastAsia="Times New Roman" w:hAnsi="Times New Roman"/>
          <w:b/>
          <w:bCs/>
          <w:i/>
          <w:iCs/>
          <w:sz w:val="24"/>
          <w:szCs w:val="24"/>
        </w:rPr>
        <w:t xml:space="preserve">Self-Learning Modules (SLM). </w:t>
      </w:r>
      <w:r>
        <w:rPr>
          <w:rFonts w:ascii="Times New Roman" w:cs="Times New Roman" w:eastAsia="Times New Roman" w:hAnsi="Times New Roman"/>
          <w:sz w:val="24"/>
          <w:szCs w:val="24"/>
        </w:rPr>
        <w:t xml:space="preserve">Konseptwal: Mga materyal na pang-edukasyon na idinisenyo para sa sariling pag-aaral. Operasyonal: Ang mga opisyal na kagamitan sa pagkatuto na ibinibigay ng DepEd sa mga ALS na mag-aaral na maaaring gamitin kahit walang direktang patnubay ng guro.</w:t>
      </w:r>
    </w:p>
    <w:p>
      <w:pPr>
        <w:spacing w:after="100" w:before="0" w:line="360" w:lineRule="auto"/>
        <w:ind w:firstLine="720"/>
        <w:jc w:val="both"/>
      </w:pPr>
      <w:r>
        <w:rPr>
          <w:rFonts w:ascii="Times New Roman" w:cs="Times New Roman" w:eastAsia="Times New Roman" w:hAnsi="Times New Roman"/>
          <w:b/>
          <w:bCs/>
          <w:i/>
          <w:iCs/>
          <w:sz w:val="24"/>
          <w:szCs w:val="24"/>
        </w:rPr>
        <w:t xml:space="preserve">Socioeconomic Status (SES). </w:t>
      </w:r>
      <w:r>
        <w:rPr>
          <w:rFonts w:ascii="Times New Roman" w:cs="Times New Roman" w:eastAsia="Times New Roman" w:hAnsi="Times New Roman"/>
          <w:sz w:val="24"/>
          <w:szCs w:val="24"/>
        </w:rPr>
        <w:t xml:space="preserve">Konseptwal: Ang posisyon ng isang tao sa lipunan batay sa kanyang kayamanan, edukasyon, at trabaho. Operasyonal: Ang antas ng kita ng pamilya ng mga ALS na mag-aaral na ginagamit bilang isa sa mga variable sa pananaliksik na ito.</w:t>
      </w:r>
    </w:p>
    <w:p>
      <w:r>
        <w:t xml:space="preserve"/>
      </w:r>
    </w:p>
    <w:p>
      <w:r>
        <w:t xml:space="preserve"/>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2026-04-08T05:04:55.628Z</dcterms:created>
  <dcterms:modified xsi:type="dcterms:W3CDTF">2026-04-08T05:04:55.630Z</dcterms:modified>
</cp:coreProperties>
</file>

<file path=docProps/custom.xml><?xml version="1.0" encoding="utf-8"?>
<Properties xmlns="http://schemas.openxmlformats.org/officeDocument/2006/custom-properties" xmlns:vt="http://schemas.openxmlformats.org/officeDocument/2006/docPropsVTypes"/>
</file>