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6B33FA6" w:rsidP="47EADE9A" w:rsidRDefault="66B33FA6" w14:paraId="360146DA" w14:textId="177A47E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ru-RU"/>
        </w:rPr>
      </w:pPr>
      <w:r w:rsidRPr="47EADE9A" w:rsidR="66B33F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ru-RU"/>
        </w:rPr>
        <w:t>СЕРТИФИКАТ КАЧЕСТВА №-</w:t>
      </w:r>
      <w:r w:rsidRPr="47EADE9A" w:rsidR="6CB37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ru-RU"/>
        </w:rPr>
        <w:t>{пачка}</w:t>
      </w:r>
    </w:p>
    <w:tbl>
      <w:tblPr>
        <w:tblStyle w:val="TableGrid"/>
        <w:tblW w:w="0" w:type="auto"/>
        <w:tblBorders>
          <w:top w:val="none" w:color="000000" w:themeColor="text1" w:sz="8"/>
          <w:left w:val="none" w:color="000000" w:themeColor="text1" w:sz="8"/>
          <w:bottom w:val="none" w:color="000000" w:themeColor="text1" w:sz="8"/>
          <w:right w:val="none" w:color="000000" w:themeColor="text1" w:sz="8"/>
          <w:insideH w:val="none" w:color="000000" w:themeColor="text1" w:sz="8"/>
          <w:insideV w:val="non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535"/>
        <w:gridCol w:w="1972"/>
        <w:gridCol w:w="2130"/>
        <w:gridCol w:w="3210"/>
      </w:tblGrid>
      <w:tr w:rsidR="47EADE9A" w:rsidTr="47EADE9A" w14:paraId="3E974E41">
        <w:trPr>
          <w:trHeight w:val="300"/>
        </w:trPr>
        <w:tc>
          <w:tcPr>
            <w:tcW w:w="2535" w:type="dxa"/>
            <w:tcMar/>
            <w:vAlign w:val="center"/>
          </w:tcPr>
          <w:p w:rsidR="585C03C5" w:rsidP="47EADE9A" w:rsidRDefault="585C03C5" w14:paraId="25EB8EB3" w14:textId="7EF81A1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</w:pPr>
            <w:r w:rsidRPr="47EADE9A" w:rsidR="585C03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  <w:t>Получатель:</w:t>
            </w:r>
          </w:p>
        </w:tc>
        <w:tc>
          <w:tcPr>
            <w:tcW w:w="4102" w:type="dxa"/>
            <w:gridSpan w:val="2"/>
            <w:tcMar/>
            <w:vAlign w:val="center"/>
          </w:tcPr>
          <w:p w:rsidR="4D66D670" w:rsidP="47EADE9A" w:rsidRDefault="4D66D670" w14:paraId="7DBA18BA" w14:textId="0E70A8A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</w:pPr>
            <w:r w:rsidRPr="47EADE9A" w:rsidR="4D66D6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  <w:t>Отремонтированных труб</w:t>
            </w:r>
          </w:p>
        </w:tc>
        <w:tc>
          <w:tcPr>
            <w:tcW w:w="3210" w:type="dxa"/>
            <w:tcMar/>
            <w:vAlign w:val="center"/>
          </w:tcPr>
          <w:p w:rsidR="29782820" w:rsidP="47EADE9A" w:rsidRDefault="29782820" w14:paraId="26E4841C" w14:textId="69844AD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</w:pPr>
            <w:r w:rsidRPr="47EADE9A" w:rsidR="297828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  <w:t>Исполнитель</w:t>
            </w:r>
          </w:p>
        </w:tc>
      </w:tr>
      <w:tr w:rsidR="47EADE9A" w:rsidTr="47EADE9A" w14:paraId="42EBE2C5">
        <w:trPr>
          <w:trHeight w:val="300"/>
        </w:trPr>
        <w:tc>
          <w:tcPr>
            <w:tcW w:w="2535" w:type="dxa"/>
            <w:vMerge w:val="restart"/>
            <w:tcMar/>
            <w:vAlign w:val="bottom"/>
          </w:tcPr>
          <w:p w:rsidR="585C03C5" w:rsidP="47EADE9A" w:rsidRDefault="585C03C5" w14:paraId="24F550BB" w14:textId="22AEB4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</w:pPr>
            <w:r w:rsidRPr="47EADE9A" w:rsidR="585C03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  <w:t>ООО “ИНК”</w:t>
            </w:r>
          </w:p>
        </w:tc>
        <w:tc>
          <w:tcPr>
            <w:tcW w:w="4102" w:type="dxa"/>
            <w:gridSpan w:val="2"/>
            <w:tcBorders>
              <w:bottom w:val="single" w:color="000000" w:themeColor="text1" w:sz="8"/>
            </w:tcBorders>
            <w:tcMar/>
            <w:vAlign w:val="center"/>
          </w:tcPr>
          <w:p w:rsidR="443B06D0" w:rsidP="47EADE9A" w:rsidRDefault="443B06D0" w14:paraId="36A8766A" w14:textId="7AB1623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</w:pPr>
            <w:r w:rsidRPr="47EADE9A" w:rsidR="443B06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  <w:t>Пакет №-</w:t>
            </w:r>
            <w:r w:rsidRPr="47EADE9A" w:rsidR="758775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  <w:t xml:space="preserve"> {пачка}</w:t>
            </w:r>
            <w:bookmarkStart w:name="Закладка1" w:id="1004429506"/>
            <w:bookmarkEnd w:id="1004429506"/>
            <w:bookmarkStart w:name="Закладка2" w:id="80898825"/>
            <w:bookmarkEnd w:id="80898825"/>
          </w:p>
        </w:tc>
        <w:tc>
          <w:tcPr>
            <w:tcW w:w="3210" w:type="dxa"/>
            <w:vMerge w:val="restart"/>
            <w:tcBorders>
              <w:left w:val="none" w:color="000000" w:themeColor="text1" w:sz="4"/>
            </w:tcBorders>
            <w:tcMar/>
            <w:vAlign w:val="bottom"/>
          </w:tcPr>
          <w:p w:rsidR="443B06D0" w:rsidP="47EADE9A" w:rsidRDefault="443B06D0" w14:paraId="1D2DC21F" w14:textId="6159FC9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</w:pPr>
            <w:r w:rsidRPr="47EADE9A" w:rsidR="443B06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  <w:t>ООО “ИНК” Цех по ремонту НКТ</w:t>
            </w:r>
          </w:p>
        </w:tc>
      </w:tr>
      <w:tr w:rsidR="47EADE9A" w:rsidTr="47EADE9A" w14:paraId="050FB60C">
        <w:trPr>
          <w:trHeight w:val="300"/>
        </w:trPr>
        <w:tc>
          <w:tcPr>
            <w:tcW w:w="2535" w:type="dxa"/>
            <w:vMerge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14:paraId="39177BB0"/>
        </w:tc>
        <w:tc>
          <w:tcPr>
            <w:tcW w:w="19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43B06D0" w:rsidP="47EADE9A" w:rsidRDefault="443B06D0" w14:paraId="1B349ADA" w14:textId="0C137E6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</w:pPr>
            <w:r w:rsidRPr="47EADE9A" w:rsidR="443B06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  <w:t>Сталь - {сталь}</w:t>
            </w:r>
          </w:p>
        </w:tc>
        <w:tc>
          <w:tcPr>
            <w:tcW w:w="2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43B06D0" w:rsidP="47EADE9A" w:rsidRDefault="443B06D0" w14:paraId="6D64FE5B" w14:textId="0B98E1B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</w:pPr>
            <w:proofErr w:type="spellStart"/>
            <w:r w:rsidRPr="47EADE9A" w:rsidR="443B06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  <w:t>Гр.пр</w:t>
            </w:r>
            <w:proofErr w:type="spellEnd"/>
            <w:r w:rsidRPr="47EADE9A" w:rsidR="443B06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ru-RU"/>
              </w:rPr>
              <w:t>. “{группа}”</w:t>
            </w:r>
          </w:p>
        </w:tc>
        <w:tc>
          <w:tcPr>
            <w:tcW w:w="3210" w:type="dxa"/>
            <w:vMerge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14:paraId="17D1F4B0"/>
        </w:tc>
      </w:tr>
    </w:tbl>
    <w:p w:rsidR="47EADE9A" w:rsidP="47EADE9A" w:rsidRDefault="47EADE9A" w14:paraId="057772B5" w14:textId="33FBE1A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ru-RU"/>
        </w:rPr>
      </w:pPr>
    </w:p>
    <w:p w:rsidR="42E64AD6" w:rsidP="47EADE9A" w:rsidRDefault="42E64AD6" w14:paraId="384A06F5" w14:textId="0651F28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ru-RU"/>
        </w:rPr>
      </w:pPr>
      <w:r w:rsidRPr="47EADE9A" w:rsidR="42E64A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ru-RU"/>
        </w:rPr>
        <w:t>{таблица}</w:t>
      </w:r>
    </w:p>
    <w:p w:rsidR="38FFF7CF" w:rsidP="47EADE9A" w:rsidRDefault="38FFF7CF" w14:paraId="54D0BF68" w14:textId="4D3E71F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</w:pPr>
      <w:r w:rsidRPr="47EADE9A" w:rsidR="38FFF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ru-RU"/>
        </w:rPr>
        <w:t>Произведен визуальный осмотр - годная</w:t>
      </w:r>
      <w:r w:rsidRPr="47EADE9A" w:rsidR="5364C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ru-RU"/>
        </w:rPr>
        <w:t>.</w:t>
      </w:r>
      <w:r w:rsidRPr="47EADE9A" w:rsidR="38FFF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ru-RU"/>
        </w:rPr>
        <w:t xml:space="preserve"> </w:t>
      </w:r>
      <w:r w:rsidRPr="47EADE9A" w:rsidR="103621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ru-RU"/>
        </w:rPr>
        <w:t>К</w:t>
      </w:r>
      <w:r w:rsidRPr="47EADE9A" w:rsidR="38FFF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ru-RU"/>
        </w:rPr>
        <w:t>ол-во - шт</w:t>
      </w:r>
      <w:r w:rsidRPr="47EADE9A" w:rsidR="4B19D5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ru-RU"/>
        </w:rPr>
        <w:t>:</w:t>
      </w:r>
      <w:r w:rsidRPr="47EADE9A" w:rsidR="38FFF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ru-RU"/>
        </w:rPr>
        <w:t xml:space="preserve"> {кол-во} L</w:t>
      </w:r>
      <w:r w:rsidRPr="47EADE9A" w:rsidR="38FFF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subscript"/>
          <w:lang w:val="ru-RU"/>
        </w:rPr>
        <w:t>(общ)</w:t>
      </w:r>
      <w:r w:rsidRPr="47EADE9A" w:rsidR="38FFF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>,</w:t>
      </w:r>
      <w:r w:rsidRPr="47EADE9A" w:rsidR="1886A8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 xml:space="preserve"> м {метры}</w:t>
      </w:r>
      <w:r w:rsidRPr="47EADE9A" w:rsidR="7333E0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>, тоннаж:</w:t>
      </w:r>
      <w:r w:rsidRPr="47EADE9A" w:rsidR="1886A8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 xml:space="preserve"> {тоннаж}.</w:t>
      </w:r>
    </w:p>
    <w:p w:rsidR="2816E878" w:rsidP="47EADE9A" w:rsidRDefault="2816E878" w14:paraId="5E7071C4" w14:textId="3F99878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</w:pPr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 xml:space="preserve">Произведена дефектоскопия и </w:t>
      </w:r>
      <w:proofErr w:type="spellStart"/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>толщинометрия</w:t>
      </w:r>
      <w:proofErr w:type="spellEnd"/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 xml:space="preserve"> (мин. Толщ. Стенки {толщина} мм) - годная.</w:t>
      </w:r>
    </w:p>
    <w:p w:rsidR="2816E878" w:rsidP="47EADE9A" w:rsidRDefault="2816E878" w14:paraId="018ED356" w14:textId="0CD203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</w:pPr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>Произведено шаблонирование внутреннего канала отправкой длинной 1250 мм - годная.</w:t>
      </w:r>
    </w:p>
    <w:p w:rsidR="2816E878" w:rsidP="47EADE9A" w:rsidRDefault="2816E878" w14:paraId="3DB651F7" w14:textId="2377F4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</w:pPr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>Произведено гидроиспытание давлением 300 кгс/</w:t>
      </w:r>
      <w:proofErr w:type="spellStart"/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>см.кв</w:t>
      </w:r>
      <w:proofErr w:type="spellEnd"/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>. С выдержкой 10 сек - герметична.</w:t>
      </w:r>
    </w:p>
    <w:p w:rsidR="2816E878" w:rsidP="47EADE9A" w:rsidRDefault="2816E878" w14:paraId="64B94A17" w14:textId="6D70CD5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</w:pPr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 xml:space="preserve">На свободную резьбу </w:t>
      </w:r>
      <w:proofErr w:type="spellStart"/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>нипеля</w:t>
      </w:r>
      <w:proofErr w:type="spellEnd"/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 xml:space="preserve"> и муфты нанесена </w:t>
      </w:r>
      <w:proofErr w:type="spellStart"/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>резьбоуплотнительная</w:t>
      </w:r>
      <w:proofErr w:type="spellEnd"/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 xml:space="preserve"> смазка “Русма-1”.</w:t>
      </w:r>
    </w:p>
    <w:p w:rsidR="2816E878" w:rsidP="47EADE9A" w:rsidRDefault="2816E878" w14:paraId="07A3A594" w14:textId="0504510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</w:pPr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>Навернуто новых муфт в кол-ве 0 шт.</w:t>
      </w:r>
    </w:p>
    <w:p w:rsidR="2816E878" w:rsidP="47EADE9A" w:rsidRDefault="2816E878" w14:paraId="1CFD2AE0" w14:textId="31DFA0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</w:pPr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 xml:space="preserve">Начальник ЦР НКТ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7EADE9A" w:rsidR="2816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vertAlign w:val="baseline"/>
          <w:lang w:val="ru-RU"/>
        </w:rPr>
        <w:t>{дата}</w:t>
      </w: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D28BF5"/>
    <w:rsid w:val="00DEB69F"/>
    <w:rsid w:val="04729DC5"/>
    <w:rsid w:val="0BECFAE5"/>
    <w:rsid w:val="103621B7"/>
    <w:rsid w:val="11DEBB10"/>
    <w:rsid w:val="1886A831"/>
    <w:rsid w:val="18EF669B"/>
    <w:rsid w:val="1CF60835"/>
    <w:rsid w:val="1EA7BB28"/>
    <w:rsid w:val="1F881BA6"/>
    <w:rsid w:val="2816E878"/>
    <w:rsid w:val="28D28BF5"/>
    <w:rsid w:val="29342062"/>
    <w:rsid w:val="29782820"/>
    <w:rsid w:val="2CBD54A9"/>
    <w:rsid w:val="2FA8C73A"/>
    <w:rsid w:val="2FEF95EF"/>
    <w:rsid w:val="315CE8D9"/>
    <w:rsid w:val="344BAE60"/>
    <w:rsid w:val="37120B65"/>
    <w:rsid w:val="378B02C9"/>
    <w:rsid w:val="38FFF7CF"/>
    <w:rsid w:val="3D6423C1"/>
    <w:rsid w:val="3FCB1198"/>
    <w:rsid w:val="4034D176"/>
    <w:rsid w:val="41651573"/>
    <w:rsid w:val="42E64AD6"/>
    <w:rsid w:val="443B06D0"/>
    <w:rsid w:val="46054D2C"/>
    <w:rsid w:val="47EADE9A"/>
    <w:rsid w:val="4B19D5DA"/>
    <w:rsid w:val="4D66D670"/>
    <w:rsid w:val="51F81C38"/>
    <w:rsid w:val="5364C461"/>
    <w:rsid w:val="54C9658D"/>
    <w:rsid w:val="585C03C5"/>
    <w:rsid w:val="5E57695F"/>
    <w:rsid w:val="5F909D5F"/>
    <w:rsid w:val="66B33FA6"/>
    <w:rsid w:val="66D94799"/>
    <w:rsid w:val="6C1EF343"/>
    <w:rsid w:val="6CB37C8B"/>
    <w:rsid w:val="6CE5F577"/>
    <w:rsid w:val="7299DDF4"/>
    <w:rsid w:val="7333E034"/>
    <w:rsid w:val="75877505"/>
    <w:rsid w:val="7A23E1AA"/>
    <w:rsid w:val="7D859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8BF5"/>
  <w15:chartTrackingRefBased/>
  <w15:docId w15:val="{C144CD2A-1D01-4C31-8994-69C10E610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2024-12-14T17:58:39.3060624Z</dcterms:created>
  <dcterms:modified xsi:type="dcterms:W3CDTF">2024-12-14T18:58:30.8917969Z</dcterms:modified>
  <dc:creator>franknotpunk@gmail.com</dc:creator>
  <lastModifiedBy>franknotpunk@gmail.com</lastModifiedBy>
</coreProperties>
</file>