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540" w:line="408" w:lineRule="auto"/>
        <w:rPr>
          <w:b w:val="1"/>
          <w:color w:val="2e3d49"/>
          <w:sz w:val="30"/>
          <w:szCs w:val="30"/>
        </w:rPr>
      </w:pPr>
      <w:bookmarkStart w:colFirst="0" w:colLast="0" w:name="_tk06nr5j5eot" w:id="0"/>
      <w:bookmarkEnd w:id="0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Deployment Troubleshooting</w:t>
      </w:r>
    </w:p>
    <w:p w:rsidR="00000000" w:rsidDel="00000000" w:rsidP="00000000" w:rsidRDefault="00000000" w:rsidRPr="00000000" w14:paraId="00000002">
      <w:pPr>
        <w:shd w:fill="ffffff" w:val="clear"/>
        <w:spacing w:line="408" w:lineRule="auto"/>
        <w:rPr>
          <w:color w:val="1a20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App/hello-world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Issues app is unreachable via its endpoint.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steps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po --namespace udacity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&gt;&gt;&gt;&gt; hello-world-d696c5567-v2lbg           0/1     CrashLoopBackOff   7          13m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describe po hello-world-d696c5567-v2lbg --namespace udacity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&gt;&gt;&gt;Liveness probe failed: HTTP probe failed with statuscode: 500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Resolving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the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initialDelaySeconds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to 30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periodSeconds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to 20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</w:rPr>
        <w:drawing>
          <wp:inline distB="114300" distT="114300" distL="114300" distR="114300">
            <wp:extent cx="5943600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540" w:lineRule="auto"/>
        <w:rPr>
          <w:b w:val="1"/>
          <w:color w:val="2e3d49"/>
          <w:sz w:val="30"/>
          <w:szCs w:val="30"/>
        </w:rPr>
      </w:pPr>
      <w:bookmarkStart w:colFirst="0" w:colLast="0" w:name="_pvxa2a9txz19" w:id="1"/>
      <w:bookmarkEnd w:id="1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Canary Deployments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</w:rPr>
        <w:drawing>
          <wp:inline distB="114300" distT="114300" distL="114300" distR="114300">
            <wp:extent cx="5991225" cy="15192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540" w:line="408" w:lineRule="auto"/>
        <w:rPr>
          <w:b w:val="1"/>
          <w:color w:val="2e3d49"/>
          <w:sz w:val="30"/>
          <w:szCs w:val="30"/>
        </w:rPr>
      </w:pPr>
      <w:bookmarkStart w:colFirst="0" w:colLast="0" w:name="_2nceepgno00f" w:id="2"/>
      <w:bookmarkEnd w:id="2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Step 4: Node Elasticity</w:t>
      </w:r>
    </w:p>
    <w:p w:rsidR="00000000" w:rsidDel="00000000" w:rsidP="00000000" w:rsidRDefault="00000000" w:rsidRPr="00000000" w14:paraId="00000014">
      <w:pPr>
        <w:shd w:fill="ffffff" w:val="clear"/>
        <w:spacing w:line="408" w:lineRule="auto"/>
        <w:rPr>
          <w:color w:val="1a20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</w:rPr>
        <w:drawing>
          <wp:inline distB="114300" distT="114300" distL="114300" distR="114300">
            <wp:extent cx="5943600" cy="215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1a202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a202c"/>
          <w:sz w:val="18"/>
          <w:szCs w:val="18"/>
          <w:rtl w:val="0"/>
        </w:rPr>
        <w:t xml:space="preserve">Failed pods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color w:val="1a20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color w:val="ce3933"/>
          <w:sz w:val="21"/>
          <w:szCs w:val="21"/>
          <w:shd w:fill="262b2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e3933"/>
          <w:sz w:val="21"/>
          <w:szCs w:val="21"/>
          <w:shd w:fill="262b2f" w:val="clear"/>
          <w:rtl w:val="0"/>
        </w:rPr>
        <w:t xml:space="preserve">0/2 nodes are available: 1 Insufficient cpu, 1 Too many pods.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b w:val="1"/>
          <w:color w:val="ce3933"/>
          <w:sz w:val="21"/>
          <w:szCs w:val="21"/>
          <w:shd w:fill="262b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  <w:color w:val="ce3933"/>
          <w:sz w:val="21"/>
          <w:szCs w:val="21"/>
          <w:shd w:fill="262b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color w:val="ce3933"/>
          <w:sz w:val="21"/>
          <w:szCs w:val="21"/>
          <w:shd w:fill="262b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before="420" w:line="408" w:lineRule="auto"/>
        <w:rPr>
          <w:b w:val="1"/>
          <w:color w:val="1a202c"/>
          <w:sz w:val="27"/>
          <w:szCs w:val="27"/>
        </w:rPr>
      </w:pPr>
      <w:bookmarkStart w:colFirst="0" w:colLast="0" w:name="_diez8xs00av0" w:id="3"/>
      <w:bookmarkEnd w:id="3"/>
      <w:r w:rsidDel="00000000" w:rsidR="00000000" w:rsidRPr="00000000">
        <w:rPr>
          <w:b w:val="1"/>
          <w:color w:val="1a202c"/>
          <w:sz w:val="27"/>
          <w:szCs w:val="27"/>
          <w:rtl w:val="0"/>
        </w:rPr>
        <w:t xml:space="preserve">Step 5: Observability with Metrics</w:t>
      </w:r>
    </w:p>
    <w:p w:rsidR="00000000" w:rsidDel="00000000" w:rsidP="00000000" w:rsidRDefault="00000000" w:rsidRPr="00000000" w14:paraId="0000001E">
      <w:pPr>
        <w:shd w:fill="ffffff" w:val="clear"/>
        <w:spacing w:line="408" w:lineRule="auto"/>
        <w:rPr>
          <w:b w:val="1"/>
          <w:color w:val="1a202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408" w:lineRule="auto"/>
        <w:rPr>
          <w:b w:val="1"/>
          <w:color w:val="1a202c"/>
          <w:sz w:val="21"/>
          <w:szCs w:val="21"/>
        </w:rPr>
      </w:pPr>
      <w:r w:rsidDel="00000000" w:rsidR="00000000" w:rsidRPr="00000000">
        <w:rPr>
          <w:b w:val="1"/>
          <w:color w:val="1a202c"/>
          <w:sz w:val="21"/>
          <w:szCs w:val="21"/>
          <w:rtl w:val="0"/>
        </w:rPr>
        <w:t xml:space="preserve">kubectl top pods --use-protocol-buffers --namespace udacity</w:t>
      </w:r>
    </w:p>
    <w:p w:rsidR="00000000" w:rsidDel="00000000" w:rsidP="00000000" w:rsidRDefault="00000000" w:rsidRPr="00000000" w14:paraId="00000020">
      <w:pPr>
        <w:shd w:fill="ffffff" w:val="clear"/>
        <w:spacing w:line="408" w:lineRule="auto"/>
        <w:rPr>
          <w:b w:val="1"/>
          <w:color w:val="1a202c"/>
          <w:sz w:val="21"/>
          <w:szCs w:val="21"/>
        </w:rPr>
      </w:pPr>
      <w:r w:rsidDel="00000000" w:rsidR="00000000" w:rsidRPr="00000000">
        <w:rPr>
          <w:b w:val="1"/>
          <w:color w:val="1a202c"/>
          <w:sz w:val="21"/>
          <w:szCs w:val="21"/>
        </w:rPr>
        <w:drawing>
          <wp:inline distB="114300" distT="114300" distL="114300" distR="114300">
            <wp:extent cx="5943600" cy="2281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b w:val="1"/>
          <w:color w:val="262b2f"/>
          <w:sz w:val="21"/>
          <w:szCs w:val="21"/>
          <w:shd w:fill="262b2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