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r>
        <w:drawing>
          <wp:inline xmlns:a="http://schemas.openxmlformats.org/drawingml/2006/main" xmlns:pic="http://schemas.openxmlformats.org/drawingml/2006/picture">
            <wp:extent cx="1463040" cy="14400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book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400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Title"/>
      </w:pPr>
      <w:r>
        <w:t>Header 0</w:t>
      </w:r>
    </w:p>
    <w:p>
      <w:pPr>
        <w:pStyle w:val="Heading1"/>
      </w:pPr>
      <w:r>
        <w:t>Header 1</w:t>
      </w:r>
    </w:p>
    <w:p>
      <w:pPr>
        <w:pStyle w:val="Heading2"/>
      </w:pPr>
      <w:r>
        <w:t>Header 2</w:t>
      </w:r>
    </w:p>
    <w:p>
      <w:r>
        <w:rPr>
          <w:i/>
          <w:u w:val="single"/>
        </w:rPr>
        <w:t>Word2Pdf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