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B47F31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B47F31">
        <w:rPr>
          <w:rFonts w:cstheme="minorHAnsi"/>
          <w:szCs w:val="21"/>
          <w:highlight w:val="red"/>
        </w:rPr>
        <w:t>mdy</w:t>
      </w:r>
      <w:proofErr w:type="spellEnd"/>
      <w:r w:rsidRPr="00B47F31">
        <w:rPr>
          <w:rFonts w:cstheme="minorHAnsi"/>
          <w:szCs w:val="21"/>
          <w:highlight w:val="red"/>
        </w:rPr>
        <w:t>[</w:t>
      </w:r>
      <w:proofErr w:type="gramEnd"/>
      <w:r w:rsidRPr="00B47F31">
        <w:rPr>
          <w:rFonts w:cstheme="minorHAnsi"/>
          <w:szCs w:val="21"/>
          <w:highlight w:val="red"/>
        </w:rPr>
        <w:t xml:space="preserve">0] = m </w:t>
      </w:r>
      <w:r w:rsidRPr="00B47F31">
        <w:rPr>
          <w:rFonts w:cstheme="minorHAnsi" w:hint="eastAsia"/>
          <w:szCs w:val="21"/>
          <w:highlight w:val="red"/>
        </w:rPr>
        <w:t>-</w:t>
      </w:r>
      <w:r w:rsidR="0001271A" w:rsidRPr="00B47F31">
        <w:rPr>
          <w:rFonts w:cstheme="minorHAnsi"/>
          <w:szCs w:val="21"/>
          <w:highlight w:val="red"/>
        </w:rPr>
        <w:t xml:space="preserve"> 1</w:t>
      </w:r>
      <w:r w:rsidR="0001271A"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1C12F7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1C12F7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D9261D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623206" cy="3493561"/>
            <wp:effectExtent l="0" t="0" r="0" b="0"/>
            <wp:docPr id="1" name="Picture 1" descr="C:\Users\Simon\Desktop\Jimple_Test\Jimple_NextDate_Test\SCModel_Check\S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SCModel_Check\S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268" cy="349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B47F3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506B44" w:rsidRPr="00EC7F9E" w:rsidRDefault="00B47F3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B47F3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B47F3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D9261D" w:rsidP="00D9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04 09</w:t>
            </w:r>
            <w:r w:rsidR="00506B44"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D9261D" w:rsidP="00D9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04 10</w:t>
            </w:r>
            <w:r w:rsidR="00B47F31"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B47F31" w:rsidP="00D9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D9261D"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BF4A4D" w:rsidRDefault="00506B44" w:rsidP="008D2D17">
            <w:pPr>
              <w:jc w:val="left"/>
              <w:rPr>
                <w:szCs w:val="21"/>
                <w:highlight w:val="red"/>
              </w:rPr>
            </w:pPr>
            <w:r w:rsidRPr="00BF4A4D">
              <w:rPr>
                <w:rFonts w:hint="eastAsia"/>
                <w:szCs w:val="21"/>
                <w:highlight w:val="red"/>
              </w:rPr>
              <w:t>04 30 200</w:t>
            </w:r>
            <w:r w:rsidR="008D2D17">
              <w:rPr>
                <w:rFonts w:hint="eastAsia"/>
                <w:szCs w:val="21"/>
                <w:highlight w:val="red"/>
              </w:rPr>
              <w:t>1</w:t>
            </w:r>
          </w:p>
        </w:tc>
        <w:tc>
          <w:tcPr>
            <w:tcW w:w="0" w:type="auto"/>
          </w:tcPr>
          <w:p w:rsidR="00506B44" w:rsidRPr="00BF4A4D" w:rsidRDefault="00B47F31" w:rsidP="008D2D17">
            <w:pPr>
              <w:jc w:val="left"/>
              <w:rPr>
                <w:szCs w:val="21"/>
                <w:highlight w:val="red"/>
              </w:rPr>
            </w:pPr>
            <w:r w:rsidRPr="00BF4A4D">
              <w:rPr>
                <w:rFonts w:hint="eastAsia"/>
                <w:szCs w:val="21"/>
                <w:highlight w:val="red"/>
              </w:rPr>
              <w:t>03 01 200</w:t>
            </w:r>
            <w:r w:rsidR="008D2D17">
              <w:rPr>
                <w:rFonts w:hint="eastAsia"/>
                <w:szCs w:val="21"/>
                <w:highlight w:val="red"/>
              </w:rPr>
              <w:t>1</w:t>
            </w:r>
          </w:p>
        </w:tc>
        <w:tc>
          <w:tcPr>
            <w:tcW w:w="0" w:type="auto"/>
          </w:tcPr>
          <w:p w:rsidR="00506B44" w:rsidRPr="00BF4A4D" w:rsidRDefault="00B47F31" w:rsidP="008D2D17">
            <w:pPr>
              <w:jc w:val="left"/>
              <w:rPr>
                <w:szCs w:val="21"/>
                <w:highlight w:val="red"/>
              </w:rPr>
            </w:pPr>
            <w:r w:rsidRPr="00BF4A4D">
              <w:rPr>
                <w:rFonts w:hint="eastAsia"/>
                <w:szCs w:val="21"/>
                <w:highlight w:val="red"/>
              </w:rPr>
              <w:t>05 01 200</w:t>
            </w:r>
            <w:r w:rsidR="008D2D17">
              <w:rPr>
                <w:rFonts w:hint="eastAsia"/>
                <w:szCs w:val="21"/>
                <w:highlight w:val="red"/>
              </w:rPr>
              <w:t>1</w:t>
            </w:r>
            <w:bookmarkStart w:id="0" w:name="_GoBack"/>
            <w:bookmarkEnd w:id="0"/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2F7" w:rsidRDefault="001C12F7" w:rsidP="00972BD6">
      <w:r>
        <w:separator/>
      </w:r>
    </w:p>
  </w:endnote>
  <w:endnote w:type="continuationSeparator" w:id="0">
    <w:p w:rsidR="001C12F7" w:rsidRDefault="001C12F7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2F7" w:rsidRDefault="001C12F7" w:rsidP="00972BD6">
      <w:r>
        <w:separator/>
      </w:r>
    </w:p>
  </w:footnote>
  <w:footnote w:type="continuationSeparator" w:id="0">
    <w:p w:rsidR="001C12F7" w:rsidRDefault="001C12F7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C12F7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E7F39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D2D17"/>
    <w:rsid w:val="008E7152"/>
    <w:rsid w:val="008F6671"/>
    <w:rsid w:val="008F66C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47F31"/>
    <w:rsid w:val="00B659AA"/>
    <w:rsid w:val="00B6640F"/>
    <w:rsid w:val="00B67200"/>
    <w:rsid w:val="00BA12B5"/>
    <w:rsid w:val="00BB2255"/>
    <w:rsid w:val="00BB58FD"/>
    <w:rsid w:val="00BE6FCB"/>
    <w:rsid w:val="00BF4A4D"/>
    <w:rsid w:val="00C02D89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9261D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3"/>
        <o:r id="V:Rule2" type="connector" idref="#_x0000_s1093"/>
        <o:r id="V:Rule3" type="connector" idref="#_x0000_s1080"/>
        <o:r id="V:Rule4" type="connector" idref="#_x0000_s1098"/>
        <o:r id="V:Rule5" type="connector" idref="#_x0000_s1099"/>
        <o:r id="V:Rule6" type="connector" idref="#_x0000_s1083"/>
        <o:r id="V:Rule7" type="connector" idref="#_x0000_s1072"/>
        <o:r id="V:Rule8" type="connector" idref="#_x0000_s1081"/>
        <o:r id="V:Rule9" type="connector" idref="#_x0000_s1074"/>
        <o:r id="V:Rule10" type="connector" idref="#_x0000_s1107"/>
        <o:r id="V:Rule11" type="connector" idref="#_x0000_s1079"/>
        <o:r id="V:Rule12" type="connector" idref="#_x0000_s1078"/>
        <o:r id="V:Rule13" type="connector" idref="#_x0000_s1068"/>
        <o:r id="V:Rule14" type="connector" idref="#_x0000_s1097"/>
        <o:r id="V:Rule15" type="connector" idref="#_x0000_s1091"/>
        <o:r id="V:Rule16" type="connector" idref="#_x0000_s1065"/>
        <o:r id="V:Rule17" type="connector" idref="#_x0000_s1067"/>
        <o:r id="V:Rule18" type="connector" idref="#_x0000_s1100"/>
        <o:r id="V:Rule19" type="connector" idref="#_x0000_s1103"/>
        <o:r id="V:Rule20" type="connector" idref="#_x0000_s1076"/>
        <o:r id="V:Rule21" type="connector" idref="#_x0000_s1104"/>
        <o:r id="V:Rule22" type="connector" idref="#_x0000_s1071"/>
        <o:r id="V:Rule23" type="connector" idref="#_x0000_s1082"/>
        <o:r id="V:Rule24" type="connector" idref="#_x0000_s1069"/>
        <o:r id="V:Rule25" type="connector" idref="#_x0000_s1073"/>
        <o:r id="V:Rule26" type="connector" idref="#_x0000_s1075"/>
        <o:r id="V:Rule27" type="connector" idref="#_x0000_s1102"/>
        <o:r id="V:Rule28" type="connector" idref="#_x0000_s1095"/>
        <o:r id="V:Rule29" type="connector" idref="#_x0000_s1064"/>
        <o:r id="V:Rule30" type="connector" idref="#_x0000_s1101"/>
        <o:r id="V:Rule31" type="connector" idref="#_x0000_s1077"/>
        <o:r id="V:Rule32" type="connector" idref="#_x0000_s1066"/>
        <o:r id="V:Rule33" type="connector" idref="#_x0000_s1085"/>
        <o:r id="V:Rule34" type="connector" idref="#_x0000_s1084"/>
        <o:r id="V:Rule35" type="connector" idref="#_x0000_s1070"/>
        <o:r id="V:Rule36" type="connector" idref="#_x0000_s1094"/>
        <o:r id="V:Rule37" type="connector" idref="#_x0000_s10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620BE4B-036C-4944-97A9-9FF7C3D9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3550</TotalTime>
  <Pages>4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95</cp:revision>
  <dcterms:created xsi:type="dcterms:W3CDTF">2012-08-13T19:22:00Z</dcterms:created>
  <dcterms:modified xsi:type="dcterms:W3CDTF">2013-01-11T00:26:00Z</dcterms:modified>
</cp:coreProperties>
</file>