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X0fef145d33931e35c7b803fd1a77b75fc2ea47a"/>
    <w:p>
      <w:pPr>
        <w:pStyle w:val="Heading1"/>
      </w:pPr>
      <w:r>
        <w:t xml:space="preserve">Product Requirements Document (PRD) Template for Oracle C3 Agentic AI Platform Projects</w:t>
      </w:r>
    </w:p>
    <w:bookmarkStart w:id="9" w:name="document-control"/>
    <w:p>
      <w:pPr>
        <w:pStyle w:val="Heading2"/>
      </w:pPr>
      <w:r>
        <w:t xml:space="preserve">Document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Classification</w:t>
      </w:r>
      <w:r>
        <w:t xml:space="preserve">: Internal Template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Version</w:t>
      </w:r>
      <w:r>
        <w:t xml:space="preserve">: 1.0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Creation Date</w:t>
      </w:r>
      <w:r>
        <w:t xml:space="preserve">: [DATE]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Last Modified</w:t>
      </w:r>
      <w:r>
        <w:t xml:space="preserve">: [DATE]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Owner</w:t>
      </w:r>
      <w:r>
        <w:t xml:space="preserve">: [NAME]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Name</w:t>
      </w:r>
      <w:r>
        <w:t xml:space="preserve">: [C3_AI_PROJECT_NAME]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</w:t>
      </w:r>
      <w:r>
        <w:t xml:space="preserve">: Oracle C3 Agentic AI Platform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</w:t>
      </w:r>
      <w:r>
        <w:t xml:space="preserve">: [Draft/In Review/Approved/Final]</w:t>
      </w:r>
    </w:p>
    <w:p>
      <w:r>
        <w:pict>
          <v:rect style="width:0;height:1.5pt" o:hralign="center" o:hrstd="t" o:hr="t"/>
        </w:pict>
      </w:r>
    </w:p>
    <w:bookmarkEnd w:id="9"/>
    <w:bookmarkStart w:id="13" w:name="executive-summary"/>
    <w:p>
      <w:pPr>
        <w:pStyle w:val="Heading2"/>
      </w:pPr>
      <w:r>
        <w:t xml:space="preserve">1. Executive Summary</w:t>
      </w:r>
    </w:p>
    <w:bookmarkStart w:id="10" w:name="project-overview"/>
    <w:p>
      <w:pPr>
        <w:pStyle w:val="Heading3"/>
      </w:pPr>
      <w:r>
        <w:t xml:space="preserve">1.1 Project Overview</w:t>
      </w:r>
    </w:p>
    <w:p>
      <w:pPr>
        <w:pStyle w:val="FirstParagraph"/>
      </w:pPr>
      <w:r>
        <w:t xml:space="preserve">[Brief description of the AI project and its purpose]</w:t>
      </w:r>
    </w:p>
    <w:bookmarkEnd w:id="10"/>
    <w:bookmarkStart w:id="11" w:name="business-objectives"/>
    <w:p>
      <w:pPr>
        <w:pStyle w:val="Heading3"/>
      </w:pPr>
      <w:r>
        <w:t xml:space="preserve">1.2 Business Objectives</w:t>
      </w:r>
    </w:p>
    <w:p>
      <w:pPr>
        <w:pStyle w:val="FirstParagraph"/>
      </w:pPr>
      <w:r>
        <w:t xml:space="preserve">[High-level business goals this AI solution will achieve]</w:t>
      </w:r>
    </w:p>
    <w:bookmarkEnd w:id="11"/>
    <w:bookmarkStart w:id="12" w:name="success-metrics"/>
    <w:p>
      <w:pPr>
        <w:pStyle w:val="Heading3"/>
      </w:pPr>
      <w:r>
        <w:t xml:space="preserve">1.3 Success Metrics</w:t>
      </w:r>
    </w:p>
    <w:p>
      <w:pPr>
        <w:pStyle w:val="FirstParagraph"/>
      </w:pPr>
      <w:r>
        <w:t xml:space="preserve">[Key performance indicators and success criteria]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problem-statement"/>
    <w:p>
      <w:pPr>
        <w:pStyle w:val="Heading2"/>
      </w:pPr>
      <w:r>
        <w:t xml:space="preserve">2. Problem Statement</w:t>
      </w:r>
    </w:p>
    <w:bookmarkStart w:id="14" w:name="current-state"/>
    <w:p>
      <w:pPr>
        <w:pStyle w:val="Heading3"/>
      </w:pPr>
      <w:r>
        <w:t xml:space="preserve">2.1 Current State</w:t>
      </w:r>
    </w:p>
    <w:p>
      <w:pPr>
        <w:pStyle w:val="FirstParagraph"/>
      </w:pPr>
      <w:r>
        <w:t xml:space="preserve">[Description of the current situation and pain points]</w:t>
      </w:r>
    </w:p>
    <w:bookmarkEnd w:id="14"/>
    <w:bookmarkStart w:id="15" w:name="problem-definition"/>
    <w:p>
      <w:pPr>
        <w:pStyle w:val="Heading3"/>
      </w:pPr>
      <w:r>
        <w:t xml:space="preserve">2.2 Problem Definition</w:t>
      </w:r>
    </w:p>
    <w:p>
      <w:pPr>
        <w:pStyle w:val="FirstParagraph"/>
      </w:pPr>
      <w:r>
        <w:t xml:space="preserve">[Clear articulation of the problem the AI solution will solve]</w:t>
      </w:r>
    </w:p>
    <w:bookmarkEnd w:id="15"/>
    <w:bookmarkStart w:id="16" w:name="impact-of-not-solving"/>
    <w:p>
      <w:pPr>
        <w:pStyle w:val="Heading3"/>
      </w:pPr>
      <w:r>
        <w:t xml:space="preserve">2.3 Impact of Not Solving</w:t>
      </w:r>
    </w:p>
    <w:p>
      <w:pPr>
        <w:pStyle w:val="FirstParagraph"/>
      </w:pPr>
      <w:r>
        <w:t xml:space="preserve">[Consequences of maintaining the status quo]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solution-overview"/>
    <w:p>
      <w:pPr>
        <w:pStyle w:val="Heading2"/>
      </w:pPr>
      <w:r>
        <w:t xml:space="preserve">3. Solution Overview</w:t>
      </w:r>
    </w:p>
    <w:bookmarkStart w:id="18" w:name="proposed-oracle-c3-ai-solution"/>
    <w:p>
      <w:pPr>
        <w:pStyle w:val="Heading3"/>
      </w:pPr>
      <w:r>
        <w:t xml:space="preserve">3.1 Proposed Oracle C3 AI Solution</w:t>
      </w:r>
    </w:p>
    <w:p>
      <w:pPr>
        <w:pStyle w:val="FirstParagraph"/>
      </w:pPr>
      <w:r>
        <w:t xml:space="preserve">[High-level description of the C3 Agentic AI Platform approach and methodology using model-driven architecture]</w:t>
      </w:r>
    </w:p>
    <w:bookmarkEnd w:id="18"/>
    <w:bookmarkStart w:id="19" w:name="c3-ai-platform-capabilities"/>
    <w:p>
      <w:pPr>
        <w:pStyle w:val="Heading3"/>
      </w:pPr>
      <w:r>
        <w:t xml:space="preserve">3.2 C3 AI Platform Capabilities</w:t>
      </w:r>
    </w:p>
    <w:p>
      <w:pPr>
        <w:pStyle w:val="Compact"/>
        <w:numPr>
          <w:ilvl w:val="0"/>
          <w:numId w:val="1002"/>
        </w:numPr>
      </w:pPr>
      <w:r>
        <w:t xml:space="preserve">C3 Generative AI (Hallucination-free enterprise AI)</w:t>
      </w:r>
    </w:p>
    <w:p>
      <w:pPr>
        <w:pStyle w:val="Compact"/>
        <w:numPr>
          <w:ilvl w:val="0"/>
          <w:numId w:val="1003"/>
        </w:numPr>
      </w:pPr>
      <w:r>
        <w:t xml:space="preserve">Predictive Analytics (Demand forecasting, failure prediction)</w:t>
      </w:r>
    </w:p>
    <w:p>
      <w:pPr>
        <w:pStyle w:val="Compact"/>
        <w:numPr>
          <w:ilvl w:val="0"/>
          <w:numId w:val="1004"/>
        </w:numPr>
      </w:pPr>
      <w:r>
        <w:t xml:space="preserve">Machine Learning (Supervised/Unsupervised/Reinforcement)</w:t>
      </w:r>
    </w:p>
    <w:p>
      <w:pPr>
        <w:pStyle w:val="Compact"/>
        <w:numPr>
          <w:ilvl w:val="0"/>
          <w:numId w:val="1005"/>
        </w:numPr>
      </w:pPr>
      <w:r>
        <w:t xml:space="preserve">Natural Language Processing</w:t>
      </w:r>
    </w:p>
    <w:p>
      <w:pPr>
        <w:pStyle w:val="Compact"/>
        <w:numPr>
          <w:ilvl w:val="0"/>
          <w:numId w:val="1006"/>
        </w:numPr>
      </w:pPr>
      <w:r>
        <w:t xml:space="preserve">Computer Vision</w:t>
      </w:r>
    </w:p>
    <w:p>
      <w:pPr>
        <w:pStyle w:val="Compact"/>
        <w:numPr>
          <w:ilvl w:val="0"/>
          <w:numId w:val="1007"/>
        </w:numPr>
      </w:pPr>
      <w:r>
        <w:t xml:space="preserve">Large Language Model Integration</w:t>
      </w:r>
    </w:p>
    <w:p>
      <w:pPr>
        <w:pStyle w:val="Compact"/>
        <w:numPr>
          <w:ilvl w:val="0"/>
          <w:numId w:val="1008"/>
        </w:numPr>
      </w:pPr>
      <w:r>
        <w:t xml:space="preserve">Model-Driven Architecture Applications</w:t>
      </w:r>
    </w:p>
    <w:p>
      <w:pPr>
        <w:pStyle w:val="Compact"/>
        <w:numPr>
          <w:ilvl w:val="0"/>
          <w:numId w:val="1009"/>
        </w:numPr>
      </w:pPr>
      <w:r>
        <w:t xml:space="preserve">Enterprise AI Applications</w:t>
      </w:r>
    </w:p>
    <w:p>
      <w:pPr>
        <w:pStyle w:val="Compact"/>
        <w:numPr>
          <w:ilvl w:val="0"/>
          <w:numId w:val="1010"/>
        </w:numPr>
      </w:pPr>
      <w:r>
        <w:t xml:space="preserve">Other: [SPECIFY]</w:t>
      </w:r>
    </w:p>
    <w:bookmarkEnd w:id="19"/>
    <w:bookmarkStart w:id="20" w:name="key-features"/>
    <w:p>
      <w:pPr>
        <w:pStyle w:val="Heading3"/>
      </w:pPr>
      <w:r>
        <w:t xml:space="preserve">3.3 Key Features</w:t>
      </w:r>
    </w:p>
    <w:p>
      <w:pPr>
        <w:pStyle w:val="FirstParagraph"/>
      </w:pPr>
      <w:r>
        <w:t xml:space="preserve">[List of primary features and capabilities]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user-requirements"/>
    <w:p>
      <w:pPr>
        <w:pStyle w:val="Heading2"/>
      </w:pPr>
      <w:r>
        <w:t xml:space="preserve">4. User Requirements</w:t>
      </w:r>
    </w:p>
    <w:bookmarkStart w:id="22" w:name="user-personas"/>
    <w:p>
      <w:pPr>
        <w:pStyle w:val="Heading3"/>
      </w:pPr>
      <w:r>
        <w:t xml:space="preserve">4.1 User Personas</w:t>
      </w:r>
    </w:p>
    <w:p>
      <w:pPr>
        <w:pStyle w:val="FirstParagraph"/>
      </w:pPr>
      <w:r>
        <w:t xml:space="preserve">[Description of target users and their characteristics]</w:t>
      </w:r>
    </w:p>
    <w:bookmarkEnd w:id="22"/>
    <w:bookmarkStart w:id="23" w:name="user-stories"/>
    <w:p>
      <w:pPr>
        <w:pStyle w:val="Heading3"/>
      </w:pPr>
      <w:r>
        <w:t xml:space="preserve">4.2 User Stories</w:t>
      </w:r>
    </w:p>
    <w:p>
      <w:pPr>
        <w:pStyle w:val="FirstParagraph"/>
      </w:pPr>
      <w:r>
        <w:t xml:space="preserve">[Format: As a [user type], I want [functionality] so that [benefit]]</w:t>
      </w:r>
    </w:p>
    <w:bookmarkEnd w:id="23"/>
    <w:bookmarkStart w:id="24" w:name="user-journey"/>
    <w:p>
      <w:pPr>
        <w:pStyle w:val="Heading3"/>
      </w:pPr>
      <w:r>
        <w:t xml:space="preserve">4.3 User Journey</w:t>
      </w:r>
    </w:p>
    <w:p>
      <w:pPr>
        <w:pStyle w:val="FirstParagraph"/>
      </w:pPr>
      <w:r>
        <w:t xml:space="preserve">[Step-by-step user interaction flow]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functional-requirements"/>
    <w:p>
      <w:pPr>
        <w:pStyle w:val="Heading2"/>
      </w:pPr>
      <w:r>
        <w:t xml:space="preserve">5. Functional Requirements</w:t>
      </w:r>
    </w:p>
    <w:bookmarkStart w:id="26" w:name="c3-ai-platform-requirements"/>
    <w:p>
      <w:pPr>
        <w:pStyle w:val="Heading3"/>
      </w:pPr>
      <w:r>
        <w:t xml:space="preserve">5.1 C3 AI Platform Requirements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Input Data</w:t>
      </w:r>
      <w:r>
        <w:t xml:space="preserve">: [Types and formats supported by C3 platform]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Output Format</w:t>
      </w:r>
      <w:r>
        <w:t xml:space="preserve">: [C3 AI structured output and API responses]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Accuracy Requirements</w:t>
      </w:r>
      <w:r>
        <w:t xml:space="preserve">: [C3 AI model performance metrics and reliability standards]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Response Time</w:t>
      </w:r>
      <w:r>
        <w:t xml:space="preserve">: [C3 platform latency requirements and SLAs]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Training Data</w:t>
      </w:r>
      <w:r>
        <w:t xml:space="preserve">: [C3 AI model training and data pipeline requirements]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Development Environment</w:t>
      </w:r>
      <w:r>
        <w:t xml:space="preserve">: [C3 Studio, C3 Ex Machina, Jupyter Notebook integration]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Model-Driven Architecture</w:t>
      </w:r>
      <w:r>
        <w:t xml:space="preserve">: [Abstraction layer and platform-independent models]</w:t>
      </w:r>
    </w:p>
    <w:bookmarkEnd w:id="26"/>
    <w:bookmarkStart w:id="27" w:name="core-features"/>
    <w:p>
      <w:pPr>
        <w:pStyle w:val="Heading3"/>
      </w:pPr>
      <w:r>
        <w:t xml:space="preserve">5.2 Core Features</w:t>
      </w:r>
    </w:p>
    <w:p>
      <w:pPr>
        <w:pStyle w:val="FirstParagraph"/>
      </w:pPr>
      <w:r>
        <w:t xml:space="preserve">[Detailed functional requirements for each feature]</w:t>
      </w:r>
    </w:p>
    <w:bookmarkEnd w:id="27"/>
    <w:bookmarkStart w:id="28" w:name="integration-requirements"/>
    <w:p>
      <w:pPr>
        <w:pStyle w:val="Heading3"/>
      </w:pPr>
      <w:r>
        <w:t xml:space="preserve">5.3 Integration Requirements</w:t>
      </w:r>
    </w:p>
    <w:p>
      <w:pPr>
        <w:pStyle w:val="FirstParagraph"/>
      </w:pPr>
      <w:r>
        <w:t xml:space="preserve">[APIs, systems, and platforms that need integration]</w:t>
      </w:r>
    </w:p>
    <w:bookmarkEnd w:id="28"/>
    <w:bookmarkStart w:id="29" w:name="data-requirements"/>
    <w:p>
      <w:pPr>
        <w:pStyle w:val="Heading3"/>
      </w:pPr>
      <w:r>
        <w:t xml:space="preserve">5.4 Data Requirements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Sources</w:t>
      </w:r>
      <w:r>
        <w:t xml:space="preserve">: [List of data sources and their characteristics]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Quality</w:t>
      </w:r>
      <w:r>
        <w:t xml:space="preserve">: [Data quality standards and validation requirements]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Volume</w:t>
      </w:r>
      <w:r>
        <w:t xml:space="preserve">: [Expected data volume and growth]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Privacy</w:t>
      </w:r>
      <w:r>
        <w:t xml:space="preserve">: [Privacy and compliance requirements]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non-functional-requirements"/>
    <w:p>
      <w:pPr>
        <w:pStyle w:val="Heading2"/>
      </w:pPr>
      <w:r>
        <w:t xml:space="preserve">6. Non-Functional Requirements</w:t>
      </w:r>
    </w:p>
    <w:bookmarkStart w:id="31" w:name="performance-requirements"/>
    <w:p>
      <w:pPr>
        <w:pStyle w:val="Heading3"/>
      </w:pPr>
      <w:r>
        <w:t xml:space="preserve">6.1 Performance Requirements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Throughput</w:t>
      </w:r>
      <w:r>
        <w:t xml:space="preserve">: [Requests per second/minute/hour]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Latency</w:t>
      </w:r>
      <w:r>
        <w:t xml:space="preserve">: [Response time requirements]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Accuracy</w:t>
      </w:r>
      <w:r>
        <w:t xml:space="preserve">: [Model accuracy thresholds]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Scalability</w:t>
      </w:r>
      <w:r>
        <w:t xml:space="preserve">: [Scaling requirements and capacity planning]</w:t>
      </w:r>
    </w:p>
    <w:bookmarkEnd w:id="31"/>
    <w:bookmarkStart w:id="32" w:name="security-privacy"/>
    <w:p>
      <w:pPr>
        <w:pStyle w:val="Heading3"/>
      </w:pPr>
      <w:r>
        <w:t xml:space="preserve">6.2 Security &amp; Privacy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 Security</w:t>
      </w:r>
      <w:r>
        <w:t xml:space="preserve">: [Security requirements for data handling]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Model Security</w:t>
      </w:r>
      <w:r>
        <w:t xml:space="preserve">: [Model protection and adversarial robustness]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Privacy Compliance</w:t>
      </w:r>
      <w:r>
        <w:t xml:space="preserve">: [GDPR, CCPA, or other privacy regulations]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Audit Trail</w:t>
      </w:r>
      <w:r>
        <w:t xml:space="preserve">: [Logging and monitoring requirements]</w:t>
      </w:r>
    </w:p>
    <w:bookmarkEnd w:id="32"/>
    <w:bookmarkStart w:id="33" w:name="reliability-availability"/>
    <w:p>
      <w:pPr>
        <w:pStyle w:val="Heading3"/>
      </w:pPr>
      <w:r>
        <w:t xml:space="preserve">6.3 Reliability &amp; Availability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Uptime</w:t>
      </w:r>
      <w:r>
        <w:t xml:space="preserve">: [Service level agreements]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Fault Tolerance</w:t>
      </w:r>
      <w:r>
        <w:t xml:space="preserve">: [Error handling and recovery mechanisms]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Monitoring</w:t>
      </w:r>
      <w:r>
        <w:t xml:space="preserve">: [System health and performance monitoring]</w:t>
      </w:r>
    </w:p>
    <w:bookmarkEnd w:id="33"/>
    <w:bookmarkStart w:id="34" w:name="explainability-transparency"/>
    <w:p>
      <w:pPr>
        <w:pStyle w:val="Heading3"/>
      </w:pPr>
      <w:r>
        <w:t xml:space="preserve">6.4 Explainability &amp; Transparency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Model Interpretability</w:t>
      </w:r>
      <w:r>
        <w:t xml:space="preserve">: [Requirements for explaining AI decisions]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Audit Requirements</w:t>
      </w:r>
      <w:r>
        <w:t xml:space="preserve">: [Traceability and decision documentation]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Bias Detection</w:t>
      </w:r>
      <w:r>
        <w:t xml:space="preserve">: [Fairness and bias monitoring requirements]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technical-specifications"/>
    <w:p>
      <w:pPr>
        <w:pStyle w:val="Heading2"/>
      </w:pPr>
      <w:r>
        <w:t xml:space="preserve">7. Technical Specifications</w:t>
      </w:r>
    </w:p>
    <w:bookmarkStart w:id="36" w:name="aiml-technology-stack"/>
    <w:p>
      <w:pPr>
        <w:pStyle w:val="Heading3"/>
      </w:pPr>
      <w:r>
        <w:t xml:space="preserve">7.1 AI/ML Technology Stack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Programming Languages</w:t>
      </w:r>
      <w:r>
        <w:t xml:space="preserve">: [Python, R, etc.]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ML Frameworks</w:t>
      </w:r>
      <w:r>
        <w:t xml:space="preserve">: [TensorFlow, PyTorch, Scikit-learn, etc.]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Cloud Platform</w:t>
      </w:r>
      <w:r>
        <w:t xml:space="preserve">: [AWS, Azure, GCP, OCI, etc.]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Model Deployment</w:t>
      </w:r>
      <w:r>
        <w:t xml:space="preserve">: [Container orchestration, serverless, etc.]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Pipeline</w:t>
      </w:r>
      <w:r>
        <w:t xml:space="preserve">: [Data processing and ETL tools]</w:t>
      </w:r>
    </w:p>
    <w:bookmarkEnd w:id="36"/>
    <w:bookmarkStart w:id="37" w:name="infrastructure-requirements"/>
    <w:p>
      <w:pPr>
        <w:pStyle w:val="Heading3"/>
      </w:pPr>
      <w:r>
        <w:t xml:space="preserve">7.2 Infrastructure Requirements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Compute Resources</w:t>
      </w:r>
      <w:r>
        <w:t xml:space="preserve">: [CPU, GPU, memory requirements]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Storage Requirements</w:t>
      </w:r>
      <w:r>
        <w:t xml:space="preserve">: [Data storage and model artifact storage]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Network Requirements</w:t>
      </w:r>
      <w:r>
        <w:t xml:space="preserve">: [Bandwidth and connectivity needs]</w:t>
      </w:r>
    </w:p>
    <w:bookmarkEnd w:id="37"/>
    <w:bookmarkStart w:id="38" w:name="development-environment"/>
    <w:p>
      <w:pPr>
        <w:pStyle w:val="Heading3"/>
      </w:pPr>
      <w:r>
        <w:t xml:space="preserve">7.3 Development Environment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Version Control</w:t>
      </w:r>
      <w:r>
        <w:t xml:space="preserve">: [Git repositories and branching strategy]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 Versioning</w:t>
      </w:r>
      <w:r>
        <w:t xml:space="preserve">: [MLOps and model lifecycle management]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Testing Framework</w:t>
      </w:r>
      <w:r>
        <w:t xml:space="preserve">: [Unit testing, integration testing, model testing]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data-strategy"/>
    <w:p>
      <w:pPr>
        <w:pStyle w:val="Heading2"/>
      </w:pPr>
      <w:r>
        <w:t xml:space="preserve">8. Data Strategy</w:t>
      </w:r>
    </w:p>
    <w:bookmarkStart w:id="40" w:name="data-collection"/>
    <w:p>
      <w:pPr>
        <w:pStyle w:val="Heading3"/>
      </w:pPr>
      <w:r>
        <w:t xml:space="preserve">8.1 Data Collection</w:t>
      </w:r>
    </w:p>
    <w:p>
      <w:pPr>
        <w:pStyle w:val="FirstParagraph"/>
      </w:pPr>
      <w:r>
        <w:t xml:space="preserve">[How data will be collected, sourced, and acquired]</w:t>
      </w:r>
    </w:p>
    <w:bookmarkEnd w:id="40"/>
    <w:bookmarkStart w:id="41" w:name="data-preprocessing"/>
    <w:p>
      <w:pPr>
        <w:pStyle w:val="Heading3"/>
      </w:pPr>
      <w:r>
        <w:t xml:space="preserve">8.2 Data Preprocessing</w:t>
      </w:r>
    </w:p>
    <w:p>
      <w:pPr>
        <w:pStyle w:val="FirstParagraph"/>
      </w:pPr>
      <w:r>
        <w:t xml:space="preserve">[Data cleaning, transformation, and feature engineering requirements]</w:t>
      </w:r>
    </w:p>
    <w:bookmarkEnd w:id="41"/>
    <w:bookmarkStart w:id="42" w:name="data-governance"/>
    <w:p>
      <w:pPr>
        <w:pStyle w:val="Heading3"/>
      </w:pPr>
      <w:r>
        <w:t xml:space="preserve">8.3 Data Governance</w:t>
      </w:r>
    </w:p>
    <w:p>
      <w:pPr>
        <w:pStyle w:val="FirstParagraph"/>
      </w:pPr>
      <w:r>
        <w:t xml:space="preserve">[Data management policies, ownership, and lifecycle management]</w:t>
      </w:r>
    </w:p>
    <w:bookmarkEnd w:id="42"/>
    <w:bookmarkStart w:id="43" w:name="data-ethics"/>
    <w:p>
      <w:pPr>
        <w:pStyle w:val="Heading3"/>
      </w:pPr>
      <w:r>
        <w:t xml:space="preserve">8.4 Data Ethics</w:t>
      </w:r>
    </w:p>
    <w:p>
      <w:pPr>
        <w:pStyle w:val="FirstParagraph"/>
      </w:pPr>
      <w:r>
        <w:t xml:space="preserve">[Ethical considerations for data usage and model training]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model-development-training"/>
    <w:p>
      <w:pPr>
        <w:pStyle w:val="Heading2"/>
      </w:pPr>
      <w:r>
        <w:t xml:space="preserve">9. Model Development &amp; Training</w:t>
      </w:r>
    </w:p>
    <w:bookmarkStart w:id="45" w:name="model-architecture"/>
    <w:p>
      <w:pPr>
        <w:pStyle w:val="Heading3"/>
      </w:pPr>
      <w:r>
        <w:t xml:space="preserve">9.1 Model Architecture</w:t>
      </w:r>
    </w:p>
    <w:p>
      <w:pPr>
        <w:pStyle w:val="FirstParagraph"/>
      </w:pPr>
      <w:r>
        <w:t xml:space="preserve">[Detailed description of the AI model architecture]</w:t>
      </w:r>
    </w:p>
    <w:bookmarkEnd w:id="45"/>
    <w:bookmarkStart w:id="46" w:name="training-strategy"/>
    <w:p>
      <w:pPr>
        <w:pStyle w:val="Heading3"/>
      </w:pPr>
      <w:r>
        <w:t xml:space="preserve">9.2 Training Strategy</w:t>
      </w:r>
    </w:p>
    <w:p>
      <w:pPr>
        <w:pStyle w:val="FirstParagraph"/>
      </w:pPr>
      <w:r>
        <w:t xml:space="preserve">[Training methodology, validation approach, and experimentation plan]</w:t>
      </w:r>
    </w:p>
    <w:bookmarkEnd w:id="46"/>
    <w:bookmarkStart w:id="47" w:name="model-evaluation"/>
    <w:p>
      <w:pPr>
        <w:pStyle w:val="Heading3"/>
      </w:pPr>
      <w:r>
        <w:t xml:space="preserve">9.3 Model Evaluation</w:t>
      </w:r>
    </w:p>
    <w:p>
      <w:pPr>
        <w:pStyle w:val="FirstParagraph"/>
      </w:pPr>
      <w:r>
        <w:t xml:space="preserve">[Evaluation metrics, testing datasets, and validation criteria]</w:t>
      </w:r>
    </w:p>
    <w:bookmarkEnd w:id="47"/>
    <w:bookmarkStart w:id="48" w:name="model-optimization"/>
    <w:p>
      <w:pPr>
        <w:pStyle w:val="Heading3"/>
      </w:pPr>
      <w:r>
        <w:t xml:space="preserve">9.4 Model Optimization</w:t>
      </w:r>
    </w:p>
    <w:p>
      <w:pPr>
        <w:pStyle w:val="FirstParagraph"/>
      </w:pPr>
      <w:r>
        <w:t xml:space="preserve">[Performance tuning and optimization requirements]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deployment-operations"/>
    <w:p>
      <w:pPr>
        <w:pStyle w:val="Heading2"/>
      </w:pPr>
      <w:r>
        <w:t xml:space="preserve">10. Deployment &amp; Operations</w:t>
      </w:r>
    </w:p>
    <w:bookmarkStart w:id="50" w:name="deployment-strategy"/>
    <w:p>
      <w:pPr>
        <w:pStyle w:val="Heading3"/>
      </w:pPr>
      <w:r>
        <w:t xml:space="preserve">10.1 Deployment Strategy</w:t>
      </w:r>
    </w:p>
    <w:p>
      <w:pPr>
        <w:pStyle w:val="FirstParagraph"/>
      </w:pPr>
      <w:r>
        <w:t xml:space="preserve">[How the model will be deployed and integrated into production]</w:t>
      </w:r>
    </w:p>
    <w:bookmarkEnd w:id="50"/>
    <w:bookmarkStart w:id="51" w:name="monitoring-maintenance"/>
    <w:p>
      <w:pPr>
        <w:pStyle w:val="Heading3"/>
      </w:pPr>
      <w:r>
        <w:t xml:space="preserve">10.2 Monitoring &amp; Maintenance</w:t>
      </w:r>
    </w:p>
    <w:p>
      <w:pPr>
        <w:pStyle w:val="FirstParagraph"/>
      </w:pPr>
      <w:r>
        <w:t xml:space="preserve">[Ongoing monitoring, model drift detection, and retraining strategy]</w:t>
      </w:r>
    </w:p>
    <w:bookmarkEnd w:id="51"/>
    <w:bookmarkStart w:id="52" w:name="rollback-plan"/>
    <w:p>
      <w:pPr>
        <w:pStyle w:val="Heading3"/>
      </w:pPr>
      <w:r>
        <w:t xml:space="preserve">10.3 Rollback Plan</w:t>
      </w:r>
    </w:p>
    <w:p>
      <w:pPr>
        <w:pStyle w:val="FirstParagraph"/>
      </w:pPr>
      <w:r>
        <w:t xml:space="preserve">[Procedures for model rollback and incident response]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risk-management"/>
    <w:p>
      <w:pPr>
        <w:pStyle w:val="Heading2"/>
      </w:pPr>
      <w:r>
        <w:t xml:space="preserve">11. Risk Management</w:t>
      </w:r>
    </w:p>
    <w:bookmarkStart w:id="54" w:name="technical-risks"/>
    <w:p>
      <w:pPr>
        <w:pStyle w:val="Heading3"/>
      </w:pPr>
      <w:r>
        <w:t xml:space="preserve">11.1 Technical Risks</w:t>
      </w:r>
    </w:p>
    <w:p>
      <w:pPr>
        <w:pStyle w:val="FirstParagraph"/>
      </w:pPr>
      <w:r>
        <w:t xml:space="preserve">[AI-specific risks: model bias, drift, adversarial attacks, etc.]</w:t>
      </w:r>
    </w:p>
    <w:bookmarkEnd w:id="54"/>
    <w:bookmarkStart w:id="55" w:name="business-risks"/>
    <w:p>
      <w:pPr>
        <w:pStyle w:val="Heading3"/>
      </w:pPr>
      <w:r>
        <w:t xml:space="preserve">11.2 Business Risks</w:t>
      </w:r>
    </w:p>
    <w:p>
      <w:pPr>
        <w:pStyle w:val="FirstParagraph"/>
      </w:pPr>
      <w:r>
        <w:t xml:space="preserve">[Business impact of model failures or inaccuracies]</w:t>
      </w:r>
    </w:p>
    <w:bookmarkEnd w:id="55"/>
    <w:bookmarkStart w:id="56" w:name="compliance-risks"/>
    <w:p>
      <w:pPr>
        <w:pStyle w:val="Heading3"/>
      </w:pPr>
      <w:r>
        <w:t xml:space="preserve">11.3 Compliance Risks</w:t>
      </w:r>
    </w:p>
    <w:p>
      <w:pPr>
        <w:pStyle w:val="FirstParagraph"/>
      </w:pPr>
      <w:r>
        <w:t xml:space="preserve">[Regulatory and legal compliance considerations]</w:t>
      </w:r>
    </w:p>
    <w:bookmarkEnd w:id="56"/>
    <w:bookmarkStart w:id="57" w:name="mitigation-strategies"/>
    <w:p>
      <w:pPr>
        <w:pStyle w:val="Heading3"/>
      </w:pPr>
      <w:r>
        <w:t xml:space="preserve">11.4 Mitigation Strategies</w:t>
      </w:r>
    </w:p>
    <w:p>
      <w:pPr>
        <w:pStyle w:val="FirstParagraph"/>
      </w:pPr>
      <w:r>
        <w:t xml:space="preserve">[Risk mitigation plans and contingency measures]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success-criteria-kpis"/>
    <w:p>
      <w:pPr>
        <w:pStyle w:val="Heading2"/>
      </w:pPr>
      <w:r>
        <w:t xml:space="preserve">12. Success Criteria &amp; KPIs</w:t>
      </w:r>
    </w:p>
    <w:bookmarkStart w:id="59" w:name="business-metrics"/>
    <w:p>
      <w:pPr>
        <w:pStyle w:val="Heading3"/>
      </w:pPr>
      <w:r>
        <w:t xml:space="preserve">12.1 Business Metrics</w:t>
      </w:r>
    </w:p>
    <w:p>
      <w:pPr>
        <w:pStyle w:val="FirstParagraph"/>
      </w:pPr>
      <w:r>
        <w:t xml:space="preserve">[Business KPIs that will measure project success]</w:t>
      </w:r>
    </w:p>
    <w:bookmarkEnd w:id="59"/>
    <w:bookmarkStart w:id="60" w:name="technical-metrics"/>
    <w:p>
      <w:pPr>
        <w:pStyle w:val="Heading3"/>
      </w:pPr>
      <w:r>
        <w:t xml:space="preserve">12.2 Technical Metrics</w:t>
      </w:r>
    </w:p>
    <w:p>
      <w:pPr>
        <w:pStyle w:val="FirstParagraph"/>
      </w:pPr>
      <w:r>
        <w:t xml:space="preserve">[Model performance metrics and technical KPIs]</w:t>
      </w:r>
    </w:p>
    <w:bookmarkEnd w:id="60"/>
    <w:bookmarkStart w:id="61" w:name="user-adoption-metrics"/>
    <w:p>
      <w:pPr>
        <w:pStyle w:val="Heading3"/>
      </w:pPr>
      <w:r>
        <w:t xml:space="preserve">12.3 User Adoption Metrics</w:t>
      </w:r>
    </w:p>
    <w:p>
      <w:pPr>
        <w:pStyle w:val="FirstParagraph"/>
      </w:pPr>
      <w:r>
        <w:t xml:space="preserve">[User engagement and adoption measurements]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timeline-milestones"/>
    <w:p>
      <w:pPr>
        <w:pStyle w:val="Heading2"/>
      </w:pPr>
      <w:r>
        <w:t xml:space="preserve">13. Timeline &amp; Milestones</w:t>
      </w:r>
    </w:p>
    <w:bookmarkStart w:id="63" w:name="project-phases"/>
    <w:p>
      <w:pPr>
        <w:pStyle w:val="Heading3"/>
      </w:pPr>
      <w:r>
        <w:t xml:space="preserve">13.1 Project Phases</w:t>
      </w:r>
    </w:p>
    <w:p>
      <w:pPr>
        <w:pStyle w:val="FirstParagraph"/>
      </w:pPr>
      <w:r>
        <w:t xml:space="preserve">[Major project phases and deliverables]</w:t>
      </w:r>
    </w:p>
    <w:bookmarkEnd w:id="63"/>
    <w:bookmarkStart w:id="64" w:name="key-milestones"/>
    <w:p>
      <w:pPr>
        <w:pStyle w:val="Heading3"/>
      </w:pPr>
      <w:r>
        <w:t xml:space="preserve">13.2 Key Milestones</w:t>
      </w:r>
    </w:p>
    <w:p>
      <w:pPr>
        <w:pStyle w:val="FirstParagraph"/>
      </w:pPr>
      <w:r>
        <w:t xml:space="preserve">[Critical milestones and decision points]</w:t>
      </w:r>
    </w:p>
    <w:bookmarkEnd w:id="64"/>
    <w:bookmarkStart w:id="65" w:name="dependencies"/>
    <w:p>
      <w:pPr>
        <w:pStyle w:val="Heading3"/>
      </w:pPr>
      <w:r>
        <w:t xml:space="preserve">13.3 Dependencies</w:t>
      </w:r>
    </w:p>
    <w:p>
      <w:pPr>
        <w:pStyle w:val="FirstParagraph"/>
      </w:pPr>
      <w:r>
        <w:t xml:space="preserve">[External dependencies and critical path items]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budget-resources"/>
    <w:p>
      <w:pPr>
        <w:pStyle w:val="Heading2"/>
      </w:pPr>
      <w:r>
        <w:t xml:space="preserve">14. Budget &amp; Resources</w:t>
      </w:r>
    </w:p>
    <w:bookmarkStart w:id="67" w:name="team-structure"/>
    <w:p>
      <w:pPr>
        <w:pStyle w:val="Heading3"/>
      </w:pPr>
      <w:r>
        <w:t xml:space="preserve">14.1 Team Structure</w:t>
      </w:r>
    </w:p>
    <w:p>
      <w:pPr>
        <w:pStyle w:val="FirstParagraph"/>
      </w:pPr>
      <w:r>
        <w:t xml:space="preserve">[Required roles: Data Scientists, ML Engineers, Product Managers, etc.]</w:t>
      </w:r>
    </w:p>
    <w:bookmarkEnd w:id="67"/>
    <w:bookmarkStart w:id="68" w:name="oracle-c3-ai-platform-costs"/>
    <w:p>
      <w:pPr>
        <w:pStyle w:val="Heading3"/>
      </w:pPr>
      <w:r>
        <w:t xml:space="preserve">14.2 Oracle C3 AI Platform Costs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Pilot Phase</w:t>
      </w:r>
      <w:r>
        <w:t xml:space="preserve">: $500,000 for 6-month pilot (prerequisite for production)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C3 Generative AI Pilot</w:t>
      </w:r>
      <w:r>
        <w:t xml:space="preserve">: $250,000 for 3-month pilot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Production Pricing</w:t>
      </w:r>
      <w:r>
        <w:t xml:space="preserve">: $0.55 per vCPU or vGPU-Hour (on-demand)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Professional Services</w:t>
      </w:r>
      <w:r>
        <w:t xml:space="preserve">: Implementation, training, and consulting costs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Enterprise Licensing</w:t>
      </w:r>
      <w:r>
        <w:t xml:space="preserve">: Volume discounts available for large deployments</w:t>
      </w:r>
    </w:p>
    <w:bookmarkEnd w:id="68"/>
    <w:bookmarkStart w:id="69" w:name="infrastructure-costs"/>
    <w:p>
      <w:pPr>
        <w:pStyle w:val="Heading3"/>
      </w:pPr>
      <w:r>
        <w:t xml:space="preserve">14.3 Infrastructure Costs</w:t>
      </w:r>
    </w:p>
    <w:p>
      <w:pPr>
        <w:pStyle w:val="FirstParagraph"/>
      </w:pPr>
      <w:r>
        <w:t xml:space="preserve">[Cloud computing, storage, and tooling costs specific to C3 AI platform]</w:t>
      </w:r>
    </w:p>
    <w:bookmarkEnd w:id="69"/>
    <w:bookmarkStart w:id="70" w:name="integration-costs"/>
    <w:p>
      <w:pPr>
        <w:pStyle w:val="Heading3"/>
      </w:pPr>
      <w:r>
        <w:t xml:space="preserve">14.4 Integration Costs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Enterprise System Connectors</w:t>
      </w:r>
      <w:r>
        <w:t xml:space="preserve">: SAP, Salesforce, Oracle ERP, ServiceNow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Custom Integration Development</w:t>
      </w:r>
      <w:r>
        <w:t xml:space="preserve">: APIs and data pipeline costs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 Migration and Transformation</w:t>
      </w:r>
      <w:r>
        <w:t xml:space="preserve">: Legacy system integration costs</w:t>
      </w:r>
    </w:p>
    <w:bookmarkEnd w:id="70"/>
    <w:bookmarkStart w:id="71" w:name="data-acquisition-costs"/>
    <w:p>
      <w:pPr>
        <w:pStyle w:val="Heading3"/>
      </w:pPr>
      <w:r>
        <w:t xml:space="preserve">14.5 Data Acquisition Costs</w:t>
      </w:r>
    </w:p>
    <w:p>
      <w:pPr>
        <w:pStyle w:val="FirstParagraph"/>
      </w:pPr>
      <w:r>
        <w:t xml:space="preserve">[Costs for data procurement and licensing]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stakeholder-matrix"/>
    <w:p>
      <w:pPr>
        <w:pStyle w:val="Heading2"/>
      </w:pPr>
      <w:r>
        <w:t xml:space="preserve">15. Stakeholder Matrix</w:t>
      </w:r>
    </w:p>
    <w:bookmarkStart w:id="73" w:name="project-sponsors"/>
    <w:p>
      <w:pPr>
        <w:pStyle w:val="Heading3"/>
      </w:pPr>
      <w:r>
        <w:t xml:space="preserve">15.1 Project Sponsors</w:t>
      </w:r>
    </w:p>
    <w:p>
      <w:pPr>
        <w:pStyle w:val="FirstParagraph"/>
      </w:pPr>
      <w:r>
        <w:t xml:space="preserve">[Executive sponsors and decision makers]</w:t>
      </w:r>
    </w:p>
    <w:bookmarkEnd w:id="73"/>
    <w:bookmarkStart w:id="74" w:name="product-team"/>
    <w:p>
      <w:pPr>
        <w:pStyle w:val="Heading3"/>
      </w:pPr>
      <w:r>
        <w:t xml:space="preserve">15.2 Product Team</w:t>
      </w:r>
    </w:p>
    <w:p>
      <w:pPr>
        <w:pStyle w:val="FirstParagraph"/>
      </w:pPr>
      <w:r>
        <w:t xml:space="preserve">[Product managers, designers, and business analysts]</w:t>
      </w:r>
    </w:p>
    <w:bookmarkEnd w:id="74"/>
    <w:bookmarkStart w:id="75" w:name="technical-team"/>
    <w:p>
      <w:pPr>
        <w:pStyle w:val="Heading3"/>
      </w:pPr>
      <w:r>
        <w:t xml:space="preserve">15.3 Technical Team</w:t>
      </w:r>
    </w:p>
    <w:p>
      <w:pPr>
        <w:pStyle w:val="FirstParagraph"/>
      </w:pPr>
      <w:r>
        <w:t xml:space="preserve">[Data scientists, ML engineers, and infrastructure teams]</w:t>
      </w:r>
    </w:p>
    <w:bookmarkEnd w:id="75"/>
    <w:bookmarkStart w:id="76" w:name="end-users"/>
    <w:p>
      <w:pPr>
        <w:pStyle w:val="Heading3"/>
      </w:pPr>
      <w:r>
        <w:t xml:space="preserve">15.4 End Users</w:t>
      </w:r>
    </w:p>
    <w:p>
      <w:pPr>
        <w:pStyle w:val="FirstParagraph"/>
      </w:pPr>
      <w:r>
        <w:t xml:space="preserve">[Primary and secondary user groups]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appendices"/>
    <w:p>
      <w:pPr>
        <w:pStyle w:val="Heading2"/>
      </w:pPr>
      <w:r>
        <w:t xml:space="preserve">16. Appendices</w:t>
      </w:r>
    </w:p>
    <w:bookmarkStart w:id="78" w:name="glossary"/>
    <w:p>
      <w:pPr>
        <w:pStyle w:val="Heading3"/>
      </w:pPr>
      <w:r>
        <w:t xml:space="preserve">16.1 Glossary</w:t>
      </w:r>
    </w:p>
    <w:p>
      <w:pPr>
        <w:pStyle w:val="FirstParagraph"/>
      </w:pPr>
      <w:r>
        <w:t xml:space="preserve">[AI/ML terminology and project-specific definitions]</w:t>
      </w:r>
    </w:p>
    <w:bookmarkEnd w:id="78"/>
    <w:bookmarkStart w:id="79" w:name="oracle-c3-ai-reference-materials"/>
    <w:p>
      <w:pPr>
        <w:pStyle w:val="Heading3"/>
      </w:pPr>
      <w:r>
        <w:t xml:space="preserve">16.2 Oracle C3 AI Reference Materials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C3 AI Platform Documentation</w:t>
      </w:r>
      <w:r>
        <w:t xml:space="preserve">: https://c3.ai/c3-agentic-ai-platform/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Model-Driven Architecture Guide</w:t>
      </w:r>
      <w:r>
        <w:t xml:space="preserve">: https://c3.ai/what-is-enterprise-ai/c3-ai-suite-model-driven-architecture/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Enterprise AI Applications</w:t>
      </w:r>
      <w:r>
        <w:t xml:space="preserve">: https://c3.ai/products/c3-ai-applications/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Security and Compliance</w:t>
      </w:r>
      <w:r>
        <w:t xml:space="preserve">: https://c3.ai/governance-and-security/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Oracle C3 AI Deep Research Report</w:t>
      </w:r>
      <w:r>
        <w:t xml:space="preserve">: See accompanying documentation</w:t>
      </w:r>
    </w:p>
    <w:bookmarkEnd w:id="79"/>
    <w:bookmarkStart w:id="80" w:name="assumptions-constraints"/>
    <w:p>
      <w:pPr>
        <w:pStyle w:val="Heading3"/>
      </w:pPr>
      <w:r>
        <w:t xml:space="preserve">16.3 Assumptions &amp; Constraints</w:t>
      </w:r>
    </w:p>
    <w:p>
      <w:pPr>
        <w:pStyle w:val="FirstParagraph"/>
      </w:pPr>
      <w:r>
        <w:t xml:space="preserve">[Project assumptions and known constraints specific to C3 AI platform]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document-approval"/>
    <w:p>
      <w:pPr>
        <w:pStyle w:val="Heading2"/>
      </w:pPr>
      <w:r>
        <w:t xml:space="preserve">Document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Science Lead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 Sponsor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102" w:name="prd-quality-evaluation-framework"/>
    <w:p>
      <w:pPr>
        <w:pStyle w:val="Heading2"/>
      </w:pPr>
      <w:r>
        <w:t xml:space="preserve">17. PRD Quality Evaluation Framework</w:t>
      </w:r>
    </w:p>
    <w:bookmarkStart w:id="83" w:name="completeness-checklist"/>
    <w:p>
      <w:pPr>
        <w:pStyle w:val="Heading3"/>
      </w:pPr>
      <w:r>
        <w:t xml:space="preserve">17.1 Completeness Checklist</w:t>
      </w:r>
    </w:p>
    <w:p>
      <w:pPr>
        <w:pStyle w:val="FirstParagraph"/>
      </w:pPr>
      <w:r>
        <w:rPr>
          <w:b/>
          <w:bCs/>
        </w:rPr>
        <w:t xml:space="preserve">Score each section: 0 (Missing/Incomplete) | 1 (Partially Complete) | 2 (Complete and Detailed)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132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Clear, concise, and compelling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Statement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Well-defined problem with clear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Overview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Appropriate AI approach with clear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Requirements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Comprehensive user stories and personas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Requirements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Detailed AI model and feature 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Requirements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Performance, security, and scalability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Specifications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Complete technology stack and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Strategy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Comprehensive data plan and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Development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Clear training and evaluation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&amp; Operations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Production deployment and monitoring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AI-specific risks identified and mitigated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Criteria &amp; KPIs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Measurable and relevant metrics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 &amp; Milestones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Realistic timeline with clear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&amp; Resources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Complete resource and cost 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 Matrix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  <w:tc>
          <w:tcPr/>
          <w:p>
            <w:pPr>
              <w:pStyle w:val="Compact"/>
            </w:pPr>
            <w:r>
              <w:t xml:space="preserve">All stakeholders identified and engaged</w:t>
            </w:r>
          </w:p>
        </w:tc>
      </w:tr>
    </w:tbl>
    <w:p>
      <w:pPr>
        <w:pStyle w:val="BodyText"/>
      </w:pPr>
      <w:r>
        <w:t xml:space="preserve">**Total Completeness Score: ___/30**</w:t>
      </w:r>
    </w:p>
    <w:bookmarkEnd w:id="83"/>
    <w:bookmarkStart w:id="89" w:name="quality-criteria-assessment"/>
    <w:p>
      <w:pPr>
        <w:pStyle w:val="Heading3"/>
      </w:pPr>
      <w:r>
        <w:t xml:space="preserve">17.2 Quality Criteria Assessment</w:t>
      </w:r>
    </w:p>
    <w:p>
      <w:pPr>
        <w:pStyle w:val="FirstParagraph"/>
      </w:pPr>
      <w:r>
        <w:rPr>
          <w:b/>
          <w:bCs/>
        </w:rPr>
        <w:t xml:space="preserve">Rate each criterion: 1 (Poor) | 2 (Fair) | 3 (Good) | 4 (Excellent)</w:t>
      </w:r>
    </w:p>
    <w:bookmarkStart w:id="84" w:name="clarity-communication"/>
    <w:p>
      <w:pPr>
        <w:pStyle w:val="Heading4"/>
      </w:pPr>
      <w:r>
        <w:t xml:space="preserve">Clarity &amp; Communication</w:t>
      </w:r>
    </w:p>
    <w:p>
      <w:pPr>
        <w:pStyle w:val="Compact"/>
        <w:numPr>
          <w:ilvl w:val="0"/>
          <w:numId w:val="1023"/>
        </w:numPr>
      </w:pPr>
      <w:r>
        <w:t xml:space="preserve">Requirements are clearly articulated and unambiguous</w:t>
      </w:r>
    </w:p>
    <w:p>
      <w:pPr>
        <w:pStyle w:val="Compact"/>
        <w:numPr>
          <w:ilvl w:val="0"/>
          <w:numId w:val="1024"/>
        </w:numPr>
      </w:pPr>
      <w:r>
        <w:t xml:space="preserve">Technical concepts are explained in business terms</w:t>
      </w:r>
    </w:p>
    <w:p>
      <w:pPr>
        <w:pStyle w:val="Compact"/>
        <w:numPr>
          <w:ilvl w:val="0"/>
          <w:numId w:val="1025"/>
        </w:numPr>
      </w:pPr>
      <w:r>
        <w:t xml:space="preserve">Document is accessible to both technical and non-technical stakeholders</w:t>
      </w:r>
    </w:p>
    <w:p>
      <w:pPr>
        <w:pStyle w:val="Compact"/>
        <w:numPr>
          <w:ilvl w:val="0"/>
          <w:numId w:val="1026"/>
        </w:numPr>
      </w:pPr>
      <w:r>
        <w:t xml:space="preserve">Visual aids and diagrams support understanding</w:t>
      </w:r>
    </w:p>
    <w:p>
      <w:pPr>
        <w:pStyle w:val="FirstParagraph"/>
      </w:pPr>
      <w:r>
        <w:t xml:space="preserve">**Clarity Score: ___/16**</w:t>
      </w:r>
    </w:p>
    <w:bookmarkEnd w:id="84"/>
    <w:bookmarkStart w:id="85" w:name="ai-specific-considerations"/>
    <w:p>
      <w:pPr>
        <w:pStyle w:val="Heading4"/>
      </w:pPr>
      <w:r>
        <w:t xml:space="preserve">AI-Specific Considerations</w:t>
      </w:r>
    </w:p>
    <w:p>
      <w:pPr>
        <w:pStyle w:val="Compact"/>
        <w:numPr>
          <w:ilvl w:val="0"/>
          <w:numId w:val="1027"/>
        </w:numPr>
      </w:pPr>
      <w:r>
        <w:t xml:space="preserve">Appropriate AI/ML approach selected with justification</w:t>
      </w:r>
    </w:p>
    <w:p>
      <w:pPr>
        <w:pStyle w:val="Compact"/>
        <w:numPr>
          <w:ilvl w:val="0"/>
          <w:numId w:val="1028"/>
        </w:numPr>
      </w:pPr>
      <w:r>
        <w:t xml:space="preserve">Data requirements comprehensively defined</w:t>
      </w:r>
    </w:p>
    <w:p>
      <w:pPr>
        <w:pStyle w:val="Compact"/>
        <w:numPr>
          <w:ilvl w:val="0"/>
          <w:numId w:val="1029"/>
        </w:numPr>
      </w:pPr>
      <w:r>
        <w:t xml:space="preserve">Model performance expectations are realistic and measurable</w:t>
      </w:r>
    </w:p>
    <w:p>
      <w:pPr>
        <w:pStyle w:val="Compact"/>
        <w:numPr>
          <w:ilvl w:val="0"/>
          <w:numId w:val="1030"/>
        </w:numPr>
      </w:pPr>
      <w:r>
        <w:t xml:space="preserve">Ethical considerations and bias mitigation addressed</w:t>
      </w:r>
    </w:p>
    <w:p>
      <w:pPr>
        <w:pStyle w:val="Compact"/>
        <w:numPr>
          <w:ilvl w:val="0"/>
          <w:numId w:val="1031"/>
        </w:numPr>
      </w:pPr>
      <w:r>
        <w:t xml:space="preserve">Explainability requirements clearly defined</w:t>
      </w:r>
    </w:p>
    <w:p>
      <w:pPr>
        <w:pStyle w:val="Compact"/>
        <w:numPr>
          <w:ilvl w:val="0"/>
          <w:numId w:val="1032"/>
        </w:numPr>
      </w:pPr>
      <w:r>
        <w:t xml:space="preserve">Model monitoring and maintenance strategy included</w:t>
      </w:r>
    </w:p>
    <w:p>
      <w:pPr>
        <w:pStyle w:val="FirstParagraph"/>
      </w:pPr>
      <w:r>
        <w:t xml:space="preserve">**AI Quality Score: ___/24**</w:t>
      </w:r>
    </w:p>
    <w:bookmarkEnd w:id="85"/>
    <w:bookmarkStart w:id="86" w:name="feasibility-realism"/>
    <w:p>
      <w:pPr>
        <w:pStyle w:val="Heading4"/>
      </w:pPr>
      <w:r>
        <w:t xml:space="preserve">Feasibility &amp; Realism</w:t>
      </w:r>
    </w:p>
    <w:p>
      <w:pPr>
        <w:pStyle w:val="Compact"/>
        <w:numPr>
          <w:ilvl w:val="0"/>
          <w:numId w:val="1033"/>
        </w:numPr>
      </w:pPr>
      <w:r>
        <w:t xml:space="preserve">Technical requirements are achievable with available resources</w:t>
      </w:r>
    </w:p>
    <w:p>
      <w:pPr>
        <w:pStyle w:val="Compact"/>
        <w:numPr>
          <w:ilvl w:val="0"/>
          <w:numId w:val="1034"/>
        </w:numPr>
      </w:pPr>
      <w:r>
        <w:t xml:space="preserve">Timeline is realistic for AI development cycles</w:t>
      </w:r>
    </w:p>
    <w:p>
      <w:pPr>
        <w:pStyle w:val="Compact"/>
        <w:numPr>
          <w:ilvl w:val="0"/>
          <w:numId w:val="1035"/>
        </w:numPr>
      </w:pPr>
      <w:r>
        <w:t xml:space="preserve">Budget accounts for AI-specific costs (compute, data, talent)</w:t>
      </w:r>
    </w:p>
    <w:p>
      <w:pPr>
        <w:pStyle w:val="Compact"/>
        <w:numPr>
          <w:ilvl w:val="0"/>
          <w:numId w:val="1036"/>
        </w:numPr>
      </w:pPr>
      <w:r>
        <w:t xml:space="preserve">Risk assessment includes AI-specific challenges</w:t>
      </w:r>
    </w:p>
    <w:p>
      <w:pPr>
        <w:pStyle w:val="Compact"/>
        <w:numPr>
          <w:ilvl w:val="0"/>
          <w:numId w:val="1037"/>
        </w:numPr>
      </w:pPr>
      <w:r>
        <w:t xml:space="preserve">Success metrics are achievable and measurable</w:t>
      </w:r>
    </w:p>
    <w:p>
      <w:pPr>
        <w:pStyle w:val="FirstParagraph"/>
      </w:pPr>
      <w:r>
        <w:t xml:space="preserve">**Feasibility Score: ___/20**</w:t>
      </w:r>
    </w:p>
    <w:bookmarkEnd w:id="86"/>
    <w:bookmarkStart w:id="87" w:name="business-alignment"/>
    <w:p>
      <w:pPr>
        <w:pStyle w:val="Heading4"/>
      </w:pPr>
      <w:r>
        <w:t xml:space="preserve">Business Alignment</w:t>
      </w:r>
    </w:p>
    <w:p>
      <w:pPr>
        <w:pStyle w:val="Compact"/>
        <w:numPr>
          <w:ilvl w:val="0"/>
          <w:numId w:val="1038"/>
        </w:numPr>
      </w:pPr>
      <w:r>
        <w:t xml:space="preserve">Clear connection between AI solution and business value</w:t>
      </w:r>
    </w:p>
    <w:p>
      <w:pPr>
        <w:pStyle w:val="Compact"/>
        <w:numPr>
          <w:ilvl w:val="0"/>
          <w:numId w:val="1039"/>
        </w:numPr>
      </w:pPr>
      <w:r>
        <w:t xml:space="preserve">ROI and business case are compelling</w:t>
      </w:r>
    </w:p>
    <w:p>
      <w:pPr>
        <w:pStyle w:val="Compact"/>
        <w:numPr>
          <w:ilvl w:val="0"/>
          <w:numId w:val="1040"/>
        </w:numPr>
      </w:pPr>
      <w:r>
        <w:t xml:space="preserve">Stakeholder needs and concerns addressed</w:t>
      </w:r>
    </w:p>
    <w:p>
      <w:pPr>
        <w:pStyle w:val="Compact"/>
        <w:numPr>
          <w:ilvl w:val="0"/>
          <w:numId w:val="1041"/>
        </w:numPr>
      </w:pPr>
      <w:r>
        <w:t xml:space="preserve">Compliance and regulatory requirements considered</w:t>
      </w:r>
    </w:p>
    <w:p>
      <w:pPr>
        <w:pStyle w:val="Compact"/>
        <w:numPr>
          <w:ilvl w:val="0"/>
          <w:numId w:val="1042"/>
        </w:numPr>
      </w:pPr>
      <w:r>
        <w:t xml:space="preserve">Change management and adoption strategy included</w:t>
      </w:r>
    </w:p>
    <w:p>
      <w:pPr>
        <w:pStyle w:val="FirstParagraph"/>
      </w:pPr>
      <w:r>
        <w:t xml:space="preserve">**Business Alignment Score: ___/20**</w:t>
      </w:r>
    </w:p>
    <w:bookmarkEnd w:id="87"/>
    <w:bookmarkStart w:id="88" w:name="technical-rigor"/>
    <w:p>
      <w:pPr>
        <w:pStyle w:val="Heading4"/>
      </w:pPr>
      <w:r>
        <w:t xml:space="preserve">Technical Rigor</w:t>
      </w:r>
    </w:p>
    <w:p>
      <w:pPr>
        <w:pStyle w:val="Compact"/>
        <w:numPr>
          <w:ilvl w:val="0"/>
          <w:numId w:val="1043"/>
        </w:numPr>
      </w:pPr>
      <w:r>
        <w:t xml:space="preserve">Architecture and design are sound and scalable</w:t>
      </w:r>
    </w:p>
    <w:p>
      <w:pPr>
        <w:pStyle w:val="Compact"/>
        <w:numPr>
          <w:ilvl w:val="0"/>
          <w:numId w:val="1044"/>
        </w:numPr>
      </w:pPr>
      <w:r>
        <w:t xml:space="preserve">Data pipeline and processing requirements detailed</w:t>
      </w:r>
    </w:p>
    <w:p>
      <w:pPr>
        <w:pStyle w:val="Compact"/>
        <w:numPr>
          <w:ilvl w:val="0"/>
          <w:numId w:val="1045"/>
        </w:numPr>
      </w:pPr>
      <w:r>
        <w:t xml:space="preserve">Model deployment and infrastructure strategy defined</w:t>
      </w:r>
    </w:p>
    <w:p>
      <w:pPr>
        <w:pStyle w:val="Compact"/>
        <w:numPr>
          <w:ilvl w:val="0"/>
          <w:numId w:val="1046"/>
        </w:numPr>
      </w:pPr>
      <w:r>
        <w:t xml:space="preserve">Testing and validation approach comprehensive</w:t>
      </w:r>
    </w:p>
    <w:p>
      <w:pPr>
        <w:pStyle w:val="Compact"/>
        <w:numPr>
          <w:ilvl w:val="0"/>
          <w:numId w:val="1047"/>
        </w:numPr>
      </w:pPr>
      <w:r>
        <w:t xml:space="preserve">Security and privacy requirements thoroughly addressed</w:t>
      </w:r>
    </w:p>
    <w:p>
      <w:pPr>
        <w:pStyle w:val="FirstParagraph"/>
      </w:pPr>
      <w:r>
        <w:t xml:space="preserve">**Technical Rigor Score: ___/20**</w:t>
      </w:r>
    </w:p>
    <w:bookmarkEnd w:id="88"/>
    <w:bookmarkEnd w:id="89"/>
    <w:bookmarkStart w:id="92" w:name="overall-prd-quality-assessment"/>
    <w:p>
      <w:pPr>
        <w:pStyle w:val="Heading3"/>
      </w:pPr>
      <w:r>
        <w:t xml:space="preserve">17.3 Overall PRD Quality Assessment</w:t>
      </w:r>
    </w:p>
    <w:bookmarkStart w:id="90" w:name="scoring-summary"/>
    <w:p>
      <w:pPr>
        <w:pStyle w:val="Heading4"/>
      </w:pPr>
      <w:r>
        <w:t xml:space="preserve">Scoring Summary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Completeness Score</w:t>
      </w:r>
      <w:r>
        <w:t xml:space="preserve">:</w:t>
      </w:r>
      <w:r>
        <w:t xml:space="preserve"> </w:t>
      </w:r>
      <w:r>
        <w:rPr>
          <w:b/>
          <w:bCs/>
          <w:i/>
          <w:iCs/>
        </w:rPr>
        <w:t xml:space="preserve">/30 (</w:t>
      </w:r>
      <w:r>
        <w:t xml:space="preserve">%)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Clarity Score</w:t>
      </w:r>
      <w:r>
        <w:t xml:space="preserve">:</w:t>
      </w:r>
      <w:r>
        <w:t xml:space="preserve"> </w:t>
      </w:r>
      <w:r>
        <w:rPr>
          <w:b/>
          <w:bCs/>
          <w:i/>
          <w:iCs/>
        </w:rPr>
        <w:t xml:space="preserve">/16 (</w:t>
      </w:r>
      <w:r>
        <w:t xml:space="preserve">%)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AI Quality Score</w:t>
      </w:r>
      <w:r>
        <w:t xml:space="preserve">:</w:t>
      </w:r>
      <w:r>
        <w:t xml:space="preserve"> </w:t>
      </w:r>
      <w:r>
        <w:rPr>
          <w:b/>
          <w:bCs/>
          <w:i/>
          <w:iCs/>
        </w:rPr>
        <w:t xml:space="preserve">/24 (</w:t>
      </w:r>
      <w:r>
        <w:t xml:space="preserve">%)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Feasibility Score</w:t>
      </w:r>
      <w:r>
        <w:t xml:space="preserve">:</w:t>
      </w:r>
      <w:r>
        <w:t xml:space="preserve"> </w:t>
      </w:r>
      <w:r>
        <w:rPr>
          <w:b/>
          <w:bCs/>
          <w:i/>
          <w:iCs/>
        </w:rPr>
        <w:t xml:space="preserve">/20 (</w:t>
      </w:r>
      <w:r>
        <w:t xml:space="preserve">%)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Business Alignment Score</w:t>
      </w:r>
      <w:r>
        <w:t xml:space="preserve">:</w:t>
      </w:r>
      <w:r>
        <w:t xml:space="preserve"> </w:t>
      </w:r>
      <w:r>
        <w:rPr>
          <w:b/>
          <w:bCs/>
          <w:i/>
          <w:iCs/>
        </w:rPr>
        <w:t xml:space="preserve">/20 (</w:t>
      </w:r>
      <w:r>
        <w:t xml:space="preserve">%)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Technical Rigor Score</w:t>
      </w:r>
      <w:r>
        <w:t xml:space="preserve">:</w:t>
      </w:r>
      <w:r>
        <w:t xml:space="preserve"> </w:t>
      </w:r>
      <w:r>
        <w:rPr>
          <w:b/>
          <w:bCs/>
          <w:i/>
          <w:iCs/>
        </w:rPr>
        <w:t xml:space="preserve">/20 (</w:t>
      </w:r>
      <w:r>
        <w:t xml:space="preserve">%)</w:t>
      </w:r>
    </w:p>
    <w:p>
      <w:pPr>
        <w:pStyle w:val="FirstParagraph"/>
      </w:pPr>
      <w:r>
        <w:rPr>
          <w:b/>
          <w:bCs/>
        </w:rPr>
        <w:t xml:space="preserve">Total Quality Score</w:t>
      </w:r>
      <w:r>
        <w:t xml:space="preserve">:</w:t>
      </w:r>
      <w:r>
        <w:t xml:space="preserve"> </w:t>
      </w:r>
      <w:r>
        <w:rPr>
          <w:b/>
          <w:bCs/>
          <w:i/>
          <w:iCs/>
        </w:rPr>
        <w:t xml:space="preserve">/130 (</w:t>
      </w:r>
      <w:r>
        <w:t xml:space="preserve">%)</w:t>
      </w:r>
    </w:p>
    <w:bookmarkEnd w:id="90"/>
    <w:bookmarkStart w:id="91" w:name="quality-rating"/>
    <w:p>
      <w:pPr>
        <w:pStyle w:val="Heading4"/>
      </w:pPr>
      <w:r>
        <w:t xml:space="preserve">Quality Rating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90-100%</w:t>
      </w:r>
      <w:r>
        <w:t xml:space="preserve">: Excellent - Ready for stakeholder approval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80-89%</w:t>
      </w:r>
      <w:r>
        <w:t xml:space="preserve">: Good - Minor revisions needed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70-79%</w:t>
      </w:r>
      <w:r>
        <w:t xml:space="preserve">: Fair - Moderate improvements required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60-69%</w:t>
      </w:r>
      <w:r>
        <w:t xml:space="preserve">: Poor - Significant revisions needed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Below 60%</w:t>
      </w:r>
      <w:r>
        <w:t xml:space="preserve">: Incomplete - Major rework required</w:t>
      </w:r>
    </w:p>
    <w:bookmarkEnd w:id="91"/>
    <w:bookmarkEnd w:id="92"/>
    <w:bookmarkStart w:id="96" w:name="improvement-recommendations"/>
    <w:p>
      <w:pPr>
        <w:pStyle w:val="Heading3"/>
      </w:pPr>
      <w:r>
        <w:t xml:space="preserve">17.4 Improvement Recommendations</w:t>
      </w:r>
    </w:p>
    <w:bookmarkStart w:id="93" w:name="critical-gaps-items-scoring-0-1"/>
    <w:p>
      <w:pPr>
        <w:pStyle w:val="Heading4"/>
      </w:pPr>
      <w:r>
        <w:t xml:space="preserve">Critical Gaps (Items scoring 0-1)</w:t>
      </w:r>
    </w:p>
    <w:p>
      <w:pPr>
        <w:pStyle w:val="FirstParagraph"/>
      </w:pPr>
      <w:r>
        <w:t xml:space="preserve">[List sections that need immediate attention]</w:t>
      </w:r>
    </w:p>
    <w:bookmarkEnd w:id="93"/>
    <w:bookmarkStart w:id="94" w:name="Xca7ea11ffa25084191ead92c47386021f2ad35b"/>
    <w:p>
      <w:pPr>
        <w:pStyle w:val="Heading4"/>
      </w:pPr>
      <w:r>
        <w:t xml:space="preserve">Enhancement Opportunities (Items scoring 2-3)</w:t>
      </w:r>
    </w:p>
    <w:p>
      <w:pPr>
        <w:pStyle w:val="FirstParagraph"/>
      </w:pPr>
      <w:r>
        <w:t xml:space="preserve">[List areas for potential improvement]</w:t>
      </w:r>
    </w:p>
    <w:bookmarkEnd w:id="94"/>
    <w:bookmarkStart w:id="95" w:name="best-practices-validation"/>
    <w:p>
      <w:pPr>
        <w:pStyle w:val="Heading4"/>
      </w:pPr>
      <w:r>
        <w:t xml:space="preserve">Best Practices Validation</w:t>
      </w:r>
    </w:p>
    <w:p>
      <w:pPr>
        <w:pStyle w:val="Compact"/>
        <w:numPr>
          <w:ilvl w:val="0"/>
          <w:numId w:val="1050"/>
        </w:numPr>
      </w:pPr>
      <w:r>
        <w:t xml:space="preserve">Industry best practices for AI/ML projects followed</w:t>
      </w:r>
    </w:p>
    <w:p>
      <w:pPr>
        <w:pStyle w:val="Compact"/>
        <w:numPr>
          <w:ilvl w:val="0"/>
          <w:numId w:val="1051"/>
        </w:numPr>
      </w:pPr>
      <w:r>
        <w:t xml:space="preserve">Lessons learned from similar projects incorporated</w:t>
      </w:r>
    </w:p>
    <w:p>
      <w:pPr>
        <w:pStyle w:val="Compact"/>
        <w:numPr>
          <w:ilvl w:val="0"/>
          <w:numId w:val="1052"/>
        </w:numPr>
      </w:pPr>
      <w:r>
        <w:t xml:space="preserve">External validation from AI experts conducted</w:t>
      </w:r>
    </w:p>
    <w:p>
      <w:pPr>
        <w:pStyle w:val="Compact"/>
        <w:numPr>
          <w:ilvl w:val="0"/>
          <w:numId w:val="1053"/>
        </w:numPr>
      </w:pPr>
      <w:r>
        <w:t xml:space="preserve">Regulatory and compliance requirements verified</w:t>
      </w:r>
    </w:p>
    <w:bookmarkEnd w:id="95"/>
    <w:bookmarkEnd w:id="96"/>
    <w:bookmarkStart w:id="97" w:name="stakeholder-review-matrix"/>
    <w:p>
      <w:pPr>
        <w:pStyle w:val="Heading3"/>
      </w:pPr>
      <w:r>
        <w:t xml:space="preserve">17.5 Stakeholder Review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0"/>
        <w:gridCol w:w="1879"/>
        <w:gridCol w:w="1073"/>
        <w:gridCol w:w="24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 Group</w:t>
            </w:r>
          </w:p>
        </w:tc>
        <w:tc>
          <w:tcPr/>
          <w:p>
            <w:pPr>
              <w:pStyle w:val="Compact"/>
            </w:pPr>
            <w:r>
              <w:t xml:space="preserve">Review Focus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Feedback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Sponsors</w:t>
            </w:r>
          </w:p>
        </w:tc>
        <w:tc>
          <w:tcPr/>
          <w:p>
            <w:pPr>
              <w:pStyle w:val="Compact"/>
            </w:pPr>
            <w:r>
              <w:t xml:space="preserve">Business case, ROI, timeline</w:t>
            </w:r>
          </w:p>
        </w:tc>
        <w:tc>
          <w:tcPr/>
          <w:p>
            <w:pPr>
              <w:pStyle w:val="Compact"/>
            </w:pPr>
            <w:r>
              <w:t xml:space="preserve">[ ] Pending [ ] Complete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Team</w:t>
            </w:r>
          </w:p>
        </w:tc>
        <w:tc>
          <w:tcPr/>
          <w:p>
            <w:pPr>
              <w:pStyle w:val="Compact"/>
            </w:pPr>
            <w:r>
              <w:t xml:space="preserve">Feasibility, architecture, resources</w:t>
            </w:r>
          </w:p>
        </w:tc>
        <w:tc>
          <w:tcPr/>
          <w:p>
            <w:pPr>
              <w:pStyle w:val="Compact"/>
            </w:pPr>
            <w:r>
              <w:t xml:space="preserve">[ ] Pending [ ] Complete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Science Team</w:t>
            </w:r>
          </w:p>
        </w:tc>
        <w:tc>
          <w:tcPr/>
          <w:p>
            <w:pPr>
              <w:pStyle w:val="Compact"/>
            </w:pPr>
            <w:r>
              <w:t xml:space="preserve">Model approach, data strategy</w:t>
            </w:r>
          </w:p>
        </w:tc>
        <w:tc>
          <w:tcPr/>
          <w:p>
            <w:pPr>
              <w:pStyle w:val="Compact"/>
            </w:pPr>
            <w:r>
              <w:t xml:space="preserve">[ ] Pending [ ] Complete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User experience, requirements</w:t>
            </w:r>
          </w:p>
        </w:tc>
        <w:tc>
          <w:tcPr/>
          <w:p>
            <w:pPr>
              <w:pStyle w:val="Compact"/>
            </w:pPr>
            <w:r>
              <w:t xml:space="preserve">[ ] Pending [ ] Complete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Compliance/Legal</w:t>
            </w:r>
          </w:p>
        </w:tc>
        <w:tc>
          <w:tcPr/>
          <w:p>
            <w:pPr>
              <w:pStyle w:val="Compact"/>
            </w:pPr>
            <w:r>
              <w:t xml:space="preserve">Regulatory, privacy, ethics</w:t>
            </w:r>
          </w:p>
        </w:tc>
        <w:tc>
          <w:tcPr/>
          <w:p>
            <w:pPr>
              <w:pStyle w:val="Compact"/>
            </w:pPr>
            <w:r>
              <w:t xml:space="preserve">[ ] Pending [ ] Complete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Security, data protection</w:t>
            </w:r>
          </w:p>
        </w:tc>
        <w:tc>
          <w:tcPr/>
          <w:p>
            <w:pPr>
              <w:pStyle w:val="Compact"/>
            </w:pPr>
            <w:r>
              <w:t xml:space="preserve">[ ] Pending [ ] Complete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97"/>
    <w:bookmarkStart w:id="101" w:name="prd-maturity-assessment"/>
    <w:p>
      <w:pPr>
        <w:pStyle w:val="Heading3"/>
      </w:pPr>
      <w:r>
        <w:t xml:space="preserve">17.6 PRD Maturity Assessment</w:t>
      </w:r>
    </w:p>
    <w:bookmarkStart w:id="98" w:name="development-stage"/>
    <w:p>
      <w:pPr>
        <w:pStyle w:val="Heading4"/>
      </w:pPr>
      <w:r>
        <w:t xml:space="preserve">Development Stage</w:t>
      </w:r>
    </w:p>
    <w:p>
      <w:pPr>
        <w:pStyle w:val="Compact"/>
        <w:numPr>
          <w:ilvl w:val="0"/>
          <w:numId w:val="1054"/>
        </w:numPr>
      </w:pPr>
      <w:r>
        <w:t xml:space="preserve">Initial Draft (0-40% complete)</w:t>
      </w:r>
    </w:p>
    <w:p>
      <w:pPr>
        <w:pStyle w:val="Compact"/>
        <w:numPr>
          <w:ilvl w:val="0"/>
          <w:numId w:val="1055"/>
        </w:numPr>
      </w:pPr>
      <w:r>
        <w:t xml:space="preserve">Working Draft (41-70% complete)</w:t>
      </w:r>
      <w:r>
        <w:br/>
      </w:r>
    </w:p>
    <w:p>
      <w:pPr>
        <w:pStyle w:val="Compact"/>
        <w:numPr>
          <w:ilvl w:val="0"/>
          <w:numId w:val="1056"/>
        </w:numPr>
      </w:pPr>
      <w:r>
        <w:t xml:space="preserve">Review Draft (71-89% complete)</w:t>
      </w:r>
    </w:p>
    <w:p>
      <w:pPr>
        <w:pStyle w:val="Compact"/>
        <w:numPr>
          <w:ilvl w:val="0"/>
          <w:numId w:val="1057"/>
        </w:numPr>
      </w:pPr>
      <w:r>
        <w:t xml:space="preserve">Final Draft (90-100% complete)</w:t>
      </w:r>
    </w:p>
    <w:bookmarkEnd w:id="98"/>
    <w:bookmarkStart w:id="99" w:name="readiness-for-next-phase"/>
    <w:p>
      <w:pPr>
        <w:pStyle w:val="Heading4"/>
      </w:pPr>
      <w:r>
        <w:t xml:space="preserve">Readiness for Next Phase</w:t>
      </w:r>
    </w:p>
    <w:p>
      <w:pPr>
        <w:pStyle w:val="Compact"/>
        <w:numPr>
          <w:ilvl w:val="0"/>
          <w:numId w:val="1058"/>
        </w:numPr>
      </w:pPr>
      <w:r>
        <w:t xml:space="preserve">Ready for technical design</w:t>
      </w:r>
    </w:p>
    <w:p>
      <w:pPr>
        <w:pStyle w:val="Compact"/>
        <w:numPr>
          <w:ilvl w:val="0"/>
          <w:numId w:val="1059"/>
        </w:numPr>
      </w:pPr>
      <w:r>
        <w:t xml:space="preserve">Ready for resource allocation</w:t>
      </w:r>
    </w:p>
    <w:p>
      <w:pPr>
        <w:pStyle w:val="Compact"/>
        <w:numPr>
          <w:ilvl w:val="0"/>
          <w:numId w:val="1060"/>
        </w:numPr>
      </w:pPr>
      <w:r>
        <w:t xml:space="preserve">Ready for stakeholder approval</w:t>
      </w:r>
    </w:p>
    <w:p>
      <w:pPr>
        <w:pStyle w:val="Compact"/>
        <w:numPr>
          <w:ilvl w:val="0"/>
          <w:numId w:val="1061"/>
        </w:numPr>
      </w:pPr>
      <w:r>
        <w:t xml:space="preserve">Ready for project initiation</w:t>
      </w:r>
    </w:p>
    <w:bookmarkEnd w:id="99"/>
    <w:bookmarkStart w:id="100" w:name="final-recommendation"/>
    <w:p>
      <w:pPr>
        <w:pStyle w:val="Heading4"/>
      </w:pPr>
      <w:r>
        <w:t xml:space="preserve">Final Recommendation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 [Approve/Conditionally Approve/Reject with Feedback]</w:t>
      </w:r>
    </w:p>
    <w:p>
      <w:pPr>
        <w:pStyle w:val="BodyText"/>
      </w:pPr>
      <w:r>
        <w:rPr>
          <w:b/>
          <w:bCs/>
        </w:rPr>
        <w:t xml:space="preserve">Key Actions Required</w:t>
      </w:r>
      <w:r>
        <w:t xml:space="preserve">:</w:t>
      </w:r>
      <w:r>
        <w:t xml:space="preserve"> </w:t>
      </w:r>
      <w:r>
        <w:t xml:space="preserve">1. [Action item 1]</w:t>
      </w:r>
      <w:r>
        <w:t xml:space="preserve"> </w:t>
      </w:r>
      <w:r>
        <w:t xml:space="preserve">2. [Action item 2]</w:t>
      </w:r>
      <w:r>
        <w:t xml:space="preserve"> </w:t>
      </w:r>
      <w:r>
        <w:t xml:space="preserve">3. [Action item 3]</w:t>
      </w:r>
    </w:p>
    <w:p>
      <w:pPr>
        <w:pStyle w:val="BodyText"/>
      </w:pPr>
      <w:r>
        <w:rPr>
          <w:b/>
          <w:bCs/>
        </w:rPr>
        <w:t xml:space="preserve">Reviewer</w:t>
      </w:r>
      <w:r>
        <w:t xml:space="preserve">: [NAME]</w:t>
      </w:r>
      <w:r>
        <w:br/>
      </w:r>
      <w:r>
        <w:rPr>
          <w:b/>
          <w:bCs/>
        </w:rPr>
        <w:t xml:space="preserve">Review Date</w:t>
      </w:r>
      <w:r>
        <w:t xml:space="preserve">: [DATE]</w:t>
      </w:r>
      <w:r>
        <w:br/>
      </w:r>
      <w:r>
        <w:rPr>
          <w:b/>
          <w:bCs/>
        </w:rPr>
        <w:t xml:space="preserve">Next Review Date</w:t>
      </w:r>
      <w:r>
        <w:t xml:space="preserve">: [DATE]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PRD template is specifically designed for Oracle C3 Agentic AI Platform projects and includes considerations for model-driven architecture, enterprise AI applications, C3 platform capabilities, and Oracle C3 AI-specific operational requirements.</w:t>
      </w:r>
    </w:p>
    <w:bookmarkEnd w:id="100"/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1"/>
  </w:num>
  <w:num w:numId="1049">
    <w:abstractNumId w:val="991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2025-06-10T20:48:20Z</dcterms:created>
  <dcterms:modified xsi:type="dcterms:W3CDTF">2025-06-10T20:48:20Z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