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DE1D" w14:textId="694CF1DB" w:rsidR="000C0403" w:rsidRPr="00AE3D3E" w:rsidRDefault="007F57CF" w:rsidP="00BC221D">
      <w:pPr>
        <w:spacing w:before="180" w:after="18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E3D3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According to </w:t>
      </w:r>
      <w:r w:rsidR="00652ED6" w:rsidRPr="00AE3D3E">
        <w:rPr>
          <w:rFonts w:ascii="Arial" w:eastAsia="Times New Roman" w:hAnsi="Arial" w:cs="Arial"/>
          <w:kern w:val="0"/>
          <w:sz w:val="24"/>
          <w:szCs w:val="24"/>
          <w14:ligatures w14:val="none"/>
        </w:rPr>
        <w:t>IoT Agenda, a micro</w:t>
      </w:r>
      <w:r w:rsidR="00AE3D3E" w:rsidRPr="00AE3D3E">
        <w:rPr>
          <w:rFonts w:ascii="Arial" w:eastAsia="Times New Roman" w:hAnsi="Arial" w:cs="Arial"/>
          <w:kern w:val="0"/>
          <w:sz w:val="24"/>
          <w:szCs w:val="24"/>
          <w14:ligatures w14:val="none"/>
        </w:rPr>
        <w:t>controller</w:t>
      </w:r>
      <w:r w:rsidR="00652ED6" w:rsidRPr="00AE3D3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is “…a compact integrated circuit designed to govern a specific operation in an embedded system”</w:t>
      </w:r>
      <w:r w:rsidR="00652ED6" w:rsidRPr="00AE3D3E">
        <w:rPr>
          <w:rFonts w:ascii="Arial" w:eastAsia="Times New Roman" w:hAnsi="Arial" w:cs="Arial"/>
          <w:kern w:val="0"/>
          <w:sz w:val="24"/>
          <w:szCs w:val="24"/>
          <w:vertAlign w:val="superscript"/>
          <w14:ligatures w14:val="none"/>
        </w:rPr>
        <w:t>1</w:t>
      </w:r>
      <w:r w:rsidR="00652ED6" w:rsidRPr="00AE3D3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r w:rsidR="00AE3D3E" w:rsidRPr="00AE3D3E">
        <w:rPr>
          <w:rFonts w:ascii="Arial" w:eastAsia="Times New Roman" w:hAnsi="Arial" w:cs="Arial"/>
          <w:kern w:val="0"/>
          <w:sz w:val="24"/>
          <w:szCs w:val="24"/>
          <w14:ligatures w14:val="none"/>
        </w:rPr>
        <w:t>As parts of embedded systems that comprise the electronic and mechanical functionality of a device, microcontrollers are often found in applications that have multiple separate stand-alone functionalities or work together with other embedded systems as integrated systems; these devices include cars, space shuttles, coffee pots, transceivers, and a host of others.</w:t>
      </w:r>
    </w:p>
    <w:p w14:paraId="6518A866" w14:textId="60190AB6" w:rsidR="00652ED6" w:rsidRDefault="00AE3D3E" w:rsidP="00AE3D3E">
      <w:pPr>
        <w:spacing w:before="180" w:after="180"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ab/>
        <w:t xml:space="preserve">For the purposes of this </w:t>
      </w:r>
      <w:r w:rsidR="0034035B">
        <w:rPr>
          <w:rFonts w:ascii="Arial" w:eastAsia="Times New Roman" w:hAnsi="Arial" w:cs="Arial"/>
          <w:kern w:val="0"/>
          <w:sz w:val="24"/>
          <w:szCs w:val="24"/>
          <w14:ligatures w14:val="none"/>
        </w:rPr>
        <w:t>paper,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 will be examining the technical specifications and functionality of 3 microcontrollers I have worked with or am at least somewhat familiar with: </w:t>
      </w:r>
      <w:r w:rsidR="002745A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Raspberry Pi RP2040 (Pico W), Adafruit Industries LLC 4300 (Hallowing M4 Express), and </w:t>
      </w:r>
      <w:proofErr w:type="spellStart"/>
      <w:r w:rsidR="002745AD">
        <w:rPr>
          <w:rFonts w:ascii="Arial" w:eastAsia="Times New Roman" w:hAnsi="Arial" w:cs="Arial"/>
          <w:kern w:val="0"/>
          <w:sz w:val="24"/>
          <w:szCs w:val="24"/>
          <w14:ligatures w14:val="none"/>
        </w:rPr>
        <w:t>BeagleBone</w:t>
      </w:r>
      <w:proofErr w:type="spellEnd"/>
      <w:r w:rsidR="002745A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Black. </w:t>
      </w:r>
      <w:r w:rsidR="008405A5">
        <w:rPr>
          <w:rFonts w:ascii="Arial" w:eastAsia="Times New Roman" w:hAnsi="Arial" w:cs="Arial"/>
          <w:kern w:val="0"/>
          <w:sz w:val="24"/>
          <w:szCs w:val="24"/>
          <w14:ligatures w14:val="none"/>
        </w:rPr>
        <w:t>All three of these microcontrollers are smaller in form-factor, consume less power than some other microcontrollers, and work with fewer resources than larger microcontrollers like the Raspberry Pi 4 Model B.</w:t>
      </w:r>
    </w:p>
    <w:p w14:paraId="7879718B" w14:textId="479C1BD1" w:rsidR="00D75901" w:rsidRDefault="00D75901" w:rsidP="00AE3D3E">
      <w:pPr>
        <w:spacing w:before="180" w:after="180"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ab/>
        <w:t xml:space="preserve">All three of these microcontrollers are </w:t>
      </w:r>
      <w:r w:rsidR="00CF43D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consumer-grade, and they are frequently used </w:t>
      </w:r>
      <w:r w:rsidR="00C41D8F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projects that involve</w:t>
      </w:r>
      <w:r w:rsidR="004900C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things like</w:t>
      </w:r>
      <w:r w:rsidR="00C41D8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home automation and LED light shows.</w:t>
      </w:r>
      <w:r w:rsidR="004D1D3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The Adafruit Hallowing Express </w:t>
      </w:r>
      <w:r w:rsidR="00806956">
        <w:rPr>
          <w:rFonts w:ascii="Arial" w:eastAsia="Times New Roman" w:hAnsi="Arial" w:cs="Arial"/>
          <w:kern w:val="0"/>
          <w:sz w:val="24"/>
          <w:szCs w:val="24"/>
          <w14:ligatures w14:val="none"/>
        </w:rPr>
        <w:t>has a 32-bit Arm Cortex processor</w:t>
      </w:r>
      <w:r w:rsidR="00F0403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that accommodates 3.3v logic and </w:t>
      </w:r>
      <w:r w:rsidR="0024030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power and </w:t>
      </w:r>
      <w:r w:rsidR="007474C0">
        <w:rPr>
          <w:rFonts w:ascii="Arial" w:eastAsia="Times New Roman" w:hAnsi="Arial" w:cs="Arial"/>
          <w:kern w:val="0"/>
          <w:sz w:val="24"/>
          <w:szCs w:val="24"/>
          <w14:ligatures w14:val="none"/>
        </w:rPr>
        <w:t>has 512KB of flash on-chip along with 192kb of ram</w:t>
      </w:r>
      <w:r w:rsidR="00B67967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  <w:r w:rsidR="007474C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it has a 3-axis accelerometer </w:t>
      </w:r>
      <w:r w:rsidR="00B6796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for orientation, a light sensor, </w:t>
      </w:r>
      <w:r w:rsidR="00963C6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speaker driver, battery port of lithium </w:t>
      </w:r>
      <w:r w:rsidR="00C1150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polymer batteries, a </w:t>
      </w:r>
      <w:proofErr w:type="spellStart"/>
      <w:r w:rsidR="00C11505">
        <w:rPr>
          <w:rFonts w:ascii="Arial" w:eastAsia="Times New Roman" w:hAnsi="Arial" w:cs="Arial"/>
          <w:kern w:val="0"/>
          <w:sz w:val="24"/>
          <w:szCs w:val="24"/>
          <w14:ligatures w14:val="none"/>
        </w:rPr>
        <w:t>usb</w:t>
      </w:r>
      <w:proofErr w:type="spellEnd"/>
      <w:r w:rsidR="00C1150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port to charge/program/debug, </w:t>
      </w:r>
      <w:r w:rsidR="00667D9F">
        <w:rPr>
          <w:rFonts w:ascii="Arial" w:eastAsia="Times New Roman" w:hAnsi="Arial" w:cs="Arial"/>
          <w:kern w:val="0"/>
          <w:sz w:val="24"/>
          <w:szCs w:val="24"/>
          <w14:ligatures w14:val="none"/>
        </w:rPr>
        <w:t>two header strips to extend its functionality with other microcontrollers, JST ports</w:t>
      </w:r>
      <w:r w:rsidR="005B24D4">
        <w:rPr>
          <w:rFonts w:ascii="Arial" w:eastAsia="Times New Roman" w:hAnsi="Arial" w:cs="Arial"/>
          <w:kern w:val="0"/>
          <w:sz w:val="24"/>
          <w:szCs w:val="24"/>
          <w14:ligatures w14:val="none"/>
        </w:rPr>
        <w:t>, a reset button, and an on/off switch.</w:t>
      </w:r>
      <w:r w:rsidR="00147C96">
        <w:rPr>
          <w:rFonts w:ascii="Arial" w:eastAsia="Times New Roman" w:hAnsi="Arial" w:cs="Arial"/>
          <w:kern w:val="0"/>
          <w:sz w:val="24"/>
          <w:szCs w:val="24"/>
          <w:vertAlign w:val="superscript"/>
          <w14:ligatures w14:val="none"/>
        </w:rPr>
        <w:t>2</w:t>
      </w:r>
      <w:r w:rsidR="00147C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7477C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</w:t>
      </w:r>
      <w:proofErr w:type="spellStart"/>
      <w:r w:rsidR="007477C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BeagleBone</w:t>
      </w:r>
      <w:proofErr w:type="spellEnd"/>
      <w:r w:rsidR="007477C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Black also has an Arm Cortex processor, but it is the AM335x and runs at 1GHz. The </w:t>
      </w:r>
      <w:proofErr w:type="spellStart"/>
      <w:r w:rsidR="007477C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BeagleBone</w:t>
      </w:r>
      <w:proofErr w:type="spellEnd"/>
      <w:r w:rsidR="007477C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Black </w:t>
      </w:r>
      <w:r w:rsidR="003608F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has 512MB of DDR3 Ram, 4GB of on-board flash storage, a 3D Graphics Accelerator, </w:t>
      </w:r>
      <w:r w:rsidR="003356C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2 </w:t>
      </w:r>
      <w:r w:rsidR="00C73B5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on-board PRU microcontrollers for real-time </w:t>
      </w:r>
      <w:r w:rsidR="00C73B55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processing, a USB port for power</w:t>
      </w:r>
      <w:r w:rsidR="00E0339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a USB port for connecting to other devices, an ethernet port, an HDMI port, and 2 46 pin headers that offer </w:t>
      </w:r>
      <w:r w:rsidR="0095313B">
        <w:rPr>
          <w:rFonts w:ascii="Arial" w:eastAsia="Times New Roman" w:hAnsi="Arial" w:cs="Arial"/>
          <w:kern w:val="0"/>
          <w:sz w:val="24"/>
          <w:szCs w:val="24"/>
          <w14:ligatures w14:val="none"/>
        </w:rPr>
        <w:t>I/O capabilities among other things.</w:t>
      </w:r>
      <w:r w:rsidR="0095313B">
        <w:rPr>
          <w:rFonts w:ascii="Arial" w:eastAsia="Times New Roman" w:hAnsi="Arial" w:cs="Arial"/>
          <w:kern w:val="0"/>
          <w:sz w:val="24"/>
          <w:szCs w:val="24"/>
          <w:vertAlign w:val="superscript"/>
          <w14:ligatures w14:val="none"/>
        </w:rPr>
        <w:t>3</w:t>
      </w:r>
      <w:r w:rsidR="00575B1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The </w:t>
      </w:r>
      <w:proofErr w:type="spellStart"/>
      <w:r w:rsidR="00575B1E">
        <w:rPr>
          <w:rFonts w:ascii="Arial" w:eastAsia="Times New Roman" w:hAnsi="Arial" w:cs="Arial"/>
          <w:kern w:val="0"/>
          <w:sz w:val="24"/>
          <w:szCs w:val="24"/>
          <w14:ligatures w14:val="none"/>
        </w:rPr>
        <w:t>Raspberri</w:t>
      </w:r>
      <w:proofErr w:type="spellEnd"/>
      <w:r w:rsidR="00575B1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Pi </w:t>
      </w:r>
      <w:r w:rsidR="00DE363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Pico W has a dual-core Arm Cortex processor that runs at 133MHz, 264kB of SRAM, 2MB of QSPI flash (for fast loading of things like images), </w:t>
      </w:r>
      <w:r w:rsidR="00BD5CA9">
        <w:rPr>
          <w:rFonts w:ascii="Arial" w:eastAsia="Times New Roman" w:hAnsi="Arial" w:cs="Arial"/>
          <w:kern w:val="0"/>
          <w:sz w:val="24"/>
          <w:szCs w:val="24"/>
          <w14:ligatures w14:val="none"/>
        </w:rPr>
        <w:t>a 2.4GHz 802.11n wireless LAN chipset, 40 pins with 26 GPIO pins</w:t>
      </w:r>
      <w:r w:rsidR="006562C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(it can come with or without headers),</w:t>
      </w:r>
      <w:r w:rsidR="00196E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 USB port for power and data,</w:t>
      </w:r>
      <w:r w:rsidR="006562C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2xI2C interfaces, 2xSPI interfaces, 2xUART interfaces, and</w:t>
      </w:r>
      <w:r w:rsidR="00196E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 serial wire debut interface.</w:t>
      </w:r>
      <w:r w:rsidR="00865267">
        <w:rPr>
          <w:rFonts w:ascii="Arial" w:eastAsia="Times New Roman" w:hAnsi="Arial" w:cs="Arial"/>
          <w:kern w:val="0"/>
          <w:sz w:val="24"/>
          <w:szCs w:val="24"/>
          <w:vertAlign w:val="superscript"/>
          <w14:ligatures w14:val="none"/>
        </w:rPr>
        <w:t>4</w:t>
      </w:r>
      <w:r w:rsidR="0086526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47348215" w14:textId="275F7387" w:rsidR="00B177D7" w:rsidRDefault="00B177D7" w:rsidP="00AE3D3E">
      <w:pPr>
        <w:spacing w:before="180" w:after="180"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ab/>
        <w:t xml:space="preserve">There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are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 myriad of security issues that a microcontroller could present to a network</w:t>
      </w:r>
      <w:r w:rsidR="0034035B">
        <w:rPr>
          <w:rFonts w:ascii="Arial" w:eastAsia="Times New Roman" w:hAnsi="Arial" w:cs="Arial"/>
          <w:kern w:val="0"/>
          <w:sz w:val="24"/>
          <w:szCs w:val="24"/>
          <w14:ligatures w14:val="none"/>
        </w:rPr>
        <w:t>, but t</w:t>
      </w:r>
      <w:r w:rsidR="007124A2">
        <w:rPr>
          <w:rFonts w:ascii="Arial" w:eastAsia="Times New Roman" w:hAnsi="Arial" w:cs="Arial"/>
          <w:kern w:val="0"/>
          <w:sz w:val="24"/>
          <w:szCs w:val="24"/>
          <w14:ligatures w14:val="none"/>
        </w:rPr>
        <w:t>he three general areas of concern are network, software, and physical access</w:t>
      </w:r>
      <w:r w:rsidR="00A741D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Many microcontrollers are programmed to be </w:t>
      </w:r>
      <w:r w:rsidR="001953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remotely accessible or are part of larger systems that have remotely accessible components. </w:t>
      </w:r>
      <w:r w:rsidR="00115A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This being the case, it is extremely important that any remotely accessible </w:t>
      </w:r>
      <w:r w:rsidR="00215EE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microcontroller endpoints are secure from a </w:t>
      </w:r>
      <w:r w:rsidR="00D279A6">
        <w:rPr>
          <w:rFonts w:ascii="Arial" w:eastAsia="Times New Roman" w:hAnsi="Arial" w:cs="Arial"/>
          <w:kern w:val="0"/>
          <w:sz w:val="24"/>
          <w:szCs w:val="24"/>
          <w14:ligatures w14:val="none"/>
        </w:rPr>
        <w:t>network perspective (</w:t>
      </w:r>
      <w:proofErr w:type="gramStart"/>
      <w:r w:rsidR="00D279A6">
        <w:rPr>
          <w:rFonts w:ascii="Arial" w:eastAsia="Times New Roman" w:hAnsi="Arial" w:cs="Arial"/>
          <w:kern w:val="0"/>
          <w:sz w:val="24"/>
          <w:szCs w:val="24"/>
          <w14:ligatures w14:val="none"/>
        </w:rPr>
        <w:t>i.e.</w:t>
      </w:r>
      <w:proofErr w:type="gramEnd"/>
      <w:r w:rsidR="00D279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encryption and enforced authentication)</w:t>
      </w:r>
      <w:r w:rsidR="0050696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that any remotely accessible API </w:t>
      </w:r>
      <w:r w:rsidR="0012201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and it’s underlying application accessible through the microcontroller be securely coded. </w:t>
      </w:r>
      <w:r w:rsidR="002303A9">
        <w:rPr>
          <w:rFonts w:ascii="Arial" w:eastAsia="Times New Roman" w:hAnsi="Arial" w:cs="Arial"/>
          <w:kern w:val="0"/>
          <w:sz w:val="24"/>
          <w:szCs w:val="24"/>
          <w14:ligatures w14:val="none"/>
        </w:rPr>
        <w:t>T</w:t>
      </w:r>
      <w:r w:rsidR="00AD763F">
        <w:rPr>
          <w:rFonts w:ascii="Arial" w:eastAsia="Times New Roman" w:hAnsi="Arial" w:cs="Arial"/>
          <w:kern w:val="0"/>
          <w:sz w:val="24"/>
          <w:szCs w:val="24"/>
          <w14:ligatures w14:val="none"/>
        </w:rPr>
        <w:t>he prevalence of microcontrollers in everything from our industrial processes to our coffee pots</w:t>
      </w:r>
      <w:r w:rsidR="00BC22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means they</w:t>
      </w:r>
      <w:r w:rsidR="00AD763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are also highly accessible in ways that </w:t>
      </w:r>
      <w:r w:rsidR="002303A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traditional computers and servers generally are not; this requires that we </w:t>
      </w:r>
      <w:r w:rsidR="007B159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engineer the hardware to be secure </w:t>
      </w:r>
      <w:r w:rsidR="00502330">
        <w:rPr>
          <w:rFonts w:ascii="Arial" w:eastAsia="Times New Roman" w:hAnsi="Arial" w:cs="Arial"/>
          <w:kern w:val="0"/>
          <w:sz w:val="24"/>
          <w:szCs w:val="24"/>
          <w14:ligatures w14:val="none"/>
        </w:rPr>
        <w:t>as well.</w:t>
      </w:r>
    </w:p>
    <w:p w14:paraId="45E5DA7B" w14:textId="7E90699B" w:rsidR="00502330" w:rsidRPr="00865267" w:rsidRDefault="00502330" w:rsidP="00AE3D3E">
      <w:pPr>
        <w:spacing w:before="180" w:after="180"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ab/>
        <w:t xml:space="preserve">In addition to the </w:t>
      </w:r>
      <w:r w:rsidR="007B0AE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types of vulnerabilities microcontrollers might introduce, it is also important to look at the severity of the vulnerabilities; because we </w:t>
      </w:r>
      <w:r w:rsidR="0084650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run things like gas pumps, electrical grids, and </w:t>
      </w:r>
      <w:r w:rsidR="00BC221D">
        <w:rPr>
          <w:rFonts w:ascii="Arial" w:eastAsia="Times New Roman" w:hAnsi="Arial" w:cs="Arial"/>
          <w:kern w:val="0"/>
          <w:sz w:val="24"/>
          <w:szCs w:val="24"/>
          <w14:ligatures w14:val="none"/>
        </w:rPr>
        <w:t>pacemakers</w:t>
      </w:r>
      <w:r w:rsidR="0084650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on the backs of microcontrollers, the </w:t>
      </w:r>
      <w:r w:rsidR="0034035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compromise of these devices can have serious implications, up to and including loss of human life. </w:t>
      </w:r>
    </w:p>
    <w:p w14:paraId="61CF1D83" w14:textId="0A117E2F" w:rsidR="00652ED6" w:rsidRDefault="00652ED6" w:rsidP="00AE3D3E">
      <w:pPr>
        <w:spacing w:before="180" w:after="180" w:line="480" w:lineRule="auto"/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</w:pPr>
      <w:r w:rsidRPr="00AE3D3E">
        <w:rPr>
          <w:rFonts w:ascii="Arial" w:eastAsia="Times New Roman" w:hAnsi="Arial" w:cs="Arial"/>
          <w:kern w:val="0"/>
          <w:sz w:val="24"/>
          <w:szCs w:val="24"/>
          <w:vertAlign w:val="superscript"/>
          <w14:ligatures w14:val="none"/>
        </w:rPr>
        <w:lastRenderedPageBreak/>
        <w:t>1</w:t>
      </w:r>
      <w:r w:rsidRPr="00AE3D3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3D3E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Lutkevich</w:t>
      </w:r>
      <w:proofErr w:type="spellEnd"/>
      <w:r w:rsidRPr="00AE3D3E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 xml:space="preserve">, B. (2019, November 7). What is a microcontroller and how does it work? IoT Agenda. Retrieved April 18, 2023, from </w:t>
      </w:r>
      <w:hyperlink r:id="rId5" w:history="1">
        <w:r w:rsidR="00147C96" w:rsidRPr="004E11E9">
          <w:rPr>
            <w:rStyle w:val="Hyperlink"/>
            <w:rFonts w:ascii="Arial" w:eastAsia="Times New Roman" w:hAnsi="Arial" w:cs="Arial"/>
            <w:i/>
            <w:iCs/>
            <w:kern w:val="0"/>
            <w:sz w:val="24"/>
            <w:szCs w:val="24"/>
            <w14:ligatures w14:val="none"/>
          </w:rPr>
          <w:t>https://www.techtarget.com/iotagenda/definition/microcontroller</w:t>
        </w:r>
      </w:hyperlink>
    </w:p>
    <w:p w14:paraId="179BD537" w14:textId="203CC907" w:rsidR="00147C96" w:rsidRDefault="00147C96" w:rsidP="00AE3D3E">
      <w:pPr>
        <w:spacing w:before="180" w:after="180" w:line="480" w:lineRule="auto"/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</w:pPr>
      <w:r w:rsidRPr="00147C96">
        <w:rPr>
          <w:rFonts w:ascii="Arial" w:eastAsia="Times New Roman" w:hAnsi="Arial" w:cs="Arial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147C96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 xml:space="preserve">Industries, A. (n.d.). Adafruit hallowing M4 Express - goth Adafruit Black Edition. </w:t>
      </w:r>
      <w:proofErr w:type="spellStart"/>
      <w:r w:rsidRPr="00147C96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adafruit</w:t>
      </w:r>
      <w:proofErr w:type="spellEnd"/>
      <w:r w:rsidRPr="00147C96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 xml:space="preserve"> industries blog RSS. Retrieved April 19, 2023, from </w:t>
      </w:r>
      <w:hyperlink r:id="rId6" w:history="1">
        <w:r w:rsidR="0095313B" w:rsidRPr="004E11E9">
          <w:rPr>
            <w:rStyle w:val="Hyperlink"/>
            <w:rFonts w:ascii="Arial" w:eastAsia="Times New Roman" w:hAnsi="Arial" w:cs="Arial"/>
            <w:i/>
            <w:iCs/>
            <w:kern w:val="0"/>
            <w:sz w:val="24"/>
            <w:szCs w:val="24"/>
            <w14:ligatures w14:val="none"/>
          </w:rPr>
          <w:t>https://www.adafruit.com/product/4300</w:t>
        </w:r>
      </w:hyperlink>
    </w:p>
    <w:p w14:paraId="61C59CF5" w14:textId="79E491E9" w:rsidR="0095313B" w:rsidRDefault="0095313B" w:rsidP="00AE3D3E">
      <w:pPr>
        <w:spacing w:before="180" w:after="180" w:line="480" w:lineRule="auto"/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vertAlign w:val="superscript"/>
          <w14:ligatures w14:val="none"/>
        </w:rPr>
        <w:t>3</w:t>
      </w:r>
      <w:r w:rsidR="00E77BA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575B1E" w:rsidRPr="00575B1E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Beaglebone</w:t>
      </w:r>
      <w:proofErr w:type="spellEnd"/>
      <w:r w:rsidR="00575B1E" w:rsidRPr="00575B1E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 xml:space="preserve"> Black. Beagle Board - beagleboard.org. (n.d.). Retrieved April 19, 2023, from </w:t>
      </w:r>
      <w:hyperlink r:id="rId7" w:history="1">
        <w:r w:rsidR="00865267" w:rsidRPr="004E11E9">
          <w:rPr>
            <w:rStyle w:val="Hyperlink"/>
            <w:rFonts w:ascii="Arial" w:eastAsia="Times New Roman" w:hAnsi="Arial" w:cs="Arial"/>
            <w:i/>
            <w:iCs/>
            <w:kern w:val="0"/>
            <w:sz w:val="24"/>
            <w:szCs w:val="24"/>
            <w14:ligatures w14:val="none"/>
          </w:rPr>
          <w:t>https://beagleboard.org/black</w:t>
        </w:r>
      </w:hyperlink>
    </w:p>
    <w:p w14:paraId="26BC0704" w14:textId="216B9294" w:rsidR="00865267" w:rsidRPr="00865267" w:rsidRDefault="00865267" w:rsidP="00AE3D3E">
      <w:pPr>
        <w:spacing w:before="180" w:after="180" w:line="480" w:lineRule="auto"/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vertAlign w:val="superscript"/>
          <w14:ligatures w14:val="none"/>
        </w:rPr>
        <w:t>4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55160C" w:rsidRPr="0055160C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 xml:space="preserve">King, P. (2022, July 2). What is a raspberry pi </w:t>
      </w:r>
      <w:proofErr w:type="spellStart"/>
      <w:r w:rsidR="0055160C" w:rsidRPr="0055160C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pico</w:t>
      </w:r>
      <w:proofErr w:type="spellEnd"/>
      <w:r w:rsidR="0055160C" w:rsidRPr="0055160C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 xml:space="preserve"> W and what can you use it for? MUO. Retrieved April 19, 2023, from </w:t>
      </w:r>
      <w:proofErr w:type="gramStart"/>
      <w:r w:rsidR="0055160C" w:rsidRPr="0055160C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https://www.makeuseof.com/raspberry-pi-pico-w-what-you-can-use-it-for/</w:t>
      </w:r>
      <w:proofErr w:type="gramEnd"/>
    </w:p>
    <w:sectPr w:rsidR="00865267" w:rsidRPr="0086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562D"/>
    <w:multiLevelType w:val="hybridMultilevel"/>
    <w:tmpl w:val="805CC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ED64B5"/>
    <w:multiLevelType w:val="multilevel"/>
    <w:tmpl w:val="8608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058D8"/>
    <w:multiLevelType w:val="multilevel"/>
    <w:tmpl w:val="31A4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77065">
    <w:abstractNumId w:val="1"/>
  </w:num>
  <w:num w:numId="2" w16cid:durableId="308756079">
    <w:abstractNumId w:val="2"/>
  </w:num>
  <w:num w:numId="3" w16cid:durableId="61086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E1"/>
    <w:rsid w:val="000C0403"/>
    <w:rsid w:val="000E2EB3"/>
    <w:rsid w:val="00115A50"/>
    <w:rsid w:val="0012201A"/>
    <w:rsid w:val="00147C96"/>
    <w:rsid w:val="00195396"/>
    <w:rsid w:val="00196EEE"/>
    <w:rsid w:val="00215EE0"/>
    <w:rsid w:val="002303A9"/>
    <w:rsid w:val="00240301"/>
    <w:rsid w:val="002745AD"/>
    <w:rsid w:val="003356CC"/>
    <w:rsid w:val="0034035B"/>
    <w:rsid w:val="00342C45"/>
    <w:rsid w:val="003608F0"/>
    <w:rsid w:val="004900C9"/>
    <w:rsid w:val="004D1D3F"/>
    <w:rsid w:val="00502330"/>
    <w:rsid w:val="0050696E"/>
    <w:rsid w:val="0055160C"/>
    <w:rsid w:val="00575B1E"/>
    <w:rsid w:val="005B24D4"/>
    <w:rsid w:val="00652ED6"/>
    <w:rsid w:val="006562C6"/>
    <w:rsid w:val="00667D9F"/>
    <w:rsid w:val="007124A2"/>
    <w:rsid w:val="007474C0"/>
    <w:rsid w:val="007477C1"/>
    <w:rsid w:val="007B0AE9"/>
    <w:rsid w:val="007B1593"/>
    <w:rsid w:val="007F57CF"/>
    <w:rsid w:val="00806956"/>
    <w:rsid w:val="008405A5"/>
    <w:rsid w:val="00846506"/>
    <w:rsid w:val="00865267"/>
    <w:rsid w:val="0095313B"/>
    <w:rsid w:val="00963C6B"/>
    <w:rsid w:val="0099697A"/>
    <w:rsid w:val="00A741D0"/>
    <w:rsid w:val="00AD763F"/>
    <w:rsid w:val="00AE3D3E"/>
    <w:rsid w:val="00B10FAB"/>
    <w:rsid w:val="00B177D7"/>
    <w:rsid w:val="00B67967"/>
    <w:rsid w:val="00BC221D"/>
    <w:rsid w:val="00BC7EE1"/>
    <w:rsid w:val="00BD5CA9"/>
    <w:rsid w:val="00C11505"/>
    <w:rsid w:val="00C41D8F"/>
    <w:rsid w:val="00C73B55"/>
    <w:rsid w:val="00CA2E97"/>
    <w:rsid w:val="00CF43D0"/>
    <w:rsid w:val="00D279A6"/>
    <w:rsid w:val="00D53B20"/>
    <w:rsid w:val="00D75901"/>
    <w:rsid w:val="00DE3631"/>
    <w:rsid w:val="00E03393"/>
    <w:rsid w:val="00E77BAD"/>
    <w:rsid w:val="00F0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A075"/>
  <w15:chartTrackingRefBased/>
  <w15:docId w15:val="{D8C12A9A-69DE-4100-9E82-8BE87C2C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rgwtbgbk">
    <w:name w:val="ergwt_bgbk"/>
    <w:basedOn w:val="DefaultParagraphFont"/>
    <w:rsid w:val="00D53B20"/>
  </w:style>
  <w:style w:type="character" w:customStyle="1" w:styleId="enrcgbgbk">
    <w:name w:val="enrcg_bgbk"/>
    <w:basedOn w:val="DefaultParagraphFont"/>
    <w:rsid w:val="00D53B20"/>
  </w:style>
  <w:style w:type="paragraph" w:styleId="ListParagraph">
    <w:name w:val="List Paragraph"/>
    <w:basedOn w:val="Normal"/>
    <w:uiPriority w:val="34"/>
    <w:qFormat/>
    <w:rsid w:val="007F5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3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C7CDD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7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gleboard.org/bl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300" TargetMode="External"/><Relationship Id="rId5" Type="http://schemas.openxmlformats.org/officeDocument/2006/relationships/hyperlink" Target="https://www.techtarget.com/iotagenda/definition/microcontrol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48</cp:revision>
  <dcterms:created xsi:type="dcterms:W3CDTF">2023-04-18T02:48:00Z</dcterms:created>
  <dcterms:modified xsi:type="dcterms:W3CDTF">2023-04-19T23:09:00Z</dcterms:modified>
</cp:coreProperties>
</file>