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327E" w14:textId="77777777" w:rsidR="00631E5B" w:rsidRPr="00631E5B" w:rsidRDefault="00631E5B" w:rsidP="00631E5B">
      <w:pPr>
        <w:shd w:val="clear" w:color="auto" w:fill="FFFFFF"/>
        <w:spacing w:after="150" w:line="240" w:lineRule="auto"/>
        <w:outlineLvl w:val="2"/>
        <w:rPr>
          <w:rFonts w:ascii="Helvetica" w:eastAsia="Times New Roman" w:hAnsi="Helvetica" w:cs="Times New Roman"/>
          <w:color w:val="333333"/>
          <w:sz w:val="36"/>
          <w:szCs w:val="36"/>
        </w:rPr>
      </w:pPr>
      <w:r w:rsidRPr="00631E5B">
        <w:rPr>
          <w:rFonts w:ascii="Helvetica" w:eastAsia="Times New Roman" w:hAnsi="Helvetica" w:cs="Times New Roman"/>
          <w:color w:val="333333"/>
          <w:sz w:val="36"/>
          <w:szCs w:val="36"/>
        </w:rPr>
        <w:t>Challenge #T0187</w:t>
      </w:r>
    </w:p>
    <w:p w14:paraId="5D53E1DD" w14:textId="77777777" w:rsidR="00631E5B" w:rsidRPr="00631E5B" w:rsidRDefault="00631E5B" w:rsidP="00631E5B">
      <w:pPr>
        <w:shd w:val="clear" w:color="auto" w:fill="FFFFFF"/>
        <w:spacing w:before="150" w:after="150" w:line="240" w:lineRule="auto"/>
        <w:outlineLvl w:val="3"/>
        <w:rPr>
          <w:rFonts w:ascii="Helvetica" w:eastAsia="Times New Roman" w:hAnsi="Helvetica" w:cs="Times New Roman"/>
          <w:color w:val="333333"/>
          <w:sz w:val="27"/>
          <w:szCs w:val="27"/>
        </w:rPr>
      </w:pPr>
      <w:r w:rsidRPr="00631E5B">
        <w:rPr>
          <w:rFonts w:ascii="Helvetica" w:eastAsia="Times New Roman" w:hAnsi="Helvetica" w:cs="Times New Roman"/>
          <w:color w:val="333333"/>
          <w:sz w:val="27"/>
          <w:szCs w:val="27"/>
        </w:rPr>
        <w:t>Engineer's Audit Advice</w:t>
      </w:r>
    </w:p>
    <w:p w14:paraId="760CD02C" w14:textId="77777777" w:rsidR="00631E5B" w:rsidRPr="00631E5B" w:rsidRDefault="00631E5B" w:rsidP="00631E5B">
      <w:pPr>
        <w:spacing w:after="0" w:line="240" w:lineRule="auto"/>
        <w:rPr>
          <w:rFonts w:ascii="Times New Roman" w:eastAsia="Times New Roman" w:hAnsi="Times New Roman" w:cs="Times New Roman"/>
          <w:sz w:val="24"/>
          <w:szCs w:val="24"/>
        </w:rPr>
      </w:pPr>
      <w:r w:rsidRPr="00631E5B">
        <w:rPr>
          <w:rFonts w:ascii="Helvetica" w:eastAsia="Times New Roman" w:hAnsi="Helvetica" w:cs="Times New Roman"/>
          <w:i/>
          <w:iCs/>
          <w:color w:val="333333"/>
          <w:sz w:val="18"/>
          <w:szCs w:val="18"/>
          <w:shd w:val="clear" w:color="auto" w:fill="FFFFFF"/>
        </w:rPr>
        <w:t xml:space="preserve">Author: Bailey </w:t>
      </w:r>
      <w:proofErr w:type="spellStart"/>
      <w:r w:rsidRPr="00631E5B">
        <w:rPr>
          <w:rFonts w:ascii="Helvetica" w:eastAsia="Times New Roman" w:hAnsi="Helvetica" w:cs="Times New Roman"/>
          <w:i/>
          <w:iCs/>
          <w:color w:val="333333"/>
          <w:sz w:val="18"/>
          <w:szCs w:val="18"/>
          <w:shd w:val="clear" w:color="auto" w:fill="FFFFFF"/>
        </w:rPr>
        <w:t>Kasin</w:t>
      </w:r>
      <w:proofErr w:type="spellEnd"/>
      <w:r w:rsidRPr="00631E5B">
        <w:rPr>
          <w:rFonts w:ascii="Helvetica" w:eastAsia="Times New Roman" w:hAnsi="Helvetica" w:cs="Times New Roman"/>
          <w:color w:val="333333"/>
          <w:sz w:val="18"/>
          <w:szCs w:val="18"/>
        </w:rPr>
        <w:br/>
      </w:r>
      <w:r w:rsidRPr="00631E5B">
        <w:rPr>
          <w:rFonts w:ascii="Helvetica" w:eastAsia="Times New Roman" w:hAnsi="Helvetica" w:cs="Times New Roman"/>
          <w:b/>
          <w:bCs/>
          <w:color w:val="333333"/>
          <w:sz w:val="18"/>
          <w:szCs w:val="18"/>
          <w:shd w:val="clear" w:color="auto" w:fill="FFFFFF"/>
        </w:rPr>
        <w:t>Framework Category:</w:t>
      </w:r>
      <w:r w:rsidRPr="00631E5B">
        <w:rPr>
          <w:rFonts w:ascii="Helvetica" w:eastAsia="Times New Roman" w:hAnsi="Helvetica" w:cs="Times New Roman"/>
          <w:color w:val="333333"/>
          <w:sz w:val="18"/>
          <w:szCs w:val="18"/>
          <w:shd w:val="clear" w:color="auto" w:fill="FFFFFF"/>
        </w:rPr>
        <w:t> Protect and Defend</w:t>
      </w:r>
      <w:r w:rsidRPr="00631E5B">
        <w:rPr>
          <w:rFonts w:ascii="Helvetica" w:eastAsia="Times New Roman" w:hAnsi="Helvetica" w:cs="Times New Roman"/>
          <w:color w:val="333333"/>
          <w:sz w:val="18"/>
          <w:szCs w:val="18"/>
        </w:rPr>
        <w:br/>
      </w:r>
      <w:r w:rsidRPr="00631E5B">
        <w:rPr>
          <w:rFonts w:ascii="Helvetica" w:eastAsia="Times New Roman" w:hAnsi="Helvetica" w:cs="Times New Roman"/>
          <w:b/>
          <w:bCs/>
          <w:color w:val="333333"/>
          <w:sz w:val="18"/>
          <w:szCs w:val="18"/>
          <w:shd w:val="clear" w:color="auto" w:fill="FFFFFF"/>
        </w:rPr>
        <w:t>Specialty Area:</w:t>
      </w:r>
      <w:r w:rsidRPr="00631E5B">
        <w:rPr>
          <w:rFonts w:ascii="Helvetica" w:eastAsia="Times New Roman" w:hAnsi="Helvetica" w:cs="Times New Roman"/>
          <w:color w:val="333333"/>
          <w:sz w:val="18"/>
          <w:szCs w:val="18"/>
          <w:shd w:val="clear" w:color="auto" w:fill="FFFFFF"/>
        </w:rPr>
        <w:t> Cybersecurity Defense Analysis</w:t>
      </w:r>
      <w:r w:rsidRPr="00631E5B">
        <w:rPr>
          <w:rFonts w:ascii="Helvetica" w:eastAsia="Times New Roman" w:hAnsi="Helvetica" w:cs="Times New Roman"/>
          <w:color w:val="333333"/>
          <w:sz w:val="18"/>
          <w:szCs w:val="18"/>
        </w:rPr>
        <w:br/>
      </w:r>
      <w:r w:rsidRPr="00631E5B">
        <w:rPr>
          <w:rFonts w:ascii="Helvetica" w:eastAsia="Times New Roman" w:hAnsi="Helvetica" w:cs="Times New Roman"/>
          <w:b/>
          <w:bCs/>
          <w:color w:val="333333"/>
          <w:sz w:val="18"/>
          <w:szCs w:val="18"/>
          <w:shd w:val="clear" w:color="auto" w:fill="FFFFFF"/>
        </w:rPr>
        <w:t>Work Role:</w:t>
      </w:r>
      <w:r w:rsidRPr="00631E5B">
        <w:rPr>
          <w:rFonts w:ascii="Helvetica" w:eastAsia="Times New Roman" w:hAnsi="Helvetica" w:cs="Times New Roman"/>
          <w:color w:val="333333"/>
          <w:sz w:val="18"/>
          <w:szCs w:val="18"/>
          <w:shd w:val="clear" w:color="auto" w:fill="FFFFFF"/>
        </w:rPr>
        <w:t> Cyber Defense Analyst</w:t>
      </w:r>
      <w:r w:rsidRPr="00631E5B">
        <w:rPr>
          <w:rFonts w:ascii="Helvetica" w:eastAsia="Times New Roman" w:hAnsi="Helvetica" w:cs="Times New Roman"/>
          <w:color w:val="333333"/>
          <w:sz w:val="18"/>
          <w:szCs w:val="18"/>
        </w:rPr>
        <w:br/>
      </w:r>
      <w:r w:rsidRPr="00631E5B">
        <w:rPr>
          <w:rFonts w:ascii="Helvetica" w:eastAsia="Times New Roman" w:hAnsi="Helvetica" w:cs="Times New Roman"/>
          <w:b/>
          <w:bCs/>
          <w:color w:val="333333"/>
          <w:sz w:val="18"/>
          <w:szCs w:val="18"/>
          <w:shd w:val="clear" w:color="auto" w:fill="FFFFFF"/>
        </w:rPr>
        <w:t>Task Description:</w:t>
      </w:r>
      <w:r w:rsidRPr="00631E5B">
        <w:rPr>
          <w:rFonts w:ascii="Helvetica" w:eastAsia="Times New Roman" w:hAnsi="Helvetica" w:cs="Times New Roman"/>
          <w:color w:val="333333"/>
          <w:sz w:val="18"/>
          <w:szCs w:val="18"/>
          <w:shd w:val="clear" w:color="auto" w:fill="FFFFFF"/>
        </w:rPr>
        <w:t> Plan and recommend modifications or adjustments based on exercise results or system environment.</w:t>
      </w:r>
      <w:r w:rsidRPr="00631E5B">
        <w:rPr>
          <w:rFonts w:ascii="Helvetica" w:eastAsia="Times New Roman" w:hAnsi="Helvetica" w:cs="Times New Roman"/>
          <w:color w:val="333333"/>
          <w:sz w:val="18"/>
          <w:szCs w:val="18"/>
        </w:rPr>
        <w:br/>
      </w:r>
      <w:r w:rsidRPr="00631E5B">
        <w:rPr>
          <w:rFonts w:ascii="Helvetica" w:eastAsia="Times New Roman" w:hAnsi="Helvetica" w:cs="Times New Roman"/>
          <w:b/>
          <w:bCs/>
          <w:color w:val="333333"/>
          <w:sz w:val="18"/>
          <w:szCs w:val="18"/>
          <w:shd w:val="clear" w:color="auto" w:fill="FFFFFF"/>
        </w:rPr>
        <w:t>Scenario</w:t>
      </w:r>
      <w:r w:rsidRPr="00631E5B">
        <w:rPr>
          <w:rFonts w:ascii="Helvetica" w:eastAsia="Times New Roman" w:hAnsi="Helvetica" w:cs="Times New Roman"/>
          <w:color w:val="333333"/>
          <w:sz w:val="18"/>
          <w:szCs w:val="18"/>
        </w:rPr>
        <w:br/>
      </w:r>
    </w:p>
    <w:p w14:paraId="649B0F9C" w14:textId="77777777" w:rsidR="00631E5B" w:rsidRPr="00631E5B" w:rsidRDefault="00631E5B" w:rsidP="00631E5B">
      <w:pPr>
        <w:shd w:val="clear" w:color="auto" w:fill="FFFFFF"/>
        <w:spacing w:after="150"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Ashley Steele has run an auditing scan on our core Linux boxes and given recommendations on how to better secure them. We need you to implement the fixes.</w:t>
      </w:r>
    </w:p>
    <w:p w14:paraId="2BB2B59B" w14:textId="77777777" w:rsidR="00631E5B" w:rsidRPr="00631E5B" w:rsidRDefault="00631E5B" w:rsidP="00631E5B">
      <w:pPr>
        <w:spacing w:after="0" w:line="240" w:lineRule="auto"/>
        <w:rPr>
          <w:rFonts w:ascii="Times New Roman" w:eastAsia="Times New Roman" w:hAnsi="Times New Roman" w:cs="Times New Roman"/>
          <w:sz w:val="24"/>
          <w:szCs w:val="24"/>
        </w:rPr>
      </w:pPr>
      <w:r w:rsidRPr="00631E5B">
        <w:rPr>
          <w:rFonts w:ascii="Helvetica" w:eastAsia="Times New Roman" w:hAnsi="Helvetica" w:cs="Times New Roman"/>
          <w:b/>
          <w:bCs/>
          <w:color w:val="333333"/>
          <w:sz w:val="18"/>
          <w:szCs w:val="18"/>
          <w:shd w:val="clear" w:color="auto" w:fill="FFFFFF"/>
        </w:rPr>
        <w:t>Additional Information</w:t>
      </w:r>
      <w:r w:rsidRPr="00631E5B">
        <w:rPr>
          <w:rFonts w:ascii="Helvetica" w:eastAsia="Times New Roman" w:hAnsi="Helvetica" w:cs="Times New Roman"/>
          <w:color w:val="333333"/>
          <w:sz w:val="18"/>
          <w:szCs w:val="18"/>
        </w:rPr>
        <w:br/>
      </w:r>
    </w:p>
    <w:p w14:paraId="01EDBE4C" w14:textId="64C798B5" w:rsidR="00631E5B" w:rsidRDefault="00631E5B" w:rsidP="00631E5B">
      <w:pPr>
        <w:shd w:val="clear" w:color="auto" w:fill="FFFFFF"/>
        <w:spacing w:after="150"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More details and objectives about this challenge will be introduced during the challenge meeting, which will start once you begin deploying the challenge.</w:t>
      </w:r>
      <w:r w:rsidRPr="00631E5B">
        <w:rPr>
          <w:rFonts w:ascii="Helvetica" w:eastAsia="Times New Roman" w:hAnsi="Helvetica" w:cs="Times New Roman"/>
          <w:color w:val="333333"/>
          <w:sz w:val="18"/>
          <w:szCs w:val="18"/>
        </w:rPr>
        <w:br/>
      </w:r>
      <w:r w:rsidRPr="00631E5B">
        <w:rPr>
          <w:rFonts w:ascii="Helvetica" w:eastAsia="Times New Roman" w:hAnsi="Helvetica" w:cs="Times New Roman"/>
          <w:color w:val="333333"/>
          <w:sz w:val="18"/>
          <w:szCs w:val="18"/>
        </w:rPr>
        <w:br/>
        <w:t xml:space="preserve">You will be able to check your progress during this challenge using the check panel within the workspace once the challenge is deployed. The checks within the check panel report on the state of some or </w:t>
      </w:r>
      <w:proofErr w:type="gramStart"/>
      <w:r w:rsidRPr="00631E5B">
        <w:rPr>
          <w:rFonts w:ascii="Helvetica" w:eastAsia="Times New Roman" w:hAnsi="Helvetica" w:cs="Times New Roman"/>
          <w:color w:val="333333"/>
          <w:sz w:val="18"/>
          <w:szCs w:val="18"/>
        </w:rPr>
        <w:t>all of</w:t>
      </w:r>
      <w:proofErr w:type="gramEnd"/>
      <w:r w:rsidRPr="00631E5B">
        <w:rPr>
          <w:rFonts w:ascii="Helvetica" w:eastAsia="Times New Roman" w:hAnsi="Helvetica" w:cs="Times New Roman"/>
          <w:color w:val="333333"/>
          <w:sz w:val="18"/>
          <w:szCs w:val="18"/>
        </w:rPr>
        <w:t xml:space="preserve"> the required tasks within the challenge.</w:t>
      </w:r>
      <w:r w:rsidRPr="00631E5B">
        <w:rPr>
          <w:rFonts w:ascii="Helvetica" w:eastAsia="Times New Roman" w:hAnsi="Helvetica" w:cs="Times New Roman"/>
          <w:color w:val="333333"/>
          <w:sz w:val="18"/>
          <w:szCs w:val="18"/>
        </w:rPr>
        <w:br/>
      </w:r>
      <w:r w:rsidRPr="00631E5B">
        <w:rPr>
          <w:rFonts w:ascii="Helvetica" w:eastAsia="Times New Roman" w:hAnsi="Helvetica" w:cs="Times New Roman"/>
          <w:color w:val="333333"/>
          <w:sz w:val="18"/>
          <w:szCs w:val="18"/>
        </w:rPr>
        <w:br/>
        <w:t>Once you have completed the requested tasks, you will need to document the methodology you used with as much detail and professionalism as necessary. This should be done on the documentation tab within the workspace once the challenge is deployed. Below the main documentation section be sure to include a tagged list of applications you used to complete the challenge.</w:t>
      </w:r>
      <w:r w:rsidRPr="00631E5B">
        <w:rPr>
          <w:rFonts w:ascii="Helvetica" w:eastAsia="Times New Roman" w:hAnsi="Helvetica" w:cs="Times New Roman"/>
          <w:color w:val="333333"/>
          <w:sz w:val="18"/>
          <w:szCs w:val="18"/>
        </w:rPr>
        <w:br/>
      </w:r>
      <w:r w:rsidRPr="00631E5B">
        <w:rPr>
          <w:rFonts w:ascii="Helvetica" w:eastAsia="Times New Roman" w:hAnsi="Helvetica" w:cs="Times New Roman"/>
          <w:color w:val="333333"/>
          <w:sz w:val="18"/>
          <w:szCs w:val="18"/>
        </w:rPr>
        <w:br/>
        <w:t>Your username/password to access all virtual machines and services within the workspace will be the following...</w:t>
      </w:r>
      <w:r w:rsidRPr="00631E5B">
        <w:rPr>
          <w:rFonts w:ascii="Helvetica" w:eastAsia="Times New Roman" w:hAnsi="Helvetica" w:cs="Times New Roman"/>
          <w:color w:val="333333"/>
          <w:sz w:val="18"/>
          <w:szCs w:val="18"/>
        </w:rPr>
        <w:br/>
        <w:t xml:space="preserve">Username: </w:t>
      </w:r>
      <w:proofErr w:type="spellStart"/>
      <w:r w:rsidRPr="00631E5B">
        <w:rPr>
          <w:rFonts w:ascii="Helvetica" w:eastAsia="Times New Roman" w:hAnsi="Helvetica" w:cs="Times New Roman"/>
          <w:color w:val="333333"/>
          <w:sz w:val="18"/>
          <w:szCs w:val="18"/>
        </w:rPr>
        <w:t>playerone</w:t>
      </w:r>
      <w:proofErr w:type="spellEnd"/>
      <w:r w:rsidRPr="00631E5B">
        <w:rPr>
          <w:rFonts w:ascii="Helvetica" w:eastAsia="Times New Roman" w:hAnsi="Helvetica" w:cs="Times New Roman"/>
          <w:color w:val="333333"/>
          <w:sz w:val="18"/>
          <w:szCs w:val="18"/>
        </w:rPr>
        <w:br/>
        <w:t>Password: password123</w:t>
      </w:r>
      <w:r w:rsidRPr="00631E5B">
        <w:rPr>
          <w:rFonts w:ascii="Helvetica" w:eastAsia="Times New Roman" w:hAnsi="Helvetica" w:cs="Times New Roman"/>
          <w:color w:val="333333"/>
          <w:sz w:val="18"/>
          <w:szCs w:val="18"/>
        </w:rPr>
        <w:br/>
      </w:r>
      <w:r w:rsidRPr="00631E5B">
        <w:rPr>
          <w:rFonts w:ascii="Helvetica" w:eastAsia="Times New Roman" w:hAnsi="Helvetica" w:cs="Times New Roman"/>
          <w:color w:val="333333"/>
          <w:sz w:val="18"/>
          <w:szCs w:val="18"/>
        </w:rPr>
        <w:br/>
        <w:t>The username/password used to access the Firewall's web interface within the workspace will be the following...</w:t>
      </w:r>
      <w:r w:rsidRPr="00631E5B">
        <w:rPr>
          <w:rFonts w:ascii="Helvetica" w:eastAsia="Times New Roman" w:hAnsi="Helvetica" w:cs="Times New Roman"/>
          <w:color w:val="333333"/>
          <w:sz w:val="18"/>
          <w:szCs w:val="18"/>
        </w:rPr>
        <w:br/>
        <w:t>Username: admin</w:t>
      </w:r>
      <w:r w:rsidRPr="00631E5B">
        <w:rPr>
          <w:rFonts w:ascii="Helvetica" w:eastAsia="Times New Roman" w:hAnsi="Helvetica" w:cs="Times New Roman"/>
          <w:color w:val="333333"/>
          <w:sz w:val="18"/>
          <w:szCs w:val="18"/>
        </w:rPr>
        <w:br/>
        <w:t>Password: password123</w:t>
      </w:r>
    </w:p>
    <w:p w14:paraId="583A35A3" w14:textId="4C289EE8" w:rsidR="00B0654F" w:rsidRDefault="00B0654F" w:rsidP="00631E5B">
      <w:pPr>
        <w:shd w:val="clear" w:color="auto" w:fill="FFFFFF"/>
        <w:spacing w:after="150" w:line="240" w:lineRule="auto"/>
        <w:rPr>
          <w:rFonts w:ascii="Helvetica" w:eastAsia="Times New Roman" w:hAnsi="Helvetica" w:cs="Times New Roman"/>
          <w:color w:val="333333"/>
          <w:sz w:val="18"/>
          <w:szCs w:val="18"/>
        </w:rPr>
      </w:pPr>
    </w:p>
    <w:p w14:paraId="4D650B50" w14:textId="69763A88" w:rsidR="00B0654F" w:rsidRDefault="00B0654F" w:rsidP="00631E5B">
      <w:pPr>
        <w:shd w:val="clear" w:color="auto" w:fill="FFFFFF"/>
        <w:spacing w:after="150" w:line="240" w:lineRule="auto"/>
        <w:rPr>
          <w:rFonts w:ascii="Helvetica" w:eastAsia="Times New Roman" w:hAnsi="Helvetica" w:cs="Times New Roman"/>
          <w:color w:val="333333"/>
          <w:sz w:val="18"/>
          <w:szCs w:val="18"/>
        </w:rPr>
      </w:pPr>
      <w:r>
        <w:rPr>
          <w:rFonts w:ascii="Helvetica" w:eastAsia="Times New Roman" w:hAnsi="Helvetica" w:cs="Times New Roman"/>
          <w:color w:val="333333"/>
          <w:sz w:val="18"/>
          <w:szCs w:val="18"/>
        </w:rPr>
        <w:t>Links used:</w:t>
      </w:r>
    </w:p>
    <w:p w14:paraId="77B05662" w14:textId="1B9C622D" w:rsidR="00B0654F" w:rsidRDefault="00B0654F" w:rsidP="00631E5B">
      <w:pPr>
        <w:shd w:val="clear" w:color="auto" w:fill="FFFFFF"/>
        <w:spacing w:after="150" w:line="240" w:lineRule="auto"/>
        <w:rPr>
          <w:rFonts w:ascii="Helvetica" w:eastAsia="Times New Roman" w:hAnsi="Helvetica" w:cs="Times New Roman"/>
          <w:color w:val="333333"/>
          <w:sz w:val="18"/>
          <w:szCs w:val="18"/>
        </w:rPr>
      </w:pPr>
      <w:r w:rsidRPr="00B0654F">
        <w:rPr>
          <w:rFonts w:ascii="Helvetica" w:hAnsi="Helvetica"/>
          <w:b/>
          <w:bCs/>
          <w:color w:val="333333"/>
          <w:sz w:val="18"/>
          <w:szCs w:val="18"/>
          <w:shd w:val="clear" w:color="auto" w:fill="F5F5F5"/>
        </w:rPr>
        <w:t xml:space="preserve">Prod-Joomla HTTP-6640: </w:t>
      </w:r>
      <w:hyperlink r:id="rId5" w:history="1">
        <w:r w:rsidRPr="007F27BD">
          <w:rPr>
            <w:rStyle w:val="Hyperlink"/>
            <w:rFonts w:ascii="Helvetica" w:eastAsia="Times New Roman" w:hAnsi="Helvetica" w:cs="Times New Roman"/>
            <w:sz w:val="18"/>
            <w:szCs w:val="18"/>
          </w:rPr>
          <w:t>https://phoenixnap.com/kb/apache-mod-evasive</w:t>
        </w:r>
      </w:hyperlink>
    </w:p>
    <w:p w14:paraId="1DC78423" w14:textId="2AB1BC4E" w:rsidR="00B0654F" w:rsidRDefault="00A33515" w:rsidP="00631E5B">
      <w:pPr>
        <w:shd w:val="clear" w:color="auto" w:fill="FFFFFF"/>
        <w:spacing w:after="150" w:line="240" w:lineRule="auto"/>
        <w:rPr>
          <w:rFonts w:ascii="Helvetica" w:eastAsia="Times New Roman" w:hAnsi="Helvetica" w:cs="Times New Roman"/>
          <w:b/>
          <w:bCs/>
          <w:color w:val="333333"/>
          <w:sz w:val="18"/>
          <w:szCs w:val="18"/>
        </w:rPr>
      </w:pPr>
      <w:r>
        <w:rPr>
          <w:rFonts w:ascii="Helvetica" w:eastAsia="Times New Roman" w:hAnsi="Helvetica" w:cs="Times New Roman"/>
          <w:b/>
          <w:bCs/>
          <w:color w:val="333333"/>
          <w:sz w:val="18"/>
          <w:szCs w:val="18"/>
        </w:rPr>
        <w:t xml:space="preserve">Prod-Joomla HTTP-6641: </w:t>
      </w:r>
      <w:hyperlink r:id="rId6" w:history="1">
        <w:r w:rsidRPr="007F27BD">
          <w:rPr>
            <w:rStyle w:val="Hyperlink"/>
            <w:rFonts w:ascii="Helvetica" w:eastAsia="Times New Roman" w:hAnsi="Helvetica" w:cs="Times New Roman"/>
            <w:b/>
            <w:bCs/>
            <w:sz w:val="18"/>
            <w:szCs w:val="18"/>
          </w:rPr>
          <w:t>https://ourcodeworld.com/articles/read/950/how-to-protect-your-apache-server-from-dos-attacks-denial-of-service-using-the-quality-of-service-qos-module-on-ubuntu-1604</w:t>
        </w:r>
      </w:hyperlink>
    </w:p>
    <w:p w14:paraId="38471C09" w14:textId="7E36E15C" w:rsidR="00A33515" w:rsidRDefault="00A741D9" w:rsidP="00631E5B">
      <w:pPr>
        <w:shd w:val="clear" w:color="auto" w:fill="FFFFFF"/>
        <w:spacing w:after="150" w:line="240" w:lineRule="auto"/>
        <w:rPr>
          <w:rFonts w:ascii="Helvetica" w:hAnsi="Helvetica"/>
          <w:b/>
          <w:bCs/>
          <w:color w:val="333333"/>
          <w:sz w:val="18"/>
          <w:szCs w:val="18"/>
          <w:shd w:val="clear" w:color="auto" w:fill="F5F5F5"/>
        </w:rPr>
      </w:pPr>
      <w:r w:rsidRPr="00A741D9">
        <w:rPr>
          <w:rFonts w:ascii="Helvetica" w:hAnsi="Helvetica"/>
          <w:b/>
          <w:bCs/>
          <w:color w:val="333333"/>
          <w:sz w:val="18"/>
          <w:szCs w:val="18"/>
          <w:shd w:val="clear" w:color="auto" w:fill="F5F5F5"/>
        </w:rPr>
        <w:t>Prod-Joomla AUTH-9262 and AUTH-9286 and Ashley Request</w:t>
      </w:r>
      <w:r>
        <w:rPr>
          <w:rFonts w:ascii="Helvetica" w:hAnsi="Helvetica"/>
          <w:b/>
          <w:bCs/>
          <w:color w:val="333333"/>
          <w:sz w:val="18"/>
          <w:szCs w:val="18"/>
          <w:shd w:val="clear" w:color="auto" w:fill="F5F5F5"/>
        </w:rPr>
        <w:t xml:space="preserve">: </w:t>
      </w:r>
      <w:hyperlink r:id="rId7" w:history="1">
        <w:r w:rsidRPr="007F27BD">
          <w:rPr>
            <w:rStyle w:val="Hyperlink"/>
            <w:rFonts w:ascii="Helvetica" w:hAnsi="Helvetica"/>
            <w:b/>
            <w:bCs/>
            <w:sz w:val="18"/>
            <w:szCs w:val="18"/>
            <w:shd w:val="clear" w:color="auto" w:fill="F5F5F5"/>
          </w:rPr>
          <w:t>https://www.cyberciti.biz/faq/securing-passwords-libpam-cracklib-on-debian-ubuntu-linux/</w:t>
        </w:r>
      </w:hyperlink>
    </w:p>
    <w:p w14:paraId="1A707C23" w14:textId="7634B490" w:rsidR="00AA0105" w:rsidRDefault="00AA0105" w:rsidP="00AA0105">
      <w:pPr>
        <w:shd w:val="clear" w:color="auto" w:fill="FFFFFF"/>
        <w:spacing w:after="150" w:line="240" w:lineRule="auto"/>
        <w:jc w:val="both"/>
        <w:rPr>
          <w:rFonts w:ascii="Helvetica" w:hAnsi="Helvetica"/>
          <w:b/>
          <w:bCs/>
          <w:color w:val="333333"/>
          <w:sz w:val="18"/>
          <w:szCs w:val="18"/>
          <w:shd w:val="clear" w:color="auto" w:fill="F5F5F5"/>
        </w:rPr>
      </w:pPr>
      <w:r w:rsidRPr="00AA0105">
        <w:rPr>
          <w:rFonts w:ascii="Helvetica" w:hAnsi="Helvetica"/>
          <w:b/>
          <w:bCs/>
          <w:color w:val="333333"/>
          <w:sz w:val="18"/>
          <w:szCs w:val="18"/>
          <w:shd w:val="clear" w:color="auto" w:fill="F5F5F5"/>
        </w:rPr>
        <w:t>Prod-Joomla DEB-0880</w:t>
      </w:r>
      <w:r>
        <w:rPr>
          <w:rFonts w:ascii="Helvetica" w:hAnsi="Helvetica"/>
          <w:b/>
          <w:bCs/>
          <w:color w:val="333333"/>
          <w:sz w:val="18"/>
          <w:szCs w:val="18"/>
          <w:shd w:val="clear" w:color="auto" w:fill="F5F5F5"/>
        </w:rPr>
        <w:t xml:space="preserve">: </w:t>
      </w:r>
      <w:hyperlink r:id="rId8" w:history="1">
        <w:r w:rsidRPr="007F27BD">
          <w:rPr>
            <w:rStyle w:val="Hyperlink"/>
            <w:rFonts w:ascii="Helvetica" w:hAnsi="Helvetica"/>
            <w:b/>
            <w:bCs/>
            <w:sz w:val="18"/>
            <w:szCs w:val="18"/>
            <w:shd w:val="clear" w:color="auto" w:fill="F5F5F5"/>
          </w:rPr>
          <w:t>https://linuxize.com/post/install-configure-fail2ban-on-debian-10/</w:t>
        </w:r>
      </w:hyperlink>
    </w:p>
    <w:p w14:paraId="5F61ED7E" w14:textId="2408C119" w:rsidR="0097164B" w:rsidRDefault="0097164B" w:rsidP="0097164B">
      <w:pPr>
        <w:spacing w:after="0" w:line="240" w:lineRule="auto"/>
        <w:jc w:val="both"/>
        <w:rPr>
          <w:rFonts w:ascii="Helvetica" w:hAnsi="Helvetica"/>
          <w:b/>
          <w:bCs/>
          <w:color w:val="333333"/>
          <w:sz w:val="18"/>
          <w:szCs w:val="18"/>
          <w:shd w:val="clear" w:color="auto" w:fill="F5F5F5"/>
        </w:rPr>
      </w:pPr>
      <w:proofErr w:type="spellStart"/>
      <w:r w:rsidRPr="0097164B">
        <w:rPr>
          <w:rFonts w:ascii="Helvetica" w:eastAsia="Times New Roman" w:hAnsi="Helvetica" w:cs="Times New Roman"/>
          <w:b/>
          <w:bCs/>
          <w:color w:val="333333"/>
          <w:sz w:val="18"/>
          <w:szCs w:val="18"/>
        </w:rPr>
        <w:t>Fileshare</w:t>
      </w:r>
      <w:proofErr w:type="spellEnd"/>
      <w:r w:rsidRPr="0097164B">
        <w:rPr>
          <w:rFonts w:ascii="Helvetica" w:eastAsia="Times New Roman" w:hAnsi="Helvetica" w:cs="Times New Roman"/>
          <w:b/>
          <w:bCs/>
          <w:color w:val="333333"/>
          <w:sz w:val="18"/>
          <w:szCs w:val="18"/>
        </w:rPr>
        <w:t xml:space="preserve"> DEB-0880</w:t>
      </w:r>
      <w:r>
        <w:rPr>
          <w:rFonts w:ascii="Helvetica" w:eastAsia="Times New Roman" w:hAnsi="Helvetica" w:cs="Times New Roman"/>
          <w:b/>
          <w:bCs/>
          <w:color w:val="333333"/>
          <w:sz w:val="18"/>
          <w:szCs w:val="18"/>
        </w:rPr>
        <w:t xml:space="preserve">: </w:t>
      </w:r>
      <w:hyperlink r:id="rId9" w:history="1">
        <w:r w:rsidRPr="007F27BD">
          <w:rPr>
            <w:rStyle w:val="Hyperlink"/>
            <w:rFonts w:ascii="Helvetica" w:hAnsi="Helvetica"/>
            <w:b/>
            <w:bCs/>
            <w:sz w:val="18"/>
            <w:szCs w:val="18"/>
            <w:shd w:val="clear" w:color="auto" w:fill="F5F5F5"/>
          </w:rPr>
          <w:t>https://linuxize.com/post/install-configure-fail2ban-on-debian-10/</w:t>
        </w:r>
      </w:hyperlink>
    </w:p>
    <w:p w14:paraId="7EE49327" w14:textId="21EE2C6A" w:rsidR="0097164B" w:rsidRDefault="0097164B" w:rsidP="0097164B">
      <w:pPr>
        <w:spacing w:after="0" w:line="240" w:lineRule="auto"/>
        <w:jc w:val="both"/>
        <w:rPr>
          <w:rFonts w:ascii="Helvetica" w:hAnsi="Helvetica"/>
          <w:b/>
          <w:bCs/>
          <w:color w:val="333333"/>
          <w:sz w:val="18"/>
          <w:szCs w:val="18"/>
          <w:shd w:val="clear" w:color="auto" w:fill="F5F5F5"/>
        </w:rPr>
      </w:pPr>
    </w:p>
    <w:p w14:paraId="492AB20D" w14:textId="03174C7A" w:rsidR="0097164B" w:rsidRDefault="0097164B" w:rsidP="0097164B">
      <w:pPr>
        <w:spacing w:after="0" w:line="240" w:lineRule="auto"/>
        <w:jc w:val="both"/>
        <w:rPr>
          <w:rFonts w:ascii="Helvetica" w:hAnsi="Helvetica"/>
          <w:b/>
          <w:bCs/>
          <w:color w:val="333333"/>
          <w:sz w:val="18"/>
          <w:szCs w:val="18"/>
          <w:shd w:val="clear" w:color="auto" w:fill="F5F5F5"/>
        </w:rPr>
      </w:pPr>
      <w:proofErr w:type="spellStart"/>
      <w:r w:rsidRPr="0097164B">
        <w:rPr>
          <w:rFonts w:ascii="Helvetica" w:hAnsi="Helvetica"/>
          <w:b/>
          <w:bCs/>
          <w:color w:val="333333"/>
          <w:sz w:val="18"/>
          <w:szCs w:val="18"/>
          <w:shd w:val="clear" w:color="auto" w:fill="F5F5F5"/>
        </w:rPr>
        <w:t>Fileshare</w:t>
      </w:r>
      <w:proofErr w:type="spellEnd"/>
      <w:r w:rsidRPr="0097164B">
        <w:rPr>
          <w:rFonts w:ascii="Helvetica" w:hAnsi="Helvetica"/>
          <w:b/>
          <w:bCs/>
          <w:color w:val="333333"/>
          <w:sz w:val="18"/>
          <w:szCs w:val="18"/>
          <w:shd w:val="clear" w:color="auto" w:fill="F5F5F5"/>
        </w:rPr>
        <w:t xml:space="preserve"> ACCT-9622</w:t>
      </w:r>
      <w:r>
        <w:rPr>
          <w:rFonts w:ascii="Helvetica" w:hAnsi="Helvetica"/>
          <w:b/>
          <w:bCs/>
          <w:color w:val="333333"/>
          <w:sz w:val="18"/>
          <w:szCs w:val="18"/>
          <w:shd w:val="clear" w:color="auto" w:fill="F5F5F5"/>
        </w:rPr>
        <w:t xml:space="preserve">: </w:t>
      </w:r>
      <w:hyperlink r:id="rId10" w:history="1">
        <w:r w:rsidRPr="007F27BD">
          <w:rPr>
            <w:rStyle w:val="Hyperlink"/>
            <w:rFonts w:ascii="Helvetica" w:hAnsi="Helvetica"/>
            <w:b/>
            <w:bCs/>
            <w:sz w:val="18"/>
            <w:szCs w:val="18"/>
            <w:shd w:val="clear" w:color="auto" w:fill="F5F5F5"/>
          </w:rPr>
          <w:t>https://linuxhint.com/enable-process-accounting-ubuntu/</w:t>
        </w:r>
      </w:hyperlink>
    </w:p>
    <w:p w14:paraId="2FDD91A7" w14:textId="77777777" w:rsidR="00B1353E" w:rsidRDefault="00B1353E" w:rsidP="0097164B">
      <w:pPr>
        <w:spacing w:after="0" w:line="240" w:lineRule="auto"/>
        <w:jc w:val="both"/>
        <w:rPr>
          <w:rFonts w:ascii="Helvetica" w:hAnsi="Helvetica"/>
          <w:b/>
          <w:bCs/>
          <w:color w:val="333333"/>
          <w:sz w:val="18"/>
          <w:szCs w:val="18"/>
          <w:shd w:val="clear" w:color="auto" w:fill="F5F5F5"/>
        </w:rPr>
      </w:pPr>
    </w:p>
    <w:p w14:paraId="2DB76492" w14:textId="063D5A42" w:rsidR="00B1353E" w:rsidRPr="00B1353E" w:rsidRDefault="00B1353E" w:rsidP="00B1353E">
      <w:pPr>
        <w:spacing w:after="0" w:line="240" w:lineRule="auto"/>
        <w:jc w:val="both"/>
        <w:rPr>
          <w:rFonts w:ascii="Helvetica" w:eastAsia="Times New Roman" w:hAnsi="Helvetica" w:cs="Times New Roman"/>
          <w:b/>
          <w:bCs/>
          <w:color w:val="333333"/>
          <w:sz w:val="18"/>
          <w:szCs w:val="18"/>
        </w:rPr>
      </w:pPr>
      <w:proofErr w:type="spellStart"/>
      <w:r w:rsidRPr="00B1353E">
        <w:rPr>
          <w:rFonts w:ascii="Helvetica" w:eastAsia="Times New Roman" w:hAnsi="Helvetica" w:cs="Times New Roman"/>
          <w:b/>
          <w:bCs/>
          <w:color w:val="333333"/>
          <w:sz w:val="18"/>
          <w:szCs w:val="18"/>
        </w:rPr>
        <w:t>Fileshare</w:t>
      </w:r>
      <w:proofErr w:type="spellEnd"/>
      <w:r w:rsidRPr="00B1353E">
        <w:rPr>
          <w:rFonts w:ascii="Helvetica" w:eastAsia="Times New Roman" w:hAnsi="Helvetica" w:cs="Times New Roman"/>
          <w:b/>
          <w:bCs/>
          <w:color w:val="333333"/>
          <w:sz w:val="18"/>
          <w:szCs w:val="18"/>
        </w:rPr>
        <w:t xml:space="preserve"> AUTH-9262 and AUTH-9286 and Ashley Request</w:t>
      </w:r>
      <w:r>
        <w:rPr>
          <w:rFonts w:ascii="Helvetica" w:eastAsia="Times New Roman" w:hAnsi="Helvetica" w:cs="Times New Roman"/>
          <w:b/>
          <w:bCs/>
          <w:color w:val="333333"/>
          <w:sz w:val="18"/>
          <w:szCs w:val="18"/>
        </w:rPr>
        <w:t xml:space="preserve">: </w:t>
      </w:r>
      <w:hyperlink r:id="rId11" w:history="1">
        <w:r w:rsidRPr="007F27BD">
          <w:rPr>
            <w:rStyle w:val="Hyperlink"/>
            <w:rFonts w:ascii="Helvetica" w:hAnsi="Helvetica"/>
            <w:b/>
            <w:bCs/>
            <w:sz w:val="18"/>
            <w:szCs w:val="18"/>
            <w:shd w:val="clear" w:color="auto" w:fill="F5F5F5"/>
          </w:rPr>
          <w:t>https://www.cyberciti.biz/faq/securing-passwords-libpam-cracklib-on-debian-ubuntu-linux/</w:t>
        </w:r>
      </w:hyperlink>
    </w:p>
    <w:p w14:paraId="02B8A349" w14:textId="77777777" w:rsidR="00B1353E" w:rsidRDefault="00B1353E" w:rsidP="0097164B">
      <w:pPr>
        <w:spacing w:after="0" w:line="240" w:lineRule="auto"/>
        <w:jc w:val="both"/>
        <w:rPr>
          <w:rFonts w:ascii="Helvetica" w:hAnsi="Helvetica"/>
          <w:b/>
          <w:bCs/>
          <w:color w:val="333333"/>
          <w:sz w:val="18"/>
          <w:szCs w:val="18"/>
          <w:shd w:val="clear" w:color="auto" w:fill="F5F5F5"/>
        </w:rPr>
      </w:pPr>
    </w:p>
    <w:p w14:paraId="6EF3C196" w14:textId="77777777" w:rsidR="0097164B" w:rsidRPr="0097164B" w:rsidRDefault="0097164B" w:rsidP="0097164B">
      <w:pPr>
        <w:spacing w:after="0" w:line="240" w:lineRule="auto"/>
        <w:jc w:val="both"/>
        <w:rPr>
          <w:rFonts w:ascii="Helvetica" w:eastAsia="Times New Roman" w:hAnsi="Helvetica" w:cs="Times New Roman"/>
          <w:b/>
          <w:bCs/>
          <w:color w:val="333333"/>
          <w:sz w:val="18"/>
          <w:szCs w:val="18"/>
        </w:rPr>
      </w:pPr>
    </w:p>
    <w:p w14:paraId="0C5CEDDD" w14:textId="77777777" w:rsidR="00AA0105" w:rsidRPr="00AA0105" w:rsidRDefault="00AA0105" w:rsidP="00AA0105">
      <w:pPr>
        <w:shd w:val="clear" w:color="auto" w:fill="FFFFFF"/>
        <w:spacing w:after="150" w:line="240" w:lineRule="auto"/>
        <w:jc w:val="both"/>
        <w:rPr>
          <w:rFonts w:ascii="Helvetica" w:hAnsi="Helvetica"/>
          <w:b/>
          <w:bCs/>
          <w:color w:val="333333"/>
          <w:sz w:val="18"/>
          <w:szCs w:val="18"/>
          <w:shd w:val="clear" w:color="auto" w:fill="F5F5F5"/>
        </w:rPr>
      </w:pPr>
    </w:p>
    <w:p w14:paraId="5520447C" w14:textId="17D97532" w:rsidR="00CD150E" w:rsidRDefault="00631E5B">
      <w:r>
        <w:rPr>
          <w:noProof/>
        </w:rPr>
        <w:lastRenderedPageBreak/>
        <w:drawing>
          <wp:inline distT="0" distB="0" distL="0" distR="0" wp14:anchorId="659D8D1E" wp14:editId="2DF5CEB5">
            <wp:extent cx="6667500" cy="406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499" cy="4074192"/>
                    </a:xfrm>
                    <a:prstGeom prst="rect">
                      <a:avLst/>
                    </a:prstGeom>
                    <a:noFill/>
                  </pic:spPr>
                </pic:pic>
              </a:graphicData>
            </a:graphic>
          </wp:inline>
        </w:drawing>
      </w:r>
    </w:p>
    <w:p w14:paraId="5363CD0F" w14:textId="36BE9E81" w:rsidR="00631E5B" w:rsidRDefault="00631E5B"/>
    <w:p w14:paraId="1AEA7C56" w14:textId="77777777" w:rsidR="00631E5B" w:rsidRPr="00631E5B" w:rsidRDefault="00631E5B" w:rsidP="00631E5B">
      <w:pPr>
        <w:shd w:val="clear" w:color="auto" w:fill="FFFFFF"/>
        <w:spacing w:after="150" w:line="240" w:lineRule="auto"/>
        <w:outlineLvl w:val="4"/>
        <w:rPr>
          <w:rFonts w:ascii="Helvetica" w:eastAsia="Times New Roman" w:hAnsi="Helvetica" w:cs="Times New Roman"/>
          <w:color w:val="333333"/>
          <w:sz w:val="21"/>
          <w:szCs w:val="21"/>
        </w:rPr>
      </w:pPr>
      <w:r w:rsidRPr="00631E5B">
        <w:rPr>
          <w:rFonts w:ascii="Helvetica" w:eastAsia="Times New Roman" w:hAnsi="Helvetica" w:cs="Times New Roman"/>
          <w:color w:val="333333"/>
          <w:sz w:val="21"/>
          <w:szCs w:val="21"/>
        </w:rPr>
        <w:t>NICE Framework KSA</w:t>
      </w:r>
    </w:p>
    <w:p w14:paraId="30B0ADE2"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K0002. Knowledge of risk management processes (e.g., methods for assessing and mitigating risk).</w:t>
      </w:r>
    </w:p>
    <w:p w14:paraId="050B8B40"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K0004. Knowledge of cybersecurity and privacy principles.</w:t>
      </w:r>
    </w:p>
    <w:p w14:paraId="26E9C90E"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K0005. Knowledge of cyber threats and vulnerabilities.</w:t>
      </w:r>
    </w:p>
    <w:p w14:paraId="71D2D767"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K0007. Knowledge of authentication, authorization, and access control methods.</w:t>
      </w:r>
    </w:p>
    <w:p w14:paraId="409E88E6"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K0075. Knowledge of security system design tools, methods, and techniques.</w:t>
      </w:r>
    </w:p>
    <w:p w14:paraId="1CF6AA69"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K0167. Knowledge of system administration, network, and operating system hardening techniques.</w:t>
      </w:r>
    </w:p>
    <w:p w14:paraId="3DF4433B"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K0318. Knowledge of operating system command-line tools.</w:t>
      </w:r>
    </w:p>
    <w:p w14:paraId="5EC3F40A" w14:textId="77777777" w:rsidR="00631E5B" w:rsidRPr="00631E5B" w:rsidRDefault="00631E5B" w:rsidP="00631E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S0167. Skill in recognizing vulnerabilities in security systems. (e.g., vulnerability and compliance scanning).</w:t>
      </w:r>
    </w:p>
    <w:p w14:paraId="1E761A06" w14:textId="77777777" w:rsidR="00631E5B" w:rsidRPr="00631E5B" w:rsidRDefault="00631E5B" w:rsidP="00631E5B">
      <w:pPr>
        <w:shd w:val="clear" w:color="auto" w:fill="FFFFFF"/>
        <w:spacing w:before="150" w:after="150" w:line="240" w:lineRule="auto"/>
        <w:outlineLvl w:val="4"/>
        <w:rPr>
          <w:rFonts w:ascii="Helvetica" w:eastAsia="Times New Roman" w:hAnsi="Helvetica" w:cs="Times New Roman"/>
          <w:color w:val="333333"/>
          <w:sz w:val="21"/>
          <w:szCs w:val="21"/>
        </w:rPr>
      </w:pPr>
      <w:r w:rsidRPr="00631E5B">
        <w:rPr>
          <w:rFonts w:ascii="Helvetica" w:eastAsia="Times New Roman" w:hAnsi="Helvetica" w:cs="Times New Roman"/>
          <w:color w:val="333333"/>
          <w:sz w:val="21"/>
          <w:szCs w:val="21"/>
        </w:rPr>
        <w:t>CAE Knowledge Units</w:t>
      </w:r>
    </w:p>
    <w:p w14:paraId="33D10B5B"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Basic Cyber Operations</w:t>
      </w:r>
    </w:p>
    <w:p w14:paraId="75AD7E38"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Cybersecurity Foundations</w:t>
      </w:r>
    </w:p>
    <w:p w14:paraId="1BD01438"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Cybersecurity Principles</w:t>
      </w:r>
    </w:p>
    <w:p w14:paraId="18A47526"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Cyber Threats</w:t>
      </w:r>
    </w:p>
    <w:p w14:paraId="782EED3F"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Linux System Administration</w:t>
      </w:r>
    </w:p>
    <w:p w14:paraId="3B507DCD"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Network Defense</w:t>
      </w:r>
    </w:p>
    <w:p w14:paraId="19F6FB50"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Operating Systems Hardening</w:t>
      </w:r>
    </w:p>
    <w:p w14:paraId="3313FDBC"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Security Program Management</w:t>
      </w:r>
    </w:p>
    <w:p w14:paraId="20F9EEB0" w14:textId="77777777" w:rsidR="00631E5B" w:rsidRPr="00631E5B" w:rsidRDefault="00631E5B" w:rsidP="00631E5B">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18"/>
          <w:szCs w:val="18"/>
        </w:rPr>
      </w:pPr>
      <w:r w:rsidRPr="00631E5B">
        <w:rPr>
          <w:rFonts w:ascii="Helvetica" w:eastAsia="Times New Roman" w:hAnsi="Helvetica" w:cs="Times New Roman"/>
          <w:color w:val="333333"/>
          <w:sz w:val="18"/>
          <w:szCs w:val="18"/>
        </w:rPr>
        <w:t>Web Application Security</w:t>
      </w:r>
    </w:p>
    <w:p w14:paraId="512DE815" w14:textId="77777777" w:rsidR="00673854" w:rsidRDefault="00673854" w:rsidP="00673854">
      <w:pPr>
        <w:pStyle w:val="ListParagraph"/>
        <w:spacing w:line="240" w:lineRule="auto"/>
        <w:ind w:left="2880"/>
      </w:pPr>
    </w:p>
    <w:p w14:paraId="0B54BEAA" w14:textId="77777777" w:rsidR="00673854" w:rsidRDefault="00673854" w:rsidP="00673854">
      <w:pPr>
        <w:pStyle w:val="ListParagraph"/>
        <w:spacing w:line="240" w:lineRule="auto"/>
        <w:ind w:left="2880"/>
      </w:pPr>
    </w:p>
    <w:p w14:paraId="22B8322C" w14:textId="692D564D" w:rsidR="00673854" w:rsidRDefault="00673854" w:rsidP="00673854">
      <w:pPr>
        <w:pStyle w:val="ListParagraph"/>
        <w:numPr>
          <w:ilvl w:val="3"/>
          <w:numId w:val="2"/>
        </w:numPr>
        <w:spacing w:line="240" w:lineRule="auto"/>
      </w:pPr>
      <w:r>
        <w:t xml:space="preserve">   </w:t>
      </w:r>
      <w:proofErr w:type="spellStart"/>
      <w:r>
        <w:t>QS_ClientEntries</w:t>
      </w:r>
      <w:proofErr w:type="spellEnd"/>
      <w:r>
        <w:t xml:space="preserve"> 100000</w:t>
      </w:r>
    </w:p>
    <w:p w14:paraId="0F698D4A" w14:textId="77777777" w:rsidR="00673854" w:rsidRDefault="00673854" w:rsidP="00673854">
      <w:pPr>
        <w:pStyle w:val="ListParagraph"/>
        <w:numPr>
          <w:ilvl w:val="3"/>
          <w:numId w:val="2"/>
        </w:numPr>
        <w:spacing w:line="240" w:lineRule="auto"/>
      </w:pPr>
      <w:r>
        <w:t xml:space="preserve">   </w:t>
      </w:r>
      <w:proofErr w:type="spellStart"/>
      <w:r>
        <w:t>QS_SrvMaxConnPerIP</w:t>
      </w:r>
      <w:proofErr w:type="spellEnd"/>
      <w:r>
        <w:t xml:space="preserve"> 50</w:t>
      </w:r>
    </w:p>
    <w:p w14:paraId="5F5E1869" w14:textId="77777777" w:rsidR="00673854" w:rsidRDefault="00673854" w:rsidP="00673854">
      <w:pPr>
        <w:pStyle w:val="ListParagraph"/>
        <w:numPr>
          <w:ilvl w:val="3"/>
          <w:numId w:val="2"/>
        </w:numPr>
        <w:spacing w:line="240" w:lineRule="auto"/>
      </w:pPr>
      <w:r>
        <w:t xml:space="preserve">   </w:t>
      </w:r>
      <w:proofErr w:type="spellStart"/>
      <w:r>
        <w:t>MaxClients</w:t>
      </w:r>
      <w:proofErr w:type="spellEnd"/>
      <w:r>
        <w:t xml:space="preserve"> 256</w:t>
      </w:r>
    </w:p>
    <w:p w14:paraId="37DB6DC1" w14:textId="77777777" w:rsidR="00673854" w:rsidRDefault="00673854" w:rsidP="00673854">
      <w:pPr>
        <w:pStyle w:val="ListParagraph"/>
        <w:numPr>
          <w:ilvl w:val="3"/>
          <w:numId w:val="2"/>
        </w:numPr>
        <w:spacing w:line="240" w:lineRule="auto"/>
      </w:pPr>
      <w:r>
        <w:t xml:space="preserve">   </w:t>
      </w:r>
      <w:proofErr w:type="spellStart"/>
      <w:r>
        <w:t>QS_SrvMaxConnClose</w:t>
      </w:r>
      <w:proofErr w:type="spellEnd"/>
      <w:r>
        <w:t xml:space="preserve"> 180</w:t>
      </w:r>
    </w:p>
    <w:p w14:paraId="780E5762" w14:textId="77777777" w:rsidR="00673854" w:rsidRDefault="00673854" w:rsidP="00673854">
      <w:pPr>
        <w:pStyle w:val="ListParagraph"/>
        <w:numPr>
          <w:ilvl w:val="3"/>
          <w:numId w:val="2"/>
        </w:numPr>
        <w:spacing w:line="240" w:lineRule="auto"/>
      </w:pPr>
      <w:r>
        <w:t xml:space="preserve">   </w:t>
      </w:r>
      <w:proofErr w:type="spellStart"/>
      <w:r>
        <w:t>QS_SrvMinDataRate</w:t>
      </w:r>
      <w:proofErr w:type="spellEnd"/>
      <w:r>
        <w:t xml:space="preserve"> 150 1200</w:t>
      </w:r>
    </w:p>
    <w:p w14:paraId="49D37D79" w14:textId="77777777" w:rsidR="00631E5B" w:rsidRDefault="00631E5B"/>
    <w:sectPr w:rsidR="0063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9CC"/>
    <w:multiLevelType w:val="hybridMultilevel"/>
    <w:tmpl w:val="C56E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E509F"/>
    <w:multiLevelType w:val="multilevel"/>
    <w:tmpl w:val="63F29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66F6D"/>
    <w:multiLevelType w:val="multilevel"/>
    <w:tmpl w:val="D076C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3134100">
    <w:abstractNumId w:val="1"/>
  </w:num>
  <w:num w:numId="2" w16cid:durableId="1743794610">
    <w:abstractNumId w:val="2"/>
  </w:num>
  <w:num w:numId="3" w16cid:durableId="210961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B"/>
    <w:rsid w:val="00342C45"/>
    <w:rsid w:val="00631E5B"/>
    <w:rsid w:val="00673854"/>
    <w:rsid w:val="0097164B"/>
    <w:rsid w:val="0099697A"/>
    <w:rsid w:val="00A33515"/>
    <w:rsid w:val="00A741D9"/>
    <w:rsid w:val="00AA0105"/>
    <w:rsid w:val="00B0654F"/>
    <w:rsid w:val="00B1353E"/>
    <w:rsid w:val="00C663CD"/>
    <w:rsid w:val="00CD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9AE0"/>
  <w15:chartTrackingRefBased/>
  <w15:docId w15:val="{0AD73F04-F284-496F-AA5D-396AEA92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31E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31E5B"/>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0654F"/>
    <w:rPr>
      <w:color w:val="0563C1" w:themeColor="hyperlink"/>
      <w:u w:val="single"/>
    </w:rPr>
  </w:style>
  <w:style w:type="character" w:styleId="UnresolvedMention">
    <w:name w:val="Unresolved Mention"/>
    <w:basedOn w:val="DefaultParagraphFont"/>
    <w:uiPriority w:val="99"/>
    <w:semiHidden/>
    <w:unhideWhenUsed/>
    <w:rsid w:val="00B0654F"/>
    <w:rPr>
      <w:color w:val="605E5C"/>
      <w:shd w:val="clear" w:color="auto" w:fill="E1DFDD"/>
    </w:rPr>
  </w:style>
  <w:style w:type="character" w:styleId="FollowedHyperlink">
    <w:name w:val="FollowedHyperlink"/>
    <w:basedOn w:val="DefaultParagraphFont"/>
    <w:uiPriority w:val="99"/>
    <w:semiHidden/>
    <w:unhideWhenUsed/>
    <w:rsid w:val="0097164B"/>
    <w:rPr>
      <w:color w:val="954F72" w:themeColor="followedHyperlink"/>
      <w:u w:val="single"/>
    </w:rPr>
  </w:style>
  <w:style w:type="paragraph" w:styleId="ListParagraph">
    <w:name w:val="List Paragraph"/>
    <w:basedOn w:val="Normal"/>
    <w:uiPriority w:val="34"/>
    <w:qFormat/>
    <w:rsid w:val="0067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81839">
      <w:bodyDiv w:val="1"/>
      <w:marLeft w:val="0"/>
      <w:marRight w:val="0"/>
      <w:marTop w:val="0"/>
      <w:marBottom w:val="0"/>
      <w:divBdr>
        <w:top w:val="none" w:sz="0" w:space="0" w:color="auto"/>
        <w:left w:val="none" w:sz="0" w:space="0" w:color="auto"/>
        <w:bottom w:val="none" w:sz="0" w:space="0" w:color="auto"/>
        <w:right w:val="none" w:sz="0" w:space="0" w:color="auto"/>
      </w:divBdr>
    </w:div>
    <w:div w:id="1093475644">
      <w:bodyDiv w:val="1"/>
      <w:marLeft w:val="0"/>
      <w:marRight w:val="0"/>
      <w:marTop w:val="0"/>
      <w:marBottom w:val="0"/>
      <w:divBdr>
        <w:top w:val="none" w:sz="0" w:space="0" w:color="auto"/>
        <w:left w:val="none" w:sz="0" w:space="0" w:color="auto"/>
        <w:bottom w:val="none" w:sz="0" w:space="0" w:color="auto"/>
        <w:right w:val="none" w:sz="0" w:space="0" w:color="auto"/>
      </w:divBdr>
    </w:div>
    <w:div w:id="1174107229">
      <w:bodyDiv w:val="1"/>
      <w:marLeft w:val="0"/>
      <w:marRight w:val="0"/>
      <w:marTop w:val="0"/>
      <w:marBottom w:val="0"/>
      <w:divBdr>
        <w:top w:val="none" w:sz="0" w:space="0" w:color="auto"/>
        <w:left w:val="none" w:sz="0" w:space="0" w:color="auto"/>
        <w:bottom w:val="none" w:sz="0" w:space="0" w:color="auto"/>
        <w:right w:val="none" w:sz="0" w:space="0" w:color="auto"/>
      </w:divBdr>
    </w:div>
    <w:div w:id="16914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install-configure-fail2ban-on-debian-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citi.biz/faq/securing-passwords-libpam-cracklib-on-debian-ubuntu-linu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odeworld.com/articles/read/950/how-to-protect-your-apache-server-from-dos-attacks-denial-of-service-using-the-quality-of-service-qos-module-on-ubuntu-1604" TargetMode="External"/><Relationship Id="rId11" Type="http://schemas.openxmlformats.org/officeDocument/2006/relationships/hyperlink" Target="https://www.cyberciti.biz/faq/securing-passwords-libpam-cracklib-on-debian-ubuntu-linux/" TargetMode="External"/><Relationship Id="rId5" Type="http://schemas.openxmlformats.org/officeDocument/2006/relationships/hyperlink" Target="https://phoenixnap.com/kb/apache-mod-evasive" TargetMode="External"/><Relationship Id="rId10" Type="http://schemas.openxmlformats.org/officeDocument/2006/relationships/hyperlink" Target="https://linuxhint.com/enable-process-accounting-ubuntu/" TargetMode="External"/><Relationship Id="rId4" Type="http://schemas.openxmlformats.org/officeDocument/2006/relationships/webSettings" Target="webSettings.xml"/><Relationship Id="rId9" Type="http://schemas.openxmlformats.org/officeDocument/2006/relationships/hyperlink" Target="https://linuxize.com/post/install-configure-fail2ban-on-debian-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2</cp:revision>
  <dcterms:created xsi:type="dcterms:W3CDTF">2022-04-30T02:44:00Z</dcterms:created>
  <dcterms:modified xsi:type="dcterms:W3CDTF">2022-05-01T00:59:00Z</dcterms:modified>
</cp:coreProperties>
</file>