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lck5gos2ml2" w:id="0"/>
      <w:bookmarkEnd w:id="0"/>
      <w:r w:rsidDel="00000000" w:rsidR="00000000" w:rsidRPr="00000000">
        <w:rPr>
          <w:rtl w:val="0"/>
        </w:rPr>
        <w:t xml:space="preserve">0.5  Deliverables for section 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SSH to access outernetwork1 and do ip a.  Get a screen capture of the output and paste it here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outernetwork1 issue the command  "virsh net-dumpxml nat1".  Get a screen capture of the output and paste it here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outernetwork1 issue the command "virsh list --all".  You should see test1 in the list.  Get a screen capture of the output and paste it here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outernetwork1 use ls -lh to show the size of the files in /var/lib/libvirt/boot and /var/lib/libvirt/images. Get a screen capture of the output and paste it here.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Comment on why test1.qcow2 is so much smaller than centos7.qcow2.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 screen capture of your BROWSER after you have successfully hit port 8080 on test1 VM.  Paste it here.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Also get a screen capture of the output at test1 when the browser access the SimpleHTTPServer.  Paste it here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 that test1 has IP forwarding enabled.  On test1 issue the following commands and get screen captures of the output: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ab/>
        <w:t xml:space="preserve">cat /sys/module/kvm_intel/parameters/nested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this should return Y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ab/>
        <w:t xml:space="preserve">sysctl net.ipv4.ip_forward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this should return net.ipv4.ip_forward = 1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Paste your results here: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