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22" w:rsidRDefault="00F04622" w:rsidP="00F0462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TECNOLOGÍAS DE LA INFORMACIÓN Y COMUNICACIÓN ÁREA MULTIMEDIA Y COMERCIO ELECTRÓNICO.</w:t>
      </w:r>
    </w:p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777F90" w:rsidRDefault="008E79F2" w:rsidP="008E3E3F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777F90">
              <w:rPr>
                <w:rFonts w:ascii="Tahoma" w:hAnsi="Tahoma" w:cs="Tahoma"/>
                <w:b/>
                <w:lang w:val="es-MX"/>
              </w:rPr>
              <w:t xml:space="preserve">Comercio </w:t>
            </w:r>
            <w:r w:rsidR="008E3E3F" w:rsidRPr="00777F90">
              <w:rPr>
                <w:rFonts w:ascii="Tahoma" w:hAnsi="Tahoma" w:cs="Tahoma"/>
                <w:b/>
                <w:lang w:val="es-MX"/>
              </w:rPr>
              <w:t>e</w:t>
            </w:r>
            <w:r w:rsidRPr="00777F90">
              <w:rPr>
                <w:rFonts w:ascii="Tahoma" w:hAnsi="Tahoma" w:cs="Tahoma"/>
                <w:b/>
                <w:lang w:val="es-MX"/>
              </w:rPr>
              <w:t>lectrónico</w:t>
            </w:r>
            <w:r w:rsidR="008E3E3F" w:rsidRPr="00777F90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6D7DFD" w:rsidRPr="0069520C" w:rsidRDefault="006D7DFD" w:rsidP="00800FD3">
            <w:pPr>
              <w:jc w:val="both"/>
              <w:rPr>
                <w:rFonts w:ascii="Tahoma" w:hAnsi="Tahoma" w:cs="Tahoma"/>
                <w:lang w:val="es-MX"/>
              </w:rPr>
            </w:pPr>
            <w:r w:rsidRPr="006D7DFD">
              <w:rPr>
                <w:rFonts w:ascii="Tahoma" w:hAnsi="Tahoma" w:cs="Tahoma"/>
                <w:lang w:val="es-MX"/>
              </w:rPr>
              <w:t>Desarrollar y gestionar un sitio de comercio electrónico a través de aplicaciones web;  para contribuir al desarrollo  de la organización.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8E79F2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Cuarto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172F65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  <w:r w:rsidR="008E79F2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033974" w:rsidP="00172F65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  <w:r w:rsidR="00172F6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172F65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90</w:t>
            </w:r>
          </w:p>
        </w:tc>
      </w:tr>
      <w:tr w:rsidR="00BE4C82" w:rsidRPr="0069520C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172F65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BE4C82" w:rsidRPr="0069520C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9C7D10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69520C" w:rsidRDefault="00FB7CB7" w:rsidP="00C012EA">
            <w:pPr>
              <w:jc w:val="both"/>
              <w:rPr>
                <w:rFonts w:ascii="Tahoma" w:hAnsi="Tahoma" w:cs="Tahoma"/>
                <w:lang w:val="es-MX"/>
              </w:rPr>
            </w:pPr>
            <w:r w:rsidRPr="00FB7CB7">
              <w:rPr>
                <w:rFonts w:ascii="Tahoma" w:hAnsi="Tahoma" w:cs="Tahoma"/>
                <w:lang w:val="es-MX"/>
              </w:rPr>
              <w:t>El alumno elaborará un plan de negocios para desarrollar un sitio de comercio electrónico.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 w:rsidTr="00095A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741C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741C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pct"/>
          </w:tcPr>
          <w:p w:rsidR="00741C67" w:rsidRPr="0069520C" w:rsidRDefault="008E79F2" w:rsidP="009C7D10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8E79F2">
              <w:rPr>
                <w:rFonts w:ascii="Tahoma" w:hAnsi="Tahoma" w:cs="Tahoma"/>
                <w:sz w:val="24"/>
                <w:lang w:val="es-MX"/>
              </w:rPr>
              <w:t>Fundamentos de comercio electrónico</w:t>
            </w:r>
          </w:p>
        </w:tc>
        <w:tc>
          <w:tcPr>
            <w:tcW w:w="698" w:type="pct"/>
          </w:tcPr>
          <w:p w:rsidR="00741C67" w:rsidRPr="0069520C" w:rsidRDefault="008E79F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699" w:type="pct"/>
          </w:tcPr>
          <w:p w:rsidR="00741C67" w:rsidRPr="0069520C" w:rsidRDefault="008E79F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01" w:type="pct"/>
          </w:tcPr>
          <w:p w:rsidR="00741C67" w:rsidRPr="0069520C" w:rsidRDefault="008E79F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F27DF5">
              <w:rPr>
                <w:rFonts w:ascii="Tahoma" w:hAnsi="Tahoma" w:cs="Tahoma"/>
              </w:rPr>
              <w:t>5</w:t>
            </w:r>
          </w:p>
        </w:tc>
      </w:tr>
      <w:tr w:rsidR="00741C67" w:rsidRPr="0069520C" w:rsidTr="004227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pct"/>
          </w:tcPr>
          <w:p w:rsidR="00741C67" w:rsidRPr="0069520C" w:rsidRDefault="008E79F2" w:rsidP="00CC7D79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8E79F2">
              <w:rPr>
                <w:rFonts w:ascii="Tahoma" w:hAnsi="Tahoma" w:cs="Tahoma"/>
                <w:sz w:val="24"/>
                <w:lang w:val="es-MX"/>
              </w:rPr>
              <w:t xml:space="preserve">Plan de </w:t>
            </w:r>
            <w:r w:rsidR="00CC7D79">
              <w:rPr>
                <w:rFonts w:ascii="Tahoma" w:hAnsi="Tahoma" w:cs="Tahoma"/>
                <w:sz w:val="24"/>
                <w:lang w:val="es-MX"/>
              </w:rPr>
              <w:t>n</w:t>
            </w:r>
            <w:r w:rsidRPr="008E79F2">
              <w:rPr>
                <w:rFonts w:ascii="Tahoma" w:hAnsi="Tahoma" w:cs="Tahoma"/>
                <w:sz w:val="24"/>
                <w:lang w:val="es-MX"/>
              </w:rPr>
              <w:t>egocios orientado a comercio electrónico</w:t>
            </w:r>
          </w:p>
        </w:tc>
        <w:tc>
          <w:tcPr>
            <w:tcW w:w="698" w:type="pct"/>
          </w:tcPr>
          <w:p w:rsidR="00741C67" w:rsidRPr="0069520C" w:rsidRDefault="008E79F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699" w:type="pct"/>
          </w:tcPr>
          <w:p w:rsidR="00741C67" w:rsidRPr="0069520C" w:rsidRDefault="008E79F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</w:tcPr>
          <w:p w:rsidR="00741C67" w:rsidRPr="0069520C" w:rsidRDefault="008E79F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F27DF5">
              <w:rPr>
                <w:rFonts w:ascii="Tahoma" w:hAnsi="Tahoma" w:cs="Tahoma"/>
              </w:rPr>
              <w:t>0</w:t>
            </w:r>
          </w:p>
        </w:tc>
      </w:tr>
      <w:tr w:rsidR="00741C67" w:rsidRPr="0069520C" w:rsidTr="00741C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8E79F2" w:rsidP="00CC7D79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8E79F2">
              <w:rPr>
                <w:rFonts w:ascii="Tahoma" w:hAnsi="Tahoma" w:cs="Tahoma"/>
                <w:sz w:val="24"/>
                <w:lang w:val="es-MX"/>
              </w:rPr>
              <w:t xml:space="preserve">El sitio de </w:t>
            </w:r>
            <w:r w:rsidR="00CC7D79">
              <w:rPr>
                <w:rFonts w:ascii="Tahoma" w:hAnsi="Tahoma" w:cs="Tahoma"/>
                <w:sz w:val="24"/>
                <w:lang w:val="es-MX"/>
              </w:rPr>
              <w:t>c</w:t>
            </w:r>
            <w:r w:rsidRPr="008E79F2">
              <w:rPr>
                <w:rFonts w:ascii="Tahoma" w:hAnsi="Tahoma" w:cs="Tahoma"/>
                <w:sz w:val="24"/>
                <w:lang w:val="es-MX"/>
              </w:rPr>
              <w:t xml:space="preserve">omercio </w:t>
            </w:r>
            <w:r w:rsidR="00CC7D79">
              <w:rPr>
                <w:rFonts w:ascii="Tahoma" w:hAnsi="Tahoma" w:cs="Tahoma"/>
                <w:sz w:val="24"/>
                <w:lang w:val="es-MX"/>
              </w:rPr>
              <w:t>e</w:t>
            </w:r>
            <w:r w:rsidRPr="008E79F2">
              <w:rPr>
                <w:rFonts w:ascii="Tahoma" w:hAnsi="Tahoma" w:cs="Tahoma"/>
                <w:sz w:val="24"/>
                <w:lang w:val="es-MX"/>
              </w:rPr>
              <w:t>lectrónico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172F6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8E79F2">
              <w:rPr>
                <w:rFonts w:ascii="Tahoma" w:hAnsi="Tahoma" w:cs="Tahoma"/>
              </w:rPr>
              <w:t>5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172F6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172F6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</w:t>
            </w:r>
          </w:p>
        </w:tc>
      </w:tr>
      <w:tr w:rsidR="00D63C89" w:rsidRPr="0069520C" w:rsidTr="00741C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172F65" w:rsidP="008E79F2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6</w:t>
            </w:r>
            <w:r w:rsidR="008E79F2">
              <w:rPr>
                <w:rFonts w:ascii="Tahoma" w:hAnsi="Tahoma" w:cs="Tahoma"/>
                <w:b/>
                <w:bCs/>
                <w:lang w:val="es-MX"/>
              </w:rPr>
              <w:t>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8E79F2" w:rsidP="00172F65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2</w:t>
            </w:r>
            <w:r w:rsidR="00172F65">
              <w:rPr>
                <w:rFonts w:ascii="Tahoma" w:hAnsi="Tahoma" w:cs="Tahoma"/>
                <w:b/>
                <w:bCs/>
                <w:lang w:val="es-MX"/>
              </w:rPr>
              <w:t>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172F65" w:rsidP="00172F65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90</w:t>
            </w: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8E79F2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9C7D1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777F90" w:rsidRDefault="00D35662" w:rsidP="00777F90">
            <w:pPr>
              <w:rPr>
                <w:rFonts w:ascii="Tahoma" w:hAnsi="Tahoma" w:cs="Tahoma"/>
                <w:b/>
                <w:lang w:val="es-MX"/>
              </w:rPr>
            </w:pPr>
            <w:r w:rsidRPr="00777F90">
              <w:rPr>
                <w:rFonts w:ascii="Tahoma" w:hAnsi="Tahoma" w:cs="Tahoma"/>
                <w:b/>
                <w:lang w:val="es-MX"/>
              </w:rPr>
              <w:t>I</w:t>
            </w:r>
            <w:r w:rsidR="001B4FC7" w:rsidRPr="00777F90">
              <w:rPr>
                <w:rFonts w:ascii="Tahoma" w:hAnsi="Tahoma" w:cs="Tahoma"/>
                <w:b/>
                <w:lang w:val="es-MX"/>
              </w:rPr>
              <w:t>.</w:t>
            </w:r>
            <w:r w:rsidRPr="00777F90">
              <w:rPr>
                <w:rFonts w:ascii="Tahoma" w:hAnsi="Tahoma" w:cs="Tahoma"/>
                <w:b/>
                <w:lang w:val="es-MX"/>
              </w:rPr>
              <w:t xml:space="preserve"> </w:t>
            </w:r>
            <w:r w:rsidR="008E79F2" w:rsidRPr="00777F90">
              <w:rPr>
                <w:rFonts w:ascii="Tahoma" w:hAnsi="Tahoma" w:cs="Tahoma"/>
                <w:b/>
                <w:lang w:val="es-MX"/>
              </w:rPr>
              <w:t>Fundamentos de comercio electrónico</w:t>
            </w:r>
            <w:r w:rsidR="00777F90" w:rsidRPr="00777F90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9C7D1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8E79F2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9C7D1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7719DF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8E79F2">
              <w:rPr>
                <w:rFonts w:ascii="Tahoma" w:hAnsi="Tahoma" w:cs="Tahoma"/>
                <w:lang w:val="es-MX"/>
              </w:rPr>
              <w:t>0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9C7D1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8E79F2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25</w:t>
            </w:r>
          </w:p>
        </w:tc>
      </w:tr>
      <w:tr w:rsidR="006F5708" w:rsidRPr="0069520C" w:rsidTr="00095A5C">
        <w:tc>
          <w:tcPr>
            <w:tcW w:w="1368" w:type="pct"/>
            <w:vAlign w:val="center"/>
          </w:tcPr>
          <w:p w:rsidR="006F5708" w:rsidRPr="0069520C" w:rsidRDefault="00784617" w:rsidP="009C7D1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9520C" w:rsidRDefault="00FB7CB7" w:rsidP="00DC0B16">
            <w:pPr>
              <w:rPr>
                <w:rFonts w:ascii="Tahoma" w:hAnsi="Tahoma" w:cs="Tahoma"/>
                <w:lang w:val="es-MX"/>
              </w:rPr>
            </w:pPr>
            <w:r w:rsidRPr="00FB7CB7">
              <w:rPr>
                <w:rFonts w:ascii="Tahoma" w:hAnsi="Tahoma" w:cs="Tahoma"/>
                <w:lang w:val="es-MX"/>
              </w:rPr>
              <w:t>El alumno desarrollará una propuesta del sitio de comercio electrónico documentada para la comercialización de productos.</w:t>
            </w:r>
          </w:p>
        </w:tc>
      </w:tr>
    </w:tbl>
    <w:p w:rsidR="006F5708" w:rsidRDefault="006F5708" w:rsidP="00DC0B16">
      <w:pPr>
        <w:rPr>
          <w:rFonts w:ascii="Tahoma" w:hAnsi="Tahoma" w:cs="Tahoma"/>
          <w:lang w:val="es-MX"/>
        </w:rPr>
      </w:pPr>
    </w:p>
    <w:p w:rsidR="009A26F8" w:rsidRPr="0069520C" w:rsidRDefault="009A26F8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32"/>
        <w:gridCol w:w="2714"/>
        <w:gridCol w:w="2684"/>
        <w:gridCol w:w="2382"/>
      </w:tblGrid>
      <w:tr w:rsidR="00F05068" w:rsidRPr="0069520C" w:rsidTr="00777F90">
        <w:trPr>
          <w:cantSplit/>
          <w:trHeight w:val="720"/>
          <w:tblHeader/>
        </w:trPr>
        <w:tc>
          <w:tcPr>
            <w:tcW w:w="1155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36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29" w:type="pct"/>
            <w:shd w:val="clear" w:color="auto" w:fill="D9D9D9"/>
            <w:vAlign w:val="center"/>
            <w:hideMark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 w:rsidTr="00777F90">
        <w:trPr>
          <w:cantSplit/>
          <w:trHeight w:val="720"/>
        </w:trPr>
        <w:tc>
          <w:tcPr>
            <w:tcW w:w="1155" w:type="pct"/>
            <w:shd w:val="clear" w:color="auto" w:fill="auto"/>
          </w:tcPr>
          <w:p w:rsidR="00741C67" w:rsidRPr="0069520C" w:rsidRDefault="008E79F2" w:rsidP="00C012EA">
            <w:pPr>
              <w:rPr>
                <w:rFonts w:ascii="Tahoma" w:hAnsi="Tahoma" w:cs="Tahoma"/>
              </w:rPr>
            </w:pPr>
            <w:r w:rsidRPr="008E79F2">
              <w:rPr>
                <w:rFonts w:ascii="Tahoma" w:hAnsi="Tahoma" w:cs="Tahoma"/>
              </w:rPr>
              <w:t>Modelos de negocio de Comercio Electrónico</w:t>
            </w:r>
          </w:p>
        </w:tc>
        <w:tc>
          <w:tcPr>
            <w:tcW w:w="1336" w:type="pct"/>
            <w:shd w:val="clear" w:color="auto" w:fill="auto"/>
          </w:tcPr>
          <w:p w:rsidR="00741C67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Identificar los tipos de modelos de negocio de comercio electrónico</w:t>
            </w:r>
            <w:r>
              <w:rPr>
                <w:rFonts w:ascii="Tahoma" w:hAnsi="Tahoma" w:cs="Tahoma"/>
              </w:rPr>
              <w:t xml:space="preserve">, </w:t>
            </w:r>
            <w:r w:rsidRPr="00757667">
              <w:rPr>
                <w:rFonts w:ascii="Tahoma" w:hAnsi="Tahoma" w:cs="Tahoma"/>
              </w:rPr>
              <w:t>Subastas</w:t>
            </w:r>
            <w:r w:rsidR="00CC7D79">
              <w:rPr>
                <w:rFonts w:ascii="Tahoma" w:hAnsi="Tahoma" w:cs="Tahoma"/>
              </w:rPr>
              <w:t xml:space="preserve"> y</w:t>
            </w:r>
            <w:r>
              <w:rPr>
                <w:rFonts w:ascii="Tahoma" w:hAnsi="Tahoma" w:cs="Tahoma"/>
              </w:rPr>
              <w:t xml:space="preserve"> </w:t>
            </w:r>
            <w:r w:rsidRPr="00757667">
              <w:rPr>
                <w:rFonts w:ascii="Tahoma" w:hAnsi="Tahoma" w:cs="Tahoma"/>
              </w:rPr>
              <w:t>Compra en línea</w:t>
            </w:r>
            <w:r w:rsidR="00777F90">
              <w:rPr>
                <w:rFonts w:ascii="Tahoma" w:hAnsi="Tahoma" w:cs="Tahoma"/>
              </w:rPr>
              <w:t>.</w:t>
            </w:r>
          </w:p>
          <w:p w:rsidR="00777F90" w:rsidRPr="00757667" w:rsidRDefault="00777F90" w:rsidP="00C012EA">
            <w:pPr>
              <w:rPr>
                <w:rFonts w:ascii="Tahoma" w:hAnsi="Tahoma" w:cs="Tahoma"/>
              </w:rPr>
            </w:pPr>
          </w:p>
        </w:tc>
        <w:tc>
          <w:tcPr>
            <w:tcW w:w="1329" w:type="pct"/>
            <w:shd w:val="clear" w:color="auto" w:fill="auto"/>
          </w:tcPr>
          <w:p w:rsidR="00741C67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Seleccionar el modelo de negocio de comercio electrónico adecuado según su intención</w:t>
            </w:r>
            <w:r w:rsidR="00777F90">
              <w:rPr>
                <w:rFonts w:ascii="Tahoma" w:hAnsi="Tahoma" w:cs="Tahoma"/>
              </w:rPr>
              <w:t>.</w:t>
            </w:r>
          </w:p>
          <w:p w:rsidR="00C012EA" w:rsidRPr="0069520C" w:rsidRDefault="00C012EA" w:rsidP="00C012EA">
            <w:pPr>
              <w:rPr>
                <w:rFonts w:ascii="Tahoma" w:hAnsi="Tahoma" w:cs="Tahoma"/>
              </w:rPr>
            </w:pPr>
          </w:p>
        </w:tc>
        <w:tc>
          <w:tcPr>
            <w:tcW w:w="1180" w:type="pct"/>
            <w:shd w:val="clear" w:color="auto" w:fill="auto"/>
          </w:tcPr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992538" w:rsidRPr="0069520C" w:rsidRDefault="00992538" w:rsidP="00C012EA">
            <w:pPr>
              <w:rPr>
                <w:rFonts w:ascii="Tahoma" w:hAnsi="Tahoma" w:cs="Tahoma"/>
              </w:rPr>
            </w:pPr>
            <w:r w:rsidRPr="00992538">
              <w:rPr>
                <w:rFonts w:ascii="Tahoma" w:hAnsi="Tahoma" w:cs="Tahoma"/>
              </w:rPr>
              <w:t>Responsable</w:t>
            </w:r>
          </w:p>
        </w:tc>
      </w:tr>
      <w:tr w:rsidR="00992538" w:rsidRPr="0069520C" w:rsidTr="00777F90">
        <w:trPr>
          <w:cantSplit/>
          <w:trHeight w:val="720"/>
        </w:trPr>
        <w:tc>
          <w:tcPr>
            <w:tcW w:w="1155" w:type="pct"/>
            <w:shd w:val="clear" w:color="auto" w:fill="auto"/>
          </w:tcPr>
          <w:p w:rsidR="00992538" w:rsidRPr="0069520C" w:rsidRDefault="008E79F2" w:rsidP="00C012EA">
            <w:pPr>
              <w:rPr>
                <w:rFonts w:ascii="Tahoma" w:hAnsi="Tahoma" w:cs="Tahoma"/>
              </w:rPr>
            </w:pPr>
            <w:r w:rsidRPr="008E79F2">
              <w:rPr>
                <w:rFonts w:ascii="Tahoma" w:hAnsi="Tahoma" w:cs="Tahoma"/>
              </w:rPr>
              <w:t>Tipos de comercio electrónico</w:t>
            </w:r>
          </w:p>
        </w:tc>
        <w:tc>
          <w:tcPr>
            <w:tcW w:w="1336" w:type="pct"/>
            <w:shd w:val="clear" w:color="auto" w:fill="auto"/>
          </w:tcPr>
          <w:p w:rsidR="00757667" w:rsidRPr="00757667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Identificar los tipos de comercio electrónico</w:t>
            </w:r>
            <w:r w:rsidR="00777F90">
              <w:rPr>
                <w:rFonts w:ascii="Tahoma" w:hAnsi="Tahoma" w:cs="Tahoma"/>
              </w:rPr>
              <w:t>:</w:t>
            </w:r>
          </w:p>
          <w:p w:rsidR="00757667" w:rsidRPr="00757667" w:rsidRDefault="00757667" w:rsidP="00E46497">
            <w:pPr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B2B</w:t>
            </w:r>
          </w:p>
          <w:p w:rsidR="00757667" w:rsidRPr="00757667" w:rsidRDefault="00757667" w:rsidP="00E46497">
            <w:pPr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B2C</w:t>
            </w:r>
          </w:p>
          <w:p w:rsidR="00992538" w:rsidRPr="0069520C" w:rsidRDefault="00757667" w:rsidP="00E46497">
            <w:pPr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C2C</w:t>
            </w:r>
          </w:p>
        </w:tc>
        <w:tc>
          <w:tcPr>
            <w:tcW w:w="1329" w:type="pct"/>
            <w:shd w:val="clear" w:color="auto" w:fill="auto"/>
          </w:tcPr>
          <w:p w:rsidR="00992538" w:rsidRPr="0069520C" w:rsidRDefault="00FB7CB7" w:rsidP="00C012EA">
            <w:pPr>
              <w:rPr>
                <w:rFonts w:ascii="Tahoma" w:hAnsi="Tahoma" w:cs="Tahoma"/>
              </w:rPr>
            </w:pPr>
            <w:r w:rsidRPr="00FB7CB7">
              <w:rPr>
                <w:rFonts w:ascii="Tahoma" w:hAnsi="Tahoma" w:cs="Tahoma"/>
              </w:rPr>
              <w:t>Determinar el tipo de comercio electrónico con base en el modelo de negocio.</w:t>
            </w:r>
          </w:p>
        </w:tc>
        <w:tc>
          <w:tcPr>
            <w:tcW w:w="1180" w:type="pct"/>
            <w:shd w:val="clear" w:color="auto" w:fill="auto"/>
          </w:tcPr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757667" w:rsidRDefault="00992538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992538">
              <w:rPr>
                <w:rFonts w:ascii="Tahoma" w:hAnsi="Tahoma" w:cs="Tahoma"/>
              </w:rPr>
              <w:t>ersuasivo</w:t>
            </w:r>
          </w:p>
          <w:p w:rsidR="00777F90" w:rsidRPr="00757667" w:rsidRDefault="00777F90" w:rsidP="00C012EA">
            <w:pPr>
              <w:rPr>
                <w:rFonts w:ascii="Tahoma" w:hAnsi="Tahoma" w:cs="Tahoma"/>
              </w:rPr>
            </w:pPr>
          </w:p>
        </w:tc>
      </w:tr>
      <w:tr w:rsidR="008E79F2" w:rsidRPr="0069520C" w:rsidTr="00777F90">
        <w:trPr>
          <w:cantSplit/>
          <w:trHeight w:val="720"/>
        </w:trPr>
        <w:tc>
          <w:tcPr>
            <w:tcW w:w="1155" w:type="pct"/>
            <w:shd w:val="clear" w:color="auto" w:fill="auto"/>
          </w:tcPr>
          <w:p w:rsidR="008E79F2" w:rsidRDefault="008E79F2" w:rsidP="00C012EA">
            <w:pPr>
              <w:rPr>
                <w:rFonts w:ascii="Tahoma" w:hAnsi="Tahoma" w:cs="Tahoma"/>
              </w:rPr>
            </w:pPr>
            <w:r w:rsidRPr="008E79F2">
              <w:rPr>
                <w:rFonts w:ascii="Tahoma" w:hAnsi="Tahoma" w:cs="Tahoma"/>
              </w:rPr>
              <w:t>Requerimientos del comercio electrónico</w:t>
            </w:r>
          </w:p>
        </w:tc>
        <w:tc>
          <w:tcPr>
            <w:tcW w:w="1336" w:type="pct"/>
            <w:shd w:val="clear" w:color="auto" w:fill="auto"/>
          </w:tcPr>
          <w:p w:rsidR="00757667" w:rsidRPr="00757667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Reconocer los elementos  para el comercio electrónico como:</w:t>
            </w:r>
          </w:p>
          <w:p w:rsidR="00757667" w:rsidRPr="00757667" w:rsidRDefault="00757667" w:rsidP="00E46497">
            <w:pPr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Proveedores</w:t>
            </w:r>
          </w:p>
          <w:p w:rsidR="00757667" w:rsidRPr="00757667" w:rsidRDefault="00757667" w:rsidP="00E46497">
            <w:pPr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Hospedaje</w:t>
            </w:r>
          </w:p>
          <w:p w:rsidR="00757667" w:rsidRPr="00757667" w:rsidRDefault="00757667" w:rsidP="00E46497">
            <w:pPr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Correo Electrónico</w:t>
            </w:r>
          </w:p>
          <w:p w:rsidR="00757667" w:rsidRPr="00757667" w:rsidRDefault="00757667" w:rsidP="00E46497">
            <w:pPr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Dominios</w:t>
            </w:r>
          </w:p>
          <w:p w:rsidR="008E79F2" w:rsidRDefault="00757667" w:rsidP="00E46497">
            <w:pPr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Transacciones bancarias</w:t>
            </w:r>
          </w:p>
          <w:p w:rsidR="00777F90" w:rsidRPr="00C42746" w:rsidRDefault="00777F90" w:rsidP="00777F90">
            <w:pPr>
              <w:ind w:left="720"/>
              <w:rPr>
                <w:rFonts w:ascii="Tahoma" w:hAnsi="Tahoma" w:cs="Tahoma"/>
              </w:rPr>
            </w:pPr>
          </w:p>
        </w:tc>
        <w:tc>
          <w:tcPr>
            <w:tcW w:w="1329" w:type="pct"/>
            <w:shd w:val="clear" w:color="auto" w:fill="auto"/>
          </w:tcPr>
          <w:p w:rsidR="008E79F2" w:rsidRPr="00C42746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Establecer los requerimientos mínimos de comercio electrónico</w:t>
            </w:r>
            <w:r w:rsidR="00777F90">
              <w:rPr>
                <w:rFonts w:ascii="Tahoma" w:hAnsi="Tahoma" w:cs="Tahoma"/>
              </w:rPr>
              <w:t>.</w:t>
            </w:r>
          </w:p>
        </w:tc>
        <w:tc>
          <w:tcPr>
            <w:tcW w:w="1180" w:type="pct"/>
            <w:shd w:val="clear" w:color="auto" w:fill="auto"/>
          </w:tcPr>
          <w:p w:rsidR="00757667" w:rsidRPr="00800FD3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Trabajo en Equipo</w:t>
            </w:r>
          </w:p>
          <w:p w:rsidR="00757667" w:rsidRPr="00800FD3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</w:t>
            </w:r>
          </w:p>
          <w:p w:rsidR="00757667" w:rsidRPr="00800FD3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757667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8E79F2" w:rsidRPr="00992538" w:rsidRDefault="00757667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Proactivo</w:t>
            </w:r>
          </w:p>
        </w:tc>
      </w:tr>
      <w:tr w:rsidR="008E79F2" w:rsidRPr="0069520C" w:rsidTr="00777F90">
        <w:trPr>
          <w:cantSplit/>
          <w:trHeight w:val="720"/>
        </w:trPr>
        <w:tc>
          <w:tcPr>
            <w:tcW w:w="1155" w:type="pct"/>
            <w:shd w:val="clear" w:color="auto" w:fill="auto"/>
          </w:tcPr>
          <w:p w:rsidR="008E79F2" w:rsidRDefault="008E79F2" w:rsidP="00C012EA">
            <w:pPr>
              <w:rPr>
                <w:rFonts w:ascii="Tahoma" w:hAnsi="Tahoma" w:cs="Tahoma"/>
              </w:rPr>
            </w:pPr>
            <w:r w:rsidRPr="008E79F2">
              <w:rPr>
                <w:rFonts w:ascii="Tahoma" w:hAnsi="Tahoma" w:cs="Tahoma"/>
              </w:rPr>
              <w:lastRenderedPageBreak/>
              <w:t>Marco  legal del comercio electrónico</w:t>
            </w:r>
          </w:p>
        </w:tc>
        <w:tc>
          <w:tcPr>
            <w:tcW w:w="1336" w:type="pct"/>
            <w:shd w:val="clear" w:color="auto" w:fill="auto"/>
          </w:tcPr>
          <w:p w:rsidR="008E79F2" w:rsidRPr="00C42746" w:rsidRDefault="00777F90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Identificar el </w:t>
            </w:r>
            <w:r w:rsidR="00757667" w:rsidRPr="00757667">
              <w:rPr>
                <w:rFonts w:ascii="Tahoma" w:hAnsi="Tahoma" w:cs="Tahoma"/>
              </w:rPr>
              <w:t>Marco  legal del comercio electrónico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:rsidR="008E79F2" w:rsidRDefault="00FB7CB7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Determinar </w:t>
            </w:r>
            <w:r w:rsidRPr="00FB7CB7">
              <w:rPr>
                <w:rFonts w:ascii="Tahoma" w:hAnsi="Tahoma" w:cs="Tahoma"/>
              </w:rPr>
              <w:t>las normas de legislación nacionales e internacionales aplicables al sitio de comercio electrónico</w:t>
            </w:r>
            <w:r w:rsidR="00CC7D79">
              <w:rPr>
                <w:rFonts w:ascii="Tahoma" w:hAnsi="Tahoma" w:cs="Tahoma"/>
              </w:rPr>
              <w:t>.</w:t>
            </w:r>
          </w:p>
          <w:p w:rsidR="00C012EA" w:rsidRPr="00C42746" w:rsidRDefault="00C012EA" w:rsidP="00C012EA">
            <w:pPr>
              <w:rPr>
                <w:rFonts w:ascii="Tahoma" w:hAnsi="Tahoma" w:cs="Tahoma"/>
              </w:rPr>
            </w:pPr>
          </w:p>
        </w:tc>
        <w:tc>
          <w:tcPr>
            <w:tcW w:w="1180" w:type="pct"/>
            <w:shd w:val="clear" w:color="auto" w:fill="auto"/>
          </w:tcPr>
          <w:p w:rsidR="00757667" w:rsidRPr="00800FD3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Trabajo en Equipo</w:t>
            </w:r>
          </w:p>
          <w:p w:rsidR="00757667" w:rsidRPr="00800FD3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</w:t>
            </w:r>
          </w:p>
          <w:p w:rsidR="00757667" w:rsidRPr="00800FD3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757667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8E79F2" w:rsidRPr="00992538" w:rsidRDefault="00757667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Proactivo</w:t>
            </w:r>
          </w:p>
        </w:tc>
      </w:tr>
    </w:tbl>
    <w:p w:rsidR="004B352C" w:rsidRPr="0069520C" w:rsidRDefault="00E75AF5" w:rsidP="00BA43EC">
      <w:pPr>
        <w:pStyle w:val="Ttulo1"/>
        <w:numPr>
          <w:ilvl w:val="0"/>
          <w:numId w:val="0"/>
        </w:numPr>
        <w:rPr>
          <w:rFonts w:ascii="Tahoma" w:hAnsi="Tahoma" w:cs="Tahoma"/>
          <w:b w:val="0"/>
          <w:sz w:val="26"/>
          <w:szCs w:val="26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E79F2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B7" w:rsidRPr="00FB7CB7" w:rsidRDefault="00FB7CB7" w:rsidP="00C012EA">
            <w:pPr>
              <w:rPr>
                <w:rFonts w:ascii="Tahoma" w:hAnsi="Tahoma" w:cs="Tahoma"/>
              </w:rPr>
            </w:pPr>
            <w:r w:rsidRPr="00FB7CB7">
              <w:rPr>
                <w:rFonts w:ascii="Tahoma" w:hAnsi="Tahoma" w:cs="Tahoma"/>
              </w:rPr>
              <w:t xml:space="preserve">Entregará un documento con la propuesta del sitio de comercio electrónico con base </w:t>
            </w:r>
            <w:r w:rsidR="00CC7D79">
              <w:rPr>
                <w:rFonts w:ascii="Tahoma" w:hAnsi="Tahoma" w:cs="Tahoma"/>
              </w:rPr>
              <w:t xml:space="preserve">en </w:t>
            </w:r>
            <w:r w:rsidRPr="00FB7CB7">
              <w:rPr>
                <w:rFonts w:ascii="Tahoma" w:hAnsi="Tahoma" w:cs="Tahoma"/>
              </w:rPr>
              <w:t xml:space="preserve">un caso práctico, que incluya: </w:t>
            </w:r>
          </w:p>
          <w:p w:rsidR="00C012EA" w:rsidRDefault="00C012EA" w:rsidP="00C012EA">
            <w:pPr>
              <w:rPr>
                <w:rFonts w:ascii="Tahoma" w:hAnsi="Tahoma" w:cs="Tahoma"/>
              </w:rPr>
            </w:pPr>
          </w:p>
          <w:p w:rsidR="00FB7CB7" w:rsidRPr="00FB7CB7" w:rsidRDefault="00FB7CB7" w:rsidP="00E46497">
            <w:pPr>
              <w:numPr>
                <w:ilvl w:val="0"/>
                <w:numId w:val="14"/>
              </w:numPr>
              <w:rPr>
                <w:rFonts w:ascii="Tahoma" w:hAnsi="Tahoma" w:cs="Tahoma"/>
              </w:rPr>
            </w:pPr>
            <w:r w:rsidRPr="00FB7CB7">
              <w:rPr>
                <w:rFonts w:ascii="Tahoma" w:hAnsi="Tahoma" w:cs="Tahoma"/>
              </w:rPr>
              <w:t>Justificación el modelo de negocio.</w:t>
            </w:r>
          </w:p>
          <w:p w:rsidR="00741C67" w:rsidRPr="00757667" w:rsidRDefault="00FB7CB7" w:rsidP="00E46497">
            <w:pPr>
              <w:numPr>
                <w:ilvl w:val="0"/>
                <w:numId w:val="14"/>
              </w:numPr>
              <w:rPr>
                <w:rFonts w:ascii="Tahoma" w:hAnsi="Tahoma" w:cs="Tahoma"/>
              </w:rPr>
            </w:pPr>
            <w:r w:rsidRPr="00FB7CB7">
              <w:rPr>
                <w:rFonts w:ascii="Tahoma" w:hAnsi="Tahoma" w:cs="Tahoma"/>
              </w:rPr>
              <w:t>tipo de comercio electrónico, requerimientos mínimos y legislaciones aplicables</w:t>
            </w:r>
            <w:r w:rsidR="00C012EA">
              <w:rPr>
                <w:rFonts w:ascii="Tahoma" w:hAnsi="Tahoma" w:cs="Tahoma"/>
              </w:rPr>
              <w:t>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667" w:rsidRDefault="008E68E1" w:rsidP="00E46497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757667" w:rsidRPr="00757667">
              <w:rPr>
                <w:rFonts w:ascii="Tahoma" w:hAnsi="Tahoma" w:cs="Tahoma"/>
              </w:rPr>
              <w:t xml:space="preserve"> los modelos de negocio y tipos de comercio electrónico</w:t>
            </w:r>
            <w:r w:rsidR="00C012EA">
              <w:rPr>
                <w:rFonts w:ascii="Tahoma" w:hAnsi="Tahoma" w:cs="Tahoma"/>
              </w:rPr>
              <w:t>.</w:t>
            </w:r>
          </w:p>
          <w:p w:rsidR="00C012EA" w:rsidRPr="00757667" w:rsidRDefault="00C012EA" w:rsidP="00C012EA">
            <w:pPr>
              <w:ind w:left="360"/>
              <w:rPr>
                <w:rFonts w:ascii="Tahoma" w:hAnsi="Tahoma" w:cs="Tahoma"/>
              </w:rPr>
            </w:pPr>
          </w:p>
          <w:p w:rsidR="00757667" w:rsidRDefault="008E68E1" w:rsidP="00E46497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Comprender </w:t>
            </w:r>
            <w:r w:rsidR="001565F9">
              <w:rPr>
                <w:rFonts w:ascii="Tahoma" w:hAnsi="Tahoma" w:cs="Tahoma"/>
              </w:rPr>
              <w:t xml:space="preserve"> </w:t>
            </w:r>
            <w:r w:rsidR="00757667" w:rsidRPr="00757667">
              <w:rPr>
                <w:rFonts w:ascii="Tahoma" w:hAnsi="Tahoma" w:cs="Tahoma"/>
              </w:rPr>
              <w:t>los requerimientos mínimos de un sitio de comercio electrónico</w:t>
            </w:r>
            <w:r w:rsidR="00C012EA">
              <w:rPr>
                <w:rFonts w:ascii="Tahoma" w:hAnsi="Tahoma" w:cs="Tahoma"/>
              </w:rPr>
              <w:t>.</w:t>
            </w:r>
          </w:p>
          <w:p w:rsidR="00C012EA" w:rsidRPr="00757667" w:rsidRDefault="00C012EA" w:rsidP="00C012EA">
            <w:pPr>
              <w:rPr>
                <w:rFonts w:ascii="Tahoma" w:hAnsi="Tahoma" w:cs="Tahoma"/>
              </w:rPr>
            </w:pPr>
          </w:p>
          <w:p w:rsidR="00741C67" w:rsidRPr="0069520C" w:rsidRDefault="001565F9" w:rsidP="00E46497">
            <w:pPr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Analizar</w:t>
            </w:r>
            <w:r w:rsidR="00757667" w:rsidRPr="00757667">
              <w:rPr>
                <w:rFonts w:ascii="Tahoma" w:hAnsi="Tahoma" w:cs="Tahoma"/>
              </w:rPr>
              <w:t xml:space="preserve"> las legislaciones aplicables al sitio de comercio electrónico.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667" w:rsidRPr="00757667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 xml:space="preserve">Estudios de </w:t>
            </w:r>
            <w:r w:rsidR="00C8392D">
              <w:rPr>
                <w:rFonts w:ascii="Tahoma" w:hAnsi="Tahoma" w:cs="Tahoma"/>
              </w:rPr>
              <w:t>c</w:t>
            </w:r>
            <w:r w:rsidRPr="00757667">
              <w:rPr>
                <w:rFonts w:ascii="Tahoma" w:hAnsi="Tahoma" w:cs="Tahoma"/>
              </w:rPr>
              <w:t>asos</w:t>
            </w:r>
          </w:p>
          <w:p w:rsidR="00741C67" w:rsidRPr="0069520C" w:rsidRDefault="009A26F8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E79F2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667" w:rsidRPr="00757667" w:rsidRDefault="00757667" w:rsidP="00800FD3">
            <w:pPr>
              <w:jc w:val="both"/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Análisis de casos</w:t>
            </w:r>
          </w:p>
          <w:p w:rsidR="00741C67" w:rsidRDefault="00757667" w:rsidP="00800FD3">
            <w:pPr>
              <w:jc w:val="both"/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Discusión en grupo guiada</w:t>
            </w:r>
          </w:p>
          <w:p w:rsidR="00C012EA" w:rsidRPr="0069520C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7667" w:rsidRPr="00757667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 con acceso a Internet</w:t>
            </w:r>
          </w:p>
          <w:p w:rsidR="00757667" w:rsidRPr="00757667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Cañón</w:t>
            </w:r>
          </w:p>
          <w:p w:rsidR="008E68E1" w:rsidRDefault="00757667" w:rsidP="00800FD3">
            <w:pPr>
              <w:jc w:val="both"/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Pantalla</w:t>
            </w:r>
          </w:p>
          <w:p w:rsidR="00741C67" w:rsidRPr="0069520C" w:rsidRDefault="00757667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757667">
              <w:rPr>
                <w:rFonts w:ascii="Tahoma" w:hAnsi="Tahoma" w:cs="Tahoma"/>
              </w:rPr>
              <w:t>intarr</w:t>
            </w:r>
            <w:r>
              <w:rPr>
                <w:rFonts w:ascii="Tahoma" w:hAnsi="Tahoma" w:cs="Tahoma"/>
              </w:rPr>
              <w:t>ó</w:t>
            </w:r>
            <w:r w:rsidRPr="00757667">
              <w:rPr>
                <w:rFonts w:ascii="Tahoma" w:hAnsi="Tahoma" w:cs="Tahoma"/>
              </w:rPr>
              <w:t>n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757667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757667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9C7D1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777F90" w:rsidRDefault="00777F90" w:rsidP="00CC7D79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777F90">
              <w:rPr>
                <w:rFonts w:ascii="Tahoma" w:hAnsi="Tahoma" w:cs="Tahoma"/>
                <w:b/>
                <w:lang w:val="es-MX"/>
              </w:rPr>
              <w:t>II.</w:t>
            </w:r>
            <w:r w:rsidR="00E00ED5" w:rsidRPr="00777F90">
              <w:rPr>
                <w:rFonts w:ascii="Tahoma" w:hAnsi="Tahoma" w:cs="Tahoma"/>
                <w:b/>
                <w:lang w:val="es-MX"/>
              </w:rPr>
              <w:t xml:space="preserve"> </w:t>
            </w:r>
            <w:r w:rsidR="00757667" w:rsidRPr="00777F90">
              <w:rPr>
                <w:rFonts w:ascii="Tahoma" w:hAnsi="Tahoma" w:cs="Tahoma"/>
                <w:b/>
                <w:lang w:val="es-MX"/>
              </w:rPr>
              <w:t xml:space="preserve">Plan de </w:t>
            </w:r>
            <w:r w:rsidR="00CC7D79">
              <w:rPr>
                <w:rFonts w:ascii="Tahoma" w:hAnsi="Tahoma" w:cs="Tahoma"/>
                <w:b/>
                <w:lang w:val="es-MX"/>
              </w:rPr>
              <w:t>n</w:t>
            </w:r>
            <w:r w:rsidR="00757667" w:rsidRPr="00777F90">
              <w:rPr>
                <w:rFonts w:ascii="Tahoma" w:hAnsi="Tahoma" w:cs="Tahoma"/>
                <w:b/>
                <w:lang w:val="es-MX"/>
              </w:rPr>
              <w:t>egocios orientado a comercio electrónico</w:t>
            </w:r>
            <w:r w:rsidRPr="00777F90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9C7D1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757667" w:rsidP="00E00ED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9C7D1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757667" w:rsidP="00E00ED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9C7D1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757667" w:rsidP="00E00ED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741C67" w:rsidRPr="0069520C" w:rsidTr="004227BA">
        <w:tc>
          <w:tcPr>
            <w:tcW w:w="1368" w:type="pct"/>
            <w:vAlign w:val="center"/>
          </w:tcPr>
          <w:p w:rsidR="00741C67" w:rsidRPr="0069520C" w:rsidRDefault="00741C67" w:rsidP="009C7D10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69520C" w:rsidRDefault="007820DC" w:rsidP="00CC7D79">
            <w:pPr>
              <w:jc w:val="both"/>
              <w:rPr>
                <w:rFonts w:ascii="Tahoma" w:hAnsi="Tahoma" w:cs="Tahoma"/>
                <w:lang w:val="es-MX"/>
              </w:rPr>
            </w:pPr>
            <w:r w:rsidRPr="007820DC">
              <w:rPr>
                <w:rFonts w:ascii="Tahoma" w:hAnsi="Tahoma" w:cs="Tahoma"/>
                <w:lang w:val="es-MX"/>
              </w:rPr>
              <w:t xml:space="preserve">El alumno </w:t>
            </w:r>
            <w:r w:rsidR="00CC7D79">
              <w:rPr>
                <w:rFonts w:ascii="Tahoma" w:hAnsi="Tahoma" w:cs="Tahoma"/>
                <w:lang w:val="es-MX"/>
              </w:rPr>
              <w:t>manejará</w:t>
            </w:r>
            <w:r w:rsidRPr="007820DC">
              <w:rPr>
                <w:rFonts w:ascii="Tahoma" w:hAnsi="Tahoma" w:cs="Tahoma"/>
                <w:lang w:val="es-MX"/>
              </w:rPr>
              <w:t xml:space="preserve"> un administrador de contenidos para integrar los elementos requeridos en un sitio de comercio electrónico.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480"/>
        <w:gridCol w:w="2552"/>
        <w:gridCol w:w="2552"/>
        <w:gridCol w:w="2528"/>
      </w:tblGrid>
      <w:tr w:rsidR="00741C67" w:rsidRPr="0069520C" w:rsidTr="009A26F8">
        <w:trPr>
          <w:cantSplit/>
          <w:trHeight w:val="720"/>
          <w:tblHeader/>
        </w:trPr>
        <w:tc>
          <w:tcPr>
            <w:tcW w:w="1226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62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62" w:type="pct"/>
            <w:shd w:val="clear" w:color="auto" w:fill="D9D9D9"/>
            <w:vAlign w:val="center"/>
            <w:hideMark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92538" w:rsidRPr="0069520C" w:rsidTr="009A26F8">
        <w:trPr>
          <w:cantSplit/>
          <w:trHeight w:val="720"/>
        </w:trPr>
        <w:tc>
          <w:tcPr>
            <w:tcW w:w="1226" w:type="pct"/>
            <w:shd w:val="clear" w:color="auto" w:fill="auto"/>
          </w:tcPr>
          <w:p w:rsidR="00992538" w:rsidRPr="0069520C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Fundamentos del plan de negocios</w:t>
            </w:r>
          </w:p>
        </w:tc>
        <w:tc>
          <w:tcPr>
            <w:tcW w:w="1262" w:type="pct"/>
            <w:shd w:val="clear" w:color="auto" w:fill="auto"/>
          </w:tcPr>
          <w:p w:rsidR="00992538" w:rsidRPr="0069520C" w:rsidRDefault="006E0325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 los elementos d</w:t>
            </w:r>
            <w:r w:rsidR="00757667" w:rsidRPr="00757667">
              <w:rPr>
                <w:rFonts w:ascii="Tahoma" w:hAnsi="Tahoma" w:cs="Tahoma"/>
              </w:rPr>
              <w:t>el plan de negocios orientado a Internet</w:t>
            </w:r>
            <w:r w:rsidR="00992538">
              <w:rPr>
                <w:rFonts w:ascii="Tahoma" w:hAnsi="Tahoma" w:cs="Tahoma"/>
              </w:rPr>
              <w:t>.</w:t>
            </w:r>
          </w:p>
        </w:tc>
        <w:tc>
          <w:tcPr>
            <w:tcW w:w="1262" w:type="pct"/>
            <w:shd w:val="clear" w:color="auto" w:fill="auto"/>
          </w:tcPr>
          <w:p w:rsidR="00992538" w:rsidRPr="0069520C" w:rsidRDefault="00992538" w:rsidP="00C012EA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Autodidacta</w:t>
            </w:r>
          </w:p>
          <w:p w:rsidR="00992538" w:rsidRDefault="00992538" w:rsidP="00C012EA">
            <w:pPr>
              <w:rPr>
                <w:rFonts w:ascii="Tahoma" w:hAnsi="Tahoma" w:cs="Tahoma"/>
              </w:rPr>
            </w:pPr>
            <w:r w:rsidRPr="00992538">
              <w:rPr>
                <w:rFonts w:ascii="Tahoma" w:hAnsi="Tahoma" w:cs="Tahoma"/>
              </w:rPr>
              <w:t>Sistemático</w:t>
            </w:r>
          </w:p>
          <w:p w:rsidR="00C012EA" w:rsidRPr="00D97463" w:rsidRDefault="00C012EA" w:rsidP="00C012EA">
            <w:pPr>
              <w:rPr>
                <w:rFonts w:ascii="Tahoma" w:hAnsi="Tahoma" w:cs="Tahoma"/>
              </w:rPr>
            </w:pPr>
          </w:p>
        </w:tc>
      </w:tr>
      <w:tr w:rsidR="00992538" w:rsidRPr="0069520C" w:rsidTr="009A26F8">
        <w:trPr>
          <w:cantSplit/>
          <w:trHeight w:val="720"/>
        </w:trPr>
        <w:tc>
          <w:tcPr>
            <w:tcW w:w="1226" w:type="pct"/>
            <w:shd w:val="clear" w:color="auto" w:fill="auto"/>
          </w:tcPr>
          <w:p w:rsidR="00992538" w:rsidRPr="0069520C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Secciones del plan de negocios</w:t>
            </w:r>
          </w:p>
        </w:tc>
        <w:tc>
          <w:tcPr>
            <w:tcW w:w="1262" w:type="pct"/>
            <w:shd w:val="clear" w:color="auto" w:fill="auto"/>
          </w:tcPr>
          <w:p w:rsidR="00992538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Identificar las s</w:t>
            </w:r>
            <w:r>
              <w:rPr>
                <w:rFonts w:ascii="Tahoma" w:hAnsi="Tahoma" w:cs="Tahoma"/>
              </w:rPr>
              <w:t>ecciones del plan de negocios (</w:t>
            </w:r>
            <w:r w:rsidRPr="00757667">
              <w:rPr>
                <w:rFonts w:ascii="Tahoma" w:hAnsi="Tahoma" w:cs="Tahoma"/>
              </w:rPr>
              <w:t>Resumen ejecutivo, Competencia, mercado, productos, servicios, operaciones, administración financiera</w:t>
            </w:r>
            <w:r w:rsidR="009A26F8">
              <w:rPr>
                <w:rFonts w:ascii="Tahoma" w:hAnsi="Tahoma" w:cs="Tahoma"/>
              </w:rPr>
              <w:t xml:space="preserve"> y</w:t>
            </w:r>
            <w:r w:rsidRPr="00757667">
              <w:rPr>
                <w:rFonts w:ascii="Tahoma" w:hAnsi="Tahoma" w:cs="Tahoma"/>
              </w:rPr>
              <w:t xml:space="preserve"> comercio electrónico)</w:t>
            </w:r>
            <w:r w:rsidR="00992538">
              <w:rPr>
                <w:rFonts w:ascii="Tahoma" w:hAnsi="Tahoma" w:cs="Tahoma"/>
              </w:rPr>
              <w:t>.</w:t>
            </w:r>
          </w:p>
          <w:p w:rsidR="00C012EA" w:rsidRPr="0069520C" w:rsidRDefault="00C012EA" w:rsidP="00C012EA">
            <w:pPr>
              <w:rPr>
                <w:rFonts w:ascii="Tahoma" w:hAnsi="Tahoma" w:cs="Tahoma"/>
              </w:rPr>
            </w:pPr>
          </w:p>
        </w:tc>
        <w:tc>
          <w:tcPr>
            <w:tcW w:w="1262" w:type="pct"/>
            <w:shd w:val="clear" w:color="auto" w:fill="auto"/>
          </w:tcPr>
          <w:p w:rsidR="00992538" w:rsidRPr="0069520C" w:rsidRDefault="00757667" w:rsidP="00C012EA">
            <w:pPr>
              <w:rPr>
                <w:rFonts w:ascii="Tahoma" w:hAnsi="Tahoma" w:cs="Tahoma"/>
              </w:rPr>
            </w:pPr>
            <w:r w:rsidRPr="00757667">
              <w:rPr>
                <w:rFonts w:ascii="Tahoma" w:hAnsi="Tahoma" w:cs="Tahoma"/>
              </w:rPr>
              <w:t>Elaborar la sección de comercio electrónico del plan de negocios</w:t>
            </w:r>
            <w:r w:rsidR="00992538">
              <w:rPr>
                <w:rFonts w:ascii="Tahoma" w:hAnsi="Tahoma" w:cs="Tahoma"/>
              </w:rPr>
              <w:t>.</w:t>
            </w:r>
          </w:p>
        </w:tc>
        <w:tc>
          <w:tcPr>
            <w:tcW w:w="1250" w:type="pct"/>
            <w:shd w:val="clear" w:color="auto" w:fill="auto"/>
          </w:tcPr>
          <w:p w:rsid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D97463" w:rsidRPr="00992538" w:rsidRDefault="00D97463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Proactivo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992538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992538" w:rsidRDefault="00D97463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Hábil para el t</w:t>
            </w:r>
            <w:r w:rsidR="00C012EA">
              <w:rPr>
                <w:rFonts w:ascii="Tahoma" w:hAnsi="Tahoma" w:cs="Tahoma"/>
              </w:rPr>
              <w:t>rabajo en equipo</w:t>
            </w:r>
          </w:p>
          <w:p w:rsidR="00D97463" w:rsidRDefault="00D97463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Ético</w:t>
            </w:r>
          </w:p>
          <w:p w:rsidR="00C012EA" w:rsidRPr="0069520C" w:rsidRDefault="00C012EA" w:rsidP="00C012EA">
            <w:pPr>
              <w:rPr>
                <w:rFonts w:ascii="Tahoma" w:hAnsi="Tahoma" w:cs="Tahoma"/>
              </w:rPr>
            </w:pP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D97463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463" w:rsidRDefault="007820DC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MX"/>
              </w:rPr>
              <w:t>E</w:t>
            </w:r>
            <w:r w:rsidR="00D97463" w:rsidRPr="00D97463">
              <w:rPr>
                <w:rFonts w:ascii="Tahoma" w:hAnsi="Tahoma" w:cs="Tahoma"/>
              </w:rPr>
              <w:t>ntregará  el plan de negocios con base en un caso que incluya:</w:t>
            </w:r>
          </w:p>
          <w:p w:rsidR="00C012EA" w:rsidRPr="00D97463" w:rsidRDefault="00C012EA" w:rsidP="00C012EA">
            <w:pPr>
              <w:rPr>
                <w:rFonts w:ascii="Tahoma" w:hAnsi="Tahoma" w:cs="Tahoma"/>
              </w:rPr>
            </w:pP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 xml:space="preserve">Resumen ejecutivo 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Datos de la compañía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Propósito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Requerimientos financieros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Comercio electrónico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Naturaleza del negocio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Antecedentes de la compañía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Retos del mercado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Oportunidades del mercado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Perfil del cliente</w:t>
            </w:r>
          </w:p>
          <w:p w:rsidR="00D97463" w:rsidRPr="00D97463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Antecedentes del mercado</w:t>
            </w:r>
          </w:p>
          <w:p w:rsidR="0086582B" w:rsidRPr="0069520C" w:rsidRDefault="00D97463" w:rsidP="00E46497">
            <w:pPr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Implementación del producto o servicio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463" w:rsidRDefault="00D97463" w:rsidP="00E46497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Identificar las características de un plan de negocios.</w:t>
            </w:r>
          </w:p>
          <w:p w:rsidR="00C012EA" w:rsidRPr="00D97463" w:rsidRDefault="00C012EA" w:rsidP="00C012EA">
            <w:pPr>
              <w:ind w:left="360"/>
              <w:rPr>
                <w:rFonts w:ascii="Tahoma" w:hAnsi="Tahoma" w:cs="Tahoma"/>
              </w:rPr>
            </w:pPr>
          </w:p>
          <w:p w:rsidR="001565F9" w:rsidRDefault="009A26F8" w:rsidP="00E46497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Analizar </w:t>
            </w:r>
            <w:r w:rsidR="001565F9" w:rsidRPr="001565F9">
              <w:rPr>
                <w:rFonts w:ascii="Tahoma" w:hAnsi="Tahoma" w:cs="Tahoma"/>
              </w:rPr>
              <w:t>los elementos que conforman las secciones de un plan de negocios orientado a Internet.</w:t>
            </w:r>
          </w:p>
          <w:p w:rsidR="00C012EA" w:rsidRDefault="00C012EA" w:rsidP="00C012EA">
            <w:pPr>
              <w:rPr>
                <w:rFonts w:ascii="Tahoma" w:hAnsi="Tahoma" w:cs="Tahoma"/>
              </w:rPr>
            </w:pPr>
          </w:p>
          <w:p w:rsidR="0086582B" w:rsidRPr="0069520C" w:rsidRDefault="00D97463" w:rsidP="00E46497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Elaborar la sección de comercio electrónico del plan de negocios.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463" w:rsidRPr="00D97463" w:rsidRDefault="00D97463" w:rsidP="00C012EA">
            <w:pPr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Estudio de casos</w:t>
            </w:r>
          </w:p>
          <w:p w:rsidR="0086582B" w:rsidRPr="0069520C" w:rsidRDefault="007820DC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Lista de cotejo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D97463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463" w:rsidRPr="00D97463" w:rsidRDefault="00D97463" w:rsidP="00800FD3">
            <w:pPr>
              <w:jc w:val="both"/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Análisis de casos</w:t>
            </w:r>
          </w:p>
          <w:p w:rsidR="0086582B" w:rsidRDefault="008E68E1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Trabajos de investigación</w:t>
            </w:r>
          </w:p>
          <w:p w:rsidR="00C012EA" w:rsidRPr="0069520C" w:rsidRDefault="00C012EA" w:rsidP="00C012EA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7463" w:rsidRPr="00D97463" w:rsidRDefault="009A26F8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 con acceso a Internet</w:t>
            </w:r>
          </w:p>
          <w:p w:rsidR="00D97463" w:rsidRPr="00D97463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Cañón</w:t>
            </w:r>
          </w:p>
          <w:p w:rsidR="008E68E1" w:rsidRDefault="00D97463" w:rsidP="00800FD3">
            <w:pPr>
              <w:jc w:val="both"/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 xml:space="preserve">Pantalla </w:t>
            </w:r>
          </w:p>
          <w:p w:rsidR="0086582B" w:rsidRPr="0069520C" w:rsidRDefault="00800FD3" w:rsidP="00800FD3">
            <w:pPr>
              <w:jc w:val="both"/>
              <w:rPr>
                <w:rFonts w:ascii="Tahoma" w:hAnsi="Tahoma" w:cs="Tahoma"/>
              </w:rPr>
            </w:pPr>
            <w:r w:rsidRPr="00D97463">
              <w:rPr>
                <w:rFonts w:ascii="Tahoma" w:hAnsi="Tahoma" w:cs="Tahoma"/>
              </w:rPr>
              <w:t>Pintarr</w:t>
            </w:r>
            <w:r>
              <w:rPr>
                <w:rFonts w:ascii="Tahoma" w:hAnsi="Tahoma" w:cs="Tahoma"/>
              </w:rPr>
              <w:t>ó</w:t>
            </w:r>
            <w:r w:rsidRPr="00D97463">
              <w:rPr>
                <w:rFonts w:ascii="Tahoma" w:hAnsi="Tahoma" w:cs="Tahoma"/>
              </w:rPr>
              <w:t>n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505ACE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1A7540" w:rsidRPr="0069520C" w:rsidRDefault="006E0325" w:rsidP="001A7540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1A7540" w:rsidRPr="0069520C" w:rsidRDefault="001A7540" w:rsidP="001A7540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A7540" w:rsidRPr="0069520C" w:rsidRDefault="001A7540" w:rsidP="001A7540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1A7540" w:rsidRPr="0069520C" w:rsidRDefault="001A7540" w:rsidP="001A7540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1A7540" w:rsidRPr="0069520C" w:rsidTr="00954056">
        <w:tc>
          <w:tcPr>
            <w:tcW w:w="1368" w:type="pct"/>
            <w:vAlign w:val="center"/>
          </w:tcPr>
          <w:p w:rsidR="001A7540" w:rsidRPr="0069520C" w:rsidRDefault="00200D13" w:rsidP="00200D13">
            <w:pPr>
              <w:ind w:left="-76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1.  </w:t>
            </w:r>
            <w:r w:rsidR="001A7540"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1A7540" w:rsidRPr="00777F90" w:rsidRDefault="00200D13" w:rsidP="00CC7D79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777F90">
              <w:rPr>
                <w:rFonts w:ascii="Tahoma" w:hAnsi="Tahoma" w:cs="Tahoma"/>
                <w:b/>
                <w:lang w:val="es-MX"/>
              </w:rPr>
              <w:t>III.</w:t>
            </w:r>
            <w:r w:rsidR="006E0325" w:rsidRPr="00777F90">
              <w:rPr>
                <w:b/>
              </w:rPr>
              <w:t xml:space="preserve"> </w:t>
            </w:r>
            <w:r w:rsidR="00CC7D79">
              <w:rPr>
                <w:rFonts w:ascii="Tahoma" w:hAnsi="Tahoma" w:cs="Tahoma"/>
                <w:b/>
                <w:lang w:val="es-MX"/>
              </w:rPr>
              <w:t>El sitio de c</w:t>
            </w:r>
            <w:r w:rsidR="006E0325" w:rsidRPr="00777F90">
              <w:rPr>
                <w:rFonts w:ascii="Tahoma" w:hAnsi="Tahoma" w:cs="Tahoma"/>
                <w:b/>
                <w:lang w:val="es-MX"/>
              </w:rPr>
              <w:t xml:space="preserve">omercio </w:t>
            </w:r>
            <w:r w:rsidR="00CC7D79">
              <w:rPr>
                <w:rFonts w:ascii="Tahoma" w:hAnsi="Tahoma" w:cs="Tahoma"/>
                <w:b/>
                <w:lang w:val="es-MX"/>
              </w:rPr>
              <w:t>e</w:t>
            </w:r>
            <w:r w:rsidR="006E0325" w:rsidRPr="00777F90">
              <w:rPr>
                <w:rFonts w:ascii="Tahoma" w:hAnsi="Tahoma" w:cs="Tahoma"/>
                <w:b/>
                <w:lang w:val="es-MX"/>
              </w:rPr>
              <w:t>lectrónico</w:t>
            </w:r>
            <w:r w:rsidR="00777F90" w:rsidRPr="00777F90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1A7540" w:rsidRPr="0069520C" w:rsidTr="00954056">
        <w:tc>
          <w:tcPr>
            <w:tcW w:w="1368" w:type="pct"/>
            <w:vAlign w:val="center"/>
          </w:tcPr>
          <w:p w:rsidR="001A7540" w:rsidRPr="0069520C" w:rsidRDefault="00200D13" w:rsidP="00200D13">
            <w:pPr>
              <w:ind w:left="-76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2.  </w:t>
            </w:r>
            <w:r w:rsidR="001A7540"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1A7540" w:rsidRPr="0069520C" w:rsidRDefault="00172F65" w:rsidP="0095405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  <w:r w:rsidR="006E0325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1A7540" w:rsidRPr="0069520C" w:rsidTr="00954056">
        <w:tc>
          <w:tcPr>
            <w:tcW w:w="1368" w:type="pct"/>
            <w:vAlign w:val="center"/>
          </w:tcPr>
          <w:p w:rsidR="001A7540" w:rsidRPr="0069520C" w:rsidRDefault="00200D13" w:rsidP="00200D13">
            <w:pPr>
              <w:ind w:left="-76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3.  </w:t>
            </w:r>
            <w:r w:rsidR="001A7540"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1A7540" w:rsidRPr="0069520C" w:rsidRDefault="00172F65" w:rsidP="0095405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1A7540" w:rsidRPr="0069520C" w:rsidTr="00954056">
        <w:tc>
          <w:tcPr>
            <w:tcW w:w="1368" w:type="pct"/>
            <w:vAlign w:val="center"/>
          </w:tcPr>
          <w:p w:rsidR="001A7540" w:rsidRPr="0069520C" w:rsidRDefault="00200D13" w:rsidP="00200D13">
            <w:pPr>
              <w:ind w:left="-76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4.  </w:t>
            </w:r>
            <w:r w:rsidR="001A7540"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1A7540" w:rsidRPr="0069520C" w:rsidRDefault="00172F65" w:rsidP="00172F6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45</w:t>
            </w:r>
          </w:p>
        </w:tc>
      </w:tr>
      <w:tr w:rsidR="001A7540" w:rsidRPr="0069520C" w:rsidTr="00954056">
        <w:tc>
          <w:tcPr>
            <w:tcW w:w="1368" w:type="pct"/>
            <w:vAlign w:val="center"/>
          </w:tcPr>
          <w:p w:rsidR="001A7540" w:rsidRPr="0069520C" w:rsidRDefault="00200D13" w:rsidP="00200D13">
            <w:pPr>
              <w:ind w:left="-76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5.  </w:t>
            </w:r>
            <w:r w:rsidR="001A7540"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1A7540" w:rsidRPr="0069520C" w:rsidRDefault="007820DC" w:rsidP="00954056">
            <w:pPr>
              <w:jc w:val="both"/>
              <w:rPr>
                <w:rFonts w:ascii="Tahoma" w:hAnsi="Tahoma" w:cs="Tahoma"/>
                <w:lang w:val="es-MX"/>
              </w:rPr>
            </w:pPr>
            <w:r w:rsidRPr="007820DC">
              <w:rPr>
                <w:rFonts w:ascii="Tahoma" w:hAnsi="Tahoma" w:cs="Tahoma"/>
                <w:lang w:val="es-MX"/>
              </w:rPr>
              <w:t>El alumno manejará un administrador de contenidos para integrar los elementos requeridos en un sitio de comercio electrónico.</w:t>
            </w:r>
          </w:p>
        </w:tc>
      </w:tr>
    </w:tbl>
    <w:p w:rsidR="001A7540" w:rsidRPr="0069520C" w:rsidRDefault="001A7540" w:rsidP="001A7540">
      <w:pPr>
        <w:rPr>
          <w:rFonts w:ascii="Tahoma" w:hAnsi="Tahoma" w:cs="Tahoma"/>
          <w:lang w:val="es-MX"/>
        </w:rPr>
      </w:pPr>
    </w:p>
    <w:p w:rsidR="001A7540" w:rsidRPr="0069520C" w:rsidRDefault="001A7540" w:rsidP="001A7540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40"/>
        <w:gridCol w:w="2694"/>
        <w:gridCol w:w="2552"/>
        <w:gridCol w:w="2526"/>
      </w:tblGrid>
      <w:tr w:rsidR="001A7540" w:rsidRPr="0069520C" w:rsidTr="00C012EA">
        <w:trPr>
          <w:cantSplit/>
          <w:trHeight w:val="720"/>
          <w:tblHeader/>
        </w:trPr>
        <w:tc>
          <w:tcPr>
            <w:tcW w:w="1157" w:type="pct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32" w:type="pct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62" w:type="pct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044615" w:rsidRPr="0069520C" w:rsidTr="00C012EA">
        <w:trPr>
          <w:cantSplit/>
          <w:trHeight w:val="720"/>
        </w:trPr>
        <w:tc>
          <w:tcPr>
            <w:tcW w:w="1157" w:type="pct"/>
            <w:shd w:val="clear" w:color="auto" w:fill="auto"/>
          </w:tcPr>
          <w:p w:rsidR="00044615" w:rsidRPr="0069520C" w:rsidRDefault="006E0325" w:rsidP="00C012EA">
            <w:pPr>
              <w:rPr>
                <w:rFonts w:ascii="Tahoma" w:hAnsi="Tahoma" w:cs="Tahoma"/>
              </w:rPr>
            </w:pPr>
            <w:r w:rsidRPr="006E0325">
              <w:rPr>
                <w:rFonts w:ascii="Tahoma" w:hAnsi="Tahoma" w:cs="Tahoma"/>
              </w:rPr>
              <w:t>Administrador de contenidos</w:t>
            </w:r>
          </w:p>
        </w:tc>
        <w:tc>
          <w:tcPr>
            <w:tcW w:w="1332" w:type="pct"/>
            <w:shd w:val="clear" w:color="auto" w:fill="auto"/>
          </w:tcPr>
          <w:p w:rsidR="00044615" w:rsidRDefault="006E0325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Pr="006E0325">
              <w:rPr>
                <w:rFonts w:ascii="Tahoma" w:hAnsi="Tahoma" w:cs="Tahoma"/>
              </w:rPr>
              <w:t xml:space="preserve"> de tipos de administrador de contenidos</w:t>
            </w:r>
            <w:r w:rsidR="00044615" w:rsidRPr="002401E9">
              <w:rPr>
                <w:rFonts w:ascii="Tahoma" w:hAnsi="Tahoma" w:cs="Tahoma"/>
              </w:rPr>
              <w:t>.</w:t>
            </w:r>
          </w:p>
          <w:p w:rsidR="009A26F8" w:rsidRDefault="009A26F8" w:rsidP="00C012EA">
            <w:pPr>
              <w:rPr>
                <w:rFonts w:ascii="Tahoma" w:hAnsi="Tahoma" w:cs="Tahoma"/>
              </w:rPr>
            </w:pPr>
          </w:p>
          <w:p w:rsidR="006E0325" w:rsidRDefault="006E0325" w:rsidP="00C012EA">
            <w:pPr>
              <w:rPr>
                <w:rFonts w:ascii="Tahoma" w:hAnsi="Tahoma" w:cs="Tahoma"/>
              </w:rPr>
            </w:pPr>
            <w:r w:rsidRPr="006E0325">
              <w:rPr>
                <w:rFonts w:ascii="Tahoma" w:hAnsi="Tahoma" w:cs="Tahoma"/>
              </w:rPr>
              <w:t>Identificar los  requerimientos para instalar un administrador de contenidos.</w:t>
            </w:r>
          </w:p>
          <w:p w:rsidR="00C012EA" w:rsidRPr="0069520C" w:rsidRDefault="00C012EA" w:rsidP="00C012EA">
            <w:pPr>
              <w:rPr>
                <w:rFonts w:ascii="Tahoma" w:hAnsi="Tahoma" w:cs="Tahoma"/>
              </w:rPr>
            </w:pPr>
          </w:p>
        </w:tc>
        <w:tc>
          <w:tcPr>
            <w:tcW w:w="1262" w:type="pct"/>
            <w:shd w:val="clear" w:color="auto" w:fill="auto"/>
          </w:tcPr>
          <w:p w:rsidR="00044615" w:rsidRPr="0069520C" w:rsidRDefault="006E0325" w:rsidP="00C012EA">
            <w:pPr>
              <w:rPr>
                <w:rFonts w:ascii="Tahoma" w:hAnsi="Tahoma" w:cs="Tahoma"/>
              </w:rPr>
            </w:pPr>
            <w:r w:rsidRPr="006E0325">
              <w:rPr>
                <w:rFonts w:ascii="Tahoma" w:hAnsi="Tahoma" w:cs="Tahoma"/>
              </w:rPr>
              <w:t>Instalar un administrador de contenidos</w:t>
            </w:r>
            <w:r w:rsidR="009A26F8">
              <w:rPr>
                <w:rFonts w:ascii="Tahoma" w:hAnsi="Tahoma" w:cs="Tahoma"/>
              </w:rPr>
              <w:t>.</w:t>
            </w:r>
          </w:p>
        </w:tc>
        <w:tc>
          <w:tcPr>
            <w:tcW w:w="1250" w:type="pct"/>
            <w:shd w:val="clear" w:color="auto" w:fill="auto"/>
          </w:tcPr>
          <w:p w:rsidR="00044615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044615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044615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044615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ED0E9E" w:rsidRDefault="00044615" w:rsidP="00C012EA">
            <w:p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Étic</w:t>
            </w:r>
            <w:r w:rsidR="00ED0E9E">
              <w:rPr>
                <w:rFonts w:ascii="Tahoma" w:hAnsi="Tahoma" w:cs="Tahoma"/>
              </w:rPr>
              <w:t>o</w:t>
            </w:r>
          </w:p>
          <w:p w:rsidR="00044615" w:rsidRPr="00ED0E9E" w:rsidRDefault="00ED0E9E" w:rsidP="00C012EA">
            <w:pPr>
              <w:rPr>
                <w:rFonts w:ascii="Tahoma" w:hAnsi="Tahoma" w:cs="Tahoma"/>
              </w:rPr>
            </w:pPr>
            <w:r w:rsidRPr="00800FD3">
              <w:rPr>
                <w:rFonts w:ascii="Tahoma" w:hAnsi="Tahoma" w:cs="Tahoma"/>
              </w:rPr>
              <w:t>Hábil para el Trabajo en Equipo</w:t>
            </w:r>
          </w:p>
        </w:tc>
      </w:tr>
      <w:tr w:rsidR="00044615" w:rsidRPr="0069520C" w:rsidTr="00C012EA">
        <w:trPr>
          <w:cantSplit/>
          <w:trHeight w:val="720"/>
        </w:trPr>
        <w:tc>
          <w:tcPr>
            <w:tcW w:w="1157" w:type="pct"/>
            <w:shd w:val="clear" w:color="auto" w:fill="auto"/>
          </w:tcPr>
          <w:p w:rsidR="00044615" w:rsidRPr="0069520C" w:rsidRDefault="006E0325" w:rsidP="00C012EA">
            <w:pPr>
              <w:rPr>
                <w:rFonts w:ascii="Tahoma" w:hAnsi="Tahoma" w:cs="Tahoma"/>
              </w:rPr>
            </w:pPr>
            <w:r w:rsidRPr="006E0325">
              <w:rPr>
                <w:rFonts w:ascii="Tahoma" w:hAnsi="Tahoma" w:cs="Tahoma"/>
              </w:rPr>
              <w:t>Conformación del sitio de comercio electrónico</w:t>
            </w:r>
          </w:p>
        </w:tc>
        <w:tc>
          <w:tcPr>
            <w:tcW w:w="1332" w:type="pct"/>
            <w:shd w:val="clear" w:color="auto" w:fill="auto"/>
          </w:tcPr>
          <w:p w:rsidR="006E0325" w:rsidRDefault="006E0325" w:rsidP="00C012EA">
            <w:pPr>
              <w:rPr>
                <w:rFonts w:ascii="Tahoma" w:hAnsi="Tahoma" w:cs="Tahoma"/>
              </w:rPr>
            </w:pPr>
            <w:r w:rsidRPr="006E0325">
              <w:rPr>
                <w:rFonts w:ascii="Tahoma" w:hAnsi="Tahoma" w:cs="Tahoma"/>
              </w:rPr>
              <w:t>Reconocer los elementos que componen el sitio de comercio electrónico y el administrador de contenidos</w:t>
            </w:r>
            <w:r w:rsidR="009A26F8">
              <w:rPr>
                <w:rFonts w:ascii="Tahoma" w:hAnsi="Tahoma" w:cs="Tahoma"/>
              </w:rPr>
              <w:t>.</w:t>
            </w:r>
          </w:p>
          <w:p w:rsidR="009A26F8" w:rsidRDefault="009A26F8" w:rsidP="00C012EA">
            <w:pPr>
              <w:rPr>
                <w:rFonts w:ascii="Tahoma" w:hAnsi="Tahoma" w:cs="Tahoma"/>
              </w:rPr>
            </w:pPr>
          </w:p>
          <w:p w:rsidR="006E0325" w:rsidRDefault="006E0325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 el proceso para incorporar elementos en un administrador de contenidos.</w:t>
            </w:r>
          </w:p>
          <w:p w:rsidR="006E0325" w:rsidRPr="006E0325" w:rsidRDefault="006E0325" w:rsidP="00C012EA">
            <w:pPr>
              <w:rPr>
                <w:rFonts w:ascii="Tahoma" w:hAnsi="Tahoma" w:cs="Tahoma"/>
              </w:rPr>
            </w:pPr>
          </w:p>
        </w:tc>
        <w:tc>
          <w:tcPr>
            <w:tcW w:w="1262" w:type="pct"/>
            <w:shd w:val="clear" w:color="auto" w:fill="auto"/>
          </w:tcPr>
          <w:p w:rsidR="00044615" w:rsidRDefault="006E0325" w:rsidP="00C012EA">
            <w:pPr>
              <w:rPr>
                <w:rFonts w:ascii="Tahoma" w:hAnsi="Tahoma" w:cs="Tahoma"/>
              </w:rPr>
            </w:pPr>
            <w:r w:rsidRPr="006E0325">
              <w:rPr>
                <w:rFonts w:ascii="Tahoma" w:hAnsi="Tahoma" w:cs="Tahoma"/>
              </w:rPr>
              <w:t>Integrar los elementos (imágenes,</w:t>
            </w:r>
            <w:r>
              <w:rPr>
                <w:rFonts w:ascii="Tahoma" w:hAnsi="Tahoma" w:cs="Tahoma"/>
              </w:rPr>
              <w:t xml:space="preserve"> </w:t>
            </w:r>
            <w:r w:rsidRPr="006E0325">
              <w:rPr>
                <w:rFonts w:ascii="Tahoma" w:hAnsi="Tahoma" w:cs="Tahoma"/>
              </w:rPr>
              <w:t>forma de pago, animaciones, carrito de compras, catálogo de productos, formularios, base de datos</w:t>
            </w:r>
            <w:r w:rsidR="00F15CA7" w:rsidRPr="006E0325">
              <w:rPr>
                <w:rFonts w:ascii="Tahoma" w:hAnsi="Tahoma" w:cs="Tahoma"/>
              </w:rPr>
              <w:t>) de</w:t>
            </w:r>
            <w:r w:rsidRPr="006E0325">
              <w:rPr>
                <w:rFonts w:ascii="Tahoma" w:hAnsi="Tahoma" w:cs="Tahoma"/>
              </w:rPr>
              <w:t xml:space="preserve"> un sitio de comercio electrónico en el administrador de contenidos con base al modelado de proceso del negocio.</w:t>
            </w:r>
          </w:p>
          <w:p w:rsidR="00C012EA" w:rsidRPr="0069520C" w:rsidRDefault="00C012EA" w:rsidP="00C012EA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  <w:shd w:val="clear" w:color="auto" w:fill="auto"/>
          </w:tcPr>
          <w:p w:rsidR="00ED0E9E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Propositivo</w:t>
            </w:r>
          </w:p>
          <w:p w:rsidR="00ED0E9E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ED0E9E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Creativo</w:t>
            </w:r>
          </w:p>
          <w:p w:rsidR="00ED0E9E" w:rsidRPr="00992538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Sistemático</w:t>
            </w:r>
          </w:p>
          <w:p w:rsidR="00ED0E9E" w:rsidRDefault="00ED0E9E" w:rsidP="00C012EA">
            <w:p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Étic</w:t>
            </w:r>
            <w:r>
              <w:rPr>
                <w:rFonts w:ascii="Tahoma" w:hAnsi="Tahoma" w:cs="Tahoma"/>
              </w:rPr>
              <w:t>o</w:t>
            </w:r>
          </w:p>
          <w:p w:rsidR="00044615" w:rsidRPr="0069520C" w:rsidRDefault="00ED0E9E" w:rsidP="00C012EA">
            <w:pPr>
              <w:rPr>
                <w:rFonts w:ascii="Tahoma" w:hAnsi="Tahoma" w:cs="Tahoma"/>
              </w:rPr>
            </w:pPr>
            <w:r w:rsidRPr="00800FD3">
              <w:rPr>
                <w:rFonts w:ascii="Tahoma" w:hAnsi="Tahoma" w:cs="Tahoma"/>
              </w:rPr>
              <w:t>Hábil para el Trabajo en Equipo</w:t>
            </w:r>
          </w:p>
        </w:tc>
      </w:tr>
    </w:tbl>
    <w:p w:rsidR="001A7540" w:rsidRPr="0069520C" w:rsidRDefault="001A7540" w:rsidP="001A7540">
      <w:pPr>
        <w:jc w:val="center"/>
        <w:rPr>
          <w:rFonts w:ascii="Tahoma" w:hAnsi="Tahoma" w:cs="Tahoma"/>
          <w:lang w:val="es-MX"/>
        </w:rPr>
      </w:pPr>
    </w:p>
    <w:p w:rsidR="001A7540" w:rsidRPr="0069520C" w:rsidRDefault="001A7540" w:rsidP="001A7540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ED0E9E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1A7540" w:rsidRPr="0069520C" w:rsidRDefault="001A7540" w:rsidP="001A7540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A7540" w:rsidRPr="0069520C" w:rsidRDefault="001A7540" w:rsidP="001A7540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1A7540" w:rsidRPr="0069520C" w:rsidTr="00954056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1A7540" w:rsidRPr="0069520C" w:rsidTr="00954056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A7540" w:rsidRPr="0069520C" w:rsidTr="00954056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E9E" w:rsidRDefault="007820DC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MX"/>
              </w:rPr>
              <w:t>E</w:t>
            </w:r>
            <w:r w:rsidRPr="00ED0E9E">
              <w:rPr>
                <w:rFonts w:ascii="Tahoma" w:hAnsi="Tahoma" w:cs="Tahoma"/>
              </w:rPr>
              <w:t>ntregará</w:t>
            </w:r>
            <w:r>
              <w:rPr>
                <w:rFonts w:ascii="Tahoma" w:hAnsi="Tahoma" w:cs="Tahoma"/>
              </w:rPr>
              <w:t xml:space="preserve"> </w:t>
            </w:r>
            <w:r w:rsidR="00ED0E9E" w:rsidRPr="00ED0E9E">
              <w:rPr>
                <w:rFonts w:ascii="Tahoma" w:hAnsi="Tahoma" w:cs="Tahoma"/>
              </w:rPr>
              <w:t>en medio electrónico un sitio de comercio electrónico que incluya:</w:t>
            </w:r>
          </w:p>
          <w:p w:rsidR="00C012EA" w:rsidRPr="00800FD3" w:rsidRDefault="00C012EA" w:rsidP="00C012EA">
            <w:pPr>
              <w:rPr>
                <w:rFonts w:ascii="Tahoma" w:hAnsi="Tahoma" w:cs="Tahoma"/>
                <w:lang w:val="es-MX"/>
              </w:rPr>
            </w:pP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Imágenes</w:t>
            </w: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Forma de pago</w:t>
            </w: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Animaciones</w:t>
            </w: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Carrito de compras</w:t>
            </w: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Catálogo de productos</w:t>
            </w: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Formularios</w:t>
            </w:r>
          </w:p>
          <w:p w:rsidR="00ED0E9E" w:rsidRPr="00ED0E9E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Base de datos</w:t>
            </w:r>
          </w:p>
          <w:p w:rsidR="001A7540" w:rsidRPr="0069520C" w:rsidRDefault="00ED0E9E" w:rsidP="00E46497">
            <w:pPr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URL el sitio de comercio electrónico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E9E" w:rsidRDefault="009A26F8" w:rsidP="00E46497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Identificar</w:t>
            </w:r>
            <w:r w:rsidR="00ED0E9E" w:rsidRPr="00ED0E9E">
              <w:rPr>
                <w:rFonts w:ascii="Tahoma" w:hAnsi="Tahoma" w:cs="Tahoma"/>
              </w:rPr>
              <w:t xml:space="preserve"> los tipos de administradores de co</w:t>
            </w:r>
            <w:r w:rsidR="00ED0E9E">
              <w:rPr>
                <w:rFonts w:ascii="Tahoma" w:hAnsi="Tahoma" w:cs="Tahoma"/>
              </w:rPr>
              <w:t>n</w:t>
            </w:r>
            <w:r w:rsidR="00ED0E9E" w:rsidRPr="00ED0E9E">
              <w:rPr>
                <w:rFonts w:ascii="Tahoma" w:hAnsi="Tahoma" w:cs="Tahoma"/>
              </w:rPr>
              <w:t>tenidos</w:t>
            </w:r>
            <w:r w:rsidR="00C012EA">
              <w:rPr>
                <w:rFonts w:ascii="Tahoma" w:hAnsi="Tahoma" w:cs="Tahoma"/>
              </w:rPr>
              <w:t>.</w:t>
            </w:r>
          </w:p>
          <w:p w:rsidR="00C012EA" w:rsidRPr="00ED0E9E" w:rsidRDefault="00C012EA" w:rsidP="00C012EA">
            <w:pPr>
              <w:ind w:left="360"/>
              <w:rPr>
                <w:rFonts w:ascii="Tahoma" w:hAnsi="Tahoma" w:cs="Tahoma"/>
              </w:rPr>
            </w:pPr>
          </w:p>
          <w:p w:rsidR="00ED0E9E" w:rsidRDefault="00ED0E9E" w:rsidP="00E46497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Comprender la técnica de instalación del administrador de contenidos.</w:t>
            </w:r>
          </w:p>
          <w:p w:rsidR="00C012EA" w:rsidRPr="00ED0E9E" w:rsidRDefault="00C012EA" w:rsidP="00C012EA">
            <w:pPr>
              <w:rPr>
                <w:rFonts w:ascii="Tahoma" w:hAnsi="Tahoma" w:cs="Tahoma"/>
              </w:rPr>
            </w:pPr>
          </w:p>
          <w:p w:rsidR="001A7540" w:rsidRPr="0069520C" w:rsidRDefault="00ED0E9E" w:rsidP="00E46497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Reconocer los elementos del sitio de comercio electrónico y el entorno del administrador de contenido</w:t>
            </w:r>
            <w:r w:rsidR="009A26F8"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E9E" w:rsidRPr="00ED0E9E" w:rsidRDefault="00C012EA" w:rsidP="00C012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Ejecución de tareas</w:t>
            </w:r>
          </w:p>
          <w:p w:rsidR="001A7540" w:rsidRPr="0069520C" w:rsidRDefault="00ED0E9E" w:rsidP="00C012EA">
            <w:pPr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Lista de verificación</w:t>
            </w:r>
          </w:p>
        </w:tc>
      </w:tr>
    </w:tbl>
    <w:p w:rsidR="001A7540" w:rsidRPr="0069520C" w:rsidRDefault="001A7540" w:rsidP="001A7540">
      <w:pPr>
        <w:jc w:val="center"/>
        <w:rPr>
          <w:rFonts w:ascii="Tahoma" w:hAnsi="Tahoma" w:cs="Tahoma"/>
          <w:lang w:val="es-MX"/>
        </w:rPr>
      </w:pPr>
    </w:p>
    <w:p w:rsidR="001A7540" w:rsidRPr="0069520C" w:rsidRDefault="001A7540" w:rsidP="001A7540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ED0E9E">
        <w:rPr>
          <w:rFonts w:ascii="Tahoma" w:hAnsi="Tahoma" w:cs="Tahoma"/>
          <w:sz w:val="28"/>
          <w:szCs w:val="28"/>
          <w:lang w:val="es-MX"/>
        </w:rPr>
        <w:lastRenderedPageBreak/>
        <w:t>COMERCIO ELECTRÓNICO</w:t>
      </w:r>
    </w:p>
    <w:p w:rsidR="001A7540" w:rsidRPr="0069520C" w:rsidRDefault="001A7540" w:rsidP="001A7540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1A7540" w:rsidRPr="0069520C" w:rsidRDefault="001A7540" w:rsidP="001A7540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1A7540" w:rsidRPr="0069520C" w:rsidTr="00954056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1A7540" w:rsidRPr="0069520C" w:rsidTr="00954056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A7540" w:rsidRPr="0069520C" w:rsidTr="00FD7424">
        <w:trPr>
          <w:trHeight w:val="827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E9E" w:rsidRPr="00ED0E9E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Práctica en laboratorio</w:t>
            </w:r>
          </w:p>
          <w:p w:rsidR="001A7540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Trabajos de investigación</w:t>
            </w:r>
          </w:p>
          <w:p w:rsidR="00C012EA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</w:p>
          <w:p w:rsidR="00C012EA" w:rsidRPr="0069520C" w:rsidRDefault="00C012EA" w:rsidP="00800FD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E9E" w:rsidRPr="00ED0E9E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 con acceso a Internet</w:t>
            </w:r>
          </w:p>
          <w:p w:rsidR="00ED0E9E" w:rsidRPr="00ED0E9E" w:rsidRDefault="00C012EA" w:rsidP="00800FD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Cañón</w:t>
            </w:r>
          </w:p>
          <w:p w:rsidR="00ED0E9E" w:rsidRPr="00ED0E9E" w:rsidRDefault="00ED0E9E" w:rsidP="00800FD3">
            <w:pPr>
              <w:jc w:val="both"/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 xml:space="preserve">Pantalla y </w:t>
            </w:r>
            <w:r>
              <w:rPr>
                <w:rFonts w:ascii="Tahoma" w:hAnsi="Tahoma" w:cs="Tahoma"/>
              </w:rPr>
              <w:t>P</w:t>
            </w:r>
            <w:r w:rsidRPr="00ED0E9E">
              <w:rPr>
                <w:rFonts w:ascii="Tahoma" w:hAnsi="Tahoma" w:cs="Tahoma"/>
              </w:rPr>
              <w:t>intarr</w:t>
            </w:r>
            <w:r>
              <w:rPr>
                <w:rFonts w:ascii="Tahoma" w:hAnsi="Tahoma" w:cs="Tahoma"/>
              </w:rPr>
              <w:t>ó</w:t>
            </w:r>
            <w:r w:rsidR="00C012EA">
              <w:rPr>
                <w:rFonts w:ascii="Tahoma" w:hAnsi="Tahoma" w:cs="Tahoma"/>
              </w:rPr>
              <w:t>n</w:t>
            </w:r>
          </w:p>
          <w:p w:rsidR="00ED0E9E" w:rsidRPr="00ED0E9E" w:rsidRDefault="00ED0E9E" w:rsidP="00800FD3">
            <w:pPr>
              <w:jc w:val="both"/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Administrador de contenido</w:t>
            </w:r>
          </w:p>
          <w:p w:rsidR="001A7540" w:rsidRPr="0069520C" w:rsidRDefault="00ED0E9E" w:rsidP="00800FD3">
            <w:pPr>
              <w:jc w:val="both"/>
              <w:rPr>
                <w:rFonts w:ascii="Tahoma" w:hAnsi="Tahoma" w:cs="Tahoma"/>
              </w:rPr>
            </w:pPr>
            <w:r w:rsidRPr="00ED0E9E">
              <w:rPr>
                <w:rFonts w:ascii="Tahoma" w:hAnsi="Tahoma" w:cs="Tahoma"/>
              </w:rPr>
              <w:t>Servidor WEB, de aplicaciones y base de datos</w:t>
            </w:r>
          </w:p>
        </w:tc>
      </w:tr>
    </w:tbl>
    <w:p w:rsidR="001A7540" w:rsidRPr="0069520C" w:rsidRDefault="001A7540" w:rsidP="001A7540">
      <w:pPr>
        <w:jc w:val="center"/>
        <w:rPr>
          <w:rFonts w:ascii="Tahoma" w:hAnsi="Tahoma" w:cs="Tahoma"/>
          <w:lang w:val="es-MX"/>
        </w:rPr>
      </w:pPr>
    </w:p>
    <w:p w:rsidR="001A7540" w:rsidRPr="0069520C" w:rsidRDefault="001A7540" w:rsidP="001A7540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1A7540" w:rsidRPr="0069520C" w:rsidTr="0095405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1A7540" w:rsidRPr="0069520C" w:rsidTr="0095405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1A7540" w:rsidRPr="0069520C" w:rsidTr="0095405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1A7540" w:rsidRPr="0069520C" w:rsidRDefault="00CC7DE3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1A7540" w:rsidRPr="0069520C" w:rsidRDefault="001A7540" w:rsidP="0095405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1A7540" w:rsidRDefault="001A7540" w:rsidP="001A7540">
      <w:pPr>
        <w:jc w:val="center"/>
        <w:rPr>
          <w:rFonts w:ascii="Tahoma" w:hAnsi="Tahoma" w:cs="Tahoma"/>
          <w:b/>
          <w:lang w:val="es-MX"/>
        </w:rPr>
      </w:pPr>
    </w:p>
    <w:p w:rsidR="00FD7424" w:rsidRDefault="00FD7424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4B352C" w:rsidRDefault="00D55DC9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D55DC9">
        <w:rPr>
          <w:rFonts w:ascii="Tahoma" w:hAnsi="Tahoma" w:cs="Tahoma"/>
          <w:b/>
          <w:sz w:val="28"/>
          <w:szCs w:val="28"/>
          <w:lang w:val="es-MX"/>
        </w:rPr>
        <w:lastRenderedPageBreak/>
        <w:t>COMERCIO ELECTRÓNICO</w:t>
      </w:r>
    </w:p>
    <w:p w:rsidR="00FD7424" w:rsidRPr="00D55DC9" w:rsidRDefault="00FD7424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890"/>
        <w:gridCol w:w="5222"/>
      </w:tblGrid>
      <w:tr w:rsidR="00C2421B" w:rsidRPr="0069520C" w:rsidTr="00C012EA">
        <w:trPr>
          <w:cantSplit/>
          <w:trHeight w:val="511"/>
          <w:tblHeader/>
        </w:trPr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B224D5" w:rsidRPr="0069520C" w:rsidTr="00C012EA">
        <w:trPr>
          <w:cantSplit/>
          <w:trHeight w:val="1052"/>
        </w:trPr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4D5" w:rsidRPr="0069520C" w:rsidRDefault="00ED0E9E" w:rsidP="00C012EA">
            <w:pPr>
              <w:rPr>
                <w:rFonts w:ascii="Tahoma" w:hAnsi="Tahoma" w:cs="Tahoma"/>
                <w:lang w:val="es-MX"/>
              </w:rPr>
            </w:pPr>
            <w:r w:rsidRPr="00ED0E9E">
              <w:rPr>
                <w:rFonts w:ascii="Tahoma" w:hAnsi="Tahoma" w:cs="Tahoma"/>
                <w:lang w:val="es-MX"/>
              </w:rPr>
              <w:t>Evaluar el proceso de ventas de la organización empleando técnicas de recolección y análisis de información,  para determinar la viabilidad del proyecto de comercio electrónico.</w:t>
            </w:r>
          </w:p>
        </w:tc>
        <w:tc>
          <w:tcPr>
            <w:tcW w:w="2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E9E" w:rsidRDefault="00ED0E9E" w:rsidP="00E46497">
            <w:pPr>
              <w:numPr>
                <w:ilvl w:val="0"/>
                <w:numId w:val="10"/>
              </w:numPr>
              <w:rPr>
                <w:rFonts w:ascii="Tahoma" w:hAnsi="Tahoma" w:cs="Tahoma"/>
                <w:lang w:val="es-MX"/>
              </w:rPr>
            </w:pPr>
            <w:r w:rsidRPr="00ED0E9E">
              <w:rPr>
                <w:rFonts w:ascii="Tahoma" w:hAnsi="Tahoma" w:cs="Tahoma"/>
                <w:lang w:val="es-MX"/>
              </w:rPr>
              <w:t xml:space="preserve">Presenta un reporte del proceso de ventas que incluye: </w:t>
            </w:r>
          </w:p>
          <w:p w:rsidR="00C012EA" w:rsidRPr="00ED0E9E" w:rsidRDefault="00C012EA" w:rsidP="00C012EA">
            <w:pPr>
              <w:ind w:left="360"/>
              <w:rPr>
                <w:rFonts w:ascii="Tahoma" w:hAnsi="Tahoma" w:cs="Tahoma"/>
                <w:lang w:val="es-MX"/>
              </w:rPr>
            </w:pPr>
          </w:p>
          <w:p w:rsidR="00D55DC9" w:rsidRDefault="00ED0E9E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ED0E9E">
              <w:rPr>
                <w:rFonts w:ascii="Tahoma" w:hAnsi="Tahoma" w:cs="Tahoma"/>
                <w:lang w:val="es-MX"/>
              </w:rPr>
              <w:t xml:space="preserve">Evidencia de recolección de información (entrevista, cuestionario, encuesta, etc.) </w:t>
            </w:r>
          </w:p>
          <w:p w:rsidR="00D55DC9" w:rsidRDefault="00ED0E9E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ED0E9E">
              <w:rPr>
                <w:rFonts w:ascii="Tahoma" w:hAnsi="Tahoma" w:cs="Tahoma"/>
                <w:lang w:val="es-MX"/>
              </w:rPr>
              <w:t>Integración del análisis FODA con enfoque en el proceso de ventas.</w:t>
            </w:r>
            <w:r w:rsidR="00D55DC9">
              <w:rPr>
                <w:rFonts w:ascii="Tahoma" w:hAnsi="Tahoma" w:cs="Tahoma"/>
                <w:lang w:val="es-MX"/>
              </w:rPr>
              <w:t xml:space="preserve"> </w:t>
            </w:r>
          </w:p>
          <w:p w:rsidR="00D55DC9" w:rsidRDefault="00ED0E9E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ED0E9E">
              <w:rPr>
                <w:rFonts w:ascii="Tahoma" w:hAnsi="Tahoma" w:cs="Tahoma"/>
                <w:lang w:val="es-MX"/>
              </w:rPr>
              <w:t>Infraestructura informática de la empresa</w:t>
            </w:r>
          </w:p>
          <w:p w:rsidR="00B224D5" w:rsidRDefault="00D55DC9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ED0E9E">
              <w:rPr>
                <w:rFonts w:ascii="Tahoma" w:hAnsi="Tahoma" w:cs="Tahoma"/>
                <w:lang w:val="es-MX"/>
              </w:rPr>
              <w:t>Dictamen</w:t>
            </w:r>
            <w:r w:rsidR="00ED0E9E" w:rsidRPr="00ED0E9E">
              <w:rPr>
                <w:rFonts w:ascii="Tahoma" w:hAnsi="Tahoma" w:cs="Tahoma"/>
                <w:lang w:val="es-MX"/>
              </w:rPr>
              <w:t xml:space="preserve"> de viabilidad.</w:t>
            </w:r>
          </w:p>
          <w:p w:rsidR="00C012EA" w:rsidRPr="00F75BEE" w:rsidRDefault="00C012EA" w:rsidP="00C012EA">
            <w:pPr>
              <w:ind w:left="1080"/>
              <w:rPr>
                <w:rFonts w:ascii="Tahoma" w:hAnsi="Tahoma" w:cs="Tahoma"/>
                <w:lang w:val="es-MX" w:eastAsia="es-MX"/>
              </w:rPr>
            </w:pPr>
          </w:p>
        </w:tc>
      </w:tr>
      <w:tr w:rsidR="00B224D5" w:rsidRPr="0069520C" w:rsidTr="00C012EA">
        <w:trPr>
          <w:cantSplit/>
          <w:trHeight w:val="1124"/>
        </w:trPr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4D5" w:rsidRDefault="00D55DC9" w:rsidP="00C012EA">
            <w:pPr>
              <w:rPr>
                <w:rFonts w:ascii="Tahoma" w:hAnsi="Tahoma" w:cs="Tahoma"/>
                <w:lang w:val="es-MX"/>
              </w:rPr>
            </w:pPr>
            <w:r w:rsidRPr="00D55DC9">
              <w:rPr>
                <w:rFonts w:ascii="Tahoma" w:hAnsi="Tahoma" w:cs="Tahoma"/>
                <w:lang w:val="es-MX"/>
              </w:rPr>
              <w:t>Instalar el sitio de comercio electrónico mediante el alojamiento y configuración en el servidor para garantizar su accesibilidad y operatividad.</w:t>
            </w:r>
          </w:p>
        </w:tc>
        <w:tc>
          <w:tcPr>
            <w:tcW w:w="2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5DC9" w:rsidRDefault="00D55DC9" w:rsidP="00E46497">
            <w:pPr>
              <w:numPr>
                <w:ilvl w:val="0"/>
                <w:numId w:val="10"/>
              </w:numPr>
              <w:rPr>
                <w:rFonts w:ascii="Tahoma" w:hAnsi="Tahoma" w:cs="Tahoma"/>
                <w:lang w:val="es-MX"/>
              </w:rPr>
            </w:pPr>
            <w:r w:rsidRPr="00D55DC9">
              <w:rPr>
                <w:rFonts w:ascii="Tahoma" w:hAnsi="Tahoma" w:cs="Tahoma"/>
                <w:lang w:val="es-MX"/>
              </w:rPr>
              <w:t>M</w:t>
            </w:r>
            <w:r w:rsidR="009A26F8">
              <w:rPr>
                <w:rFonts w:ascii="Tahoma" w:hAnsi="Tahoma" w:cs="Tahoma"/>
                <w:lang w:val="es-MX"/>
              </w:rPr>
              <w:t>uestra</w:t>
            </w:r>
            <w:r w:rsidRPr="00D55DC9">
              <w:rPr>
                <w:rFonts w:ascii="Tahoma" w:hAnsi="Tahoma" w:cs="Tahoma"/>
                <w:lang w:val="es-MX"/>
              </w:rPr>
              <w:t xml:space="preserve"> el Sitio Web una vez que ha sido alojado y configurado en el servidor, demostrando la ejecución correcta de:  </w:t>
            </w:r>
          </w:p>
          <w:p w:rsidR="00C012EA" w:rsidRPr="00D55DC9" w:rsidRDefault="00C012EA" w:rsidP="00C012EA">
            <w:pPr>
              <w:ind w:left="360"/>
              <w:rPr>
                <w:rFonts w:ascii="Tahoma" w:hAnsi="Tahoma" w:cs="Tahoma"/>
                <w:lang w:val="es-MX"/>
              </w:rPr>
            </w:pPr>
          </w:p>
          <w:p w:rsidR="00D55DC9" w:rsidRPr="00D55DC9" w:rsidRDefault="00D55DC9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D55DC9">
              <w:rPr>
                <w:rFonts w:ascii="Tahoma" w:hAnsi="Tahoma" w:cs="Tahoma"/>
                <w:lang w:val="es-MX"/>
              </w:rPr>
              <w:t xml:space="preserve">Elementos multimedia </w:t>
            </w:r>
          </w:p>
          <w:p w:rsidR="00D55DC9" w:rsidRPr="00D55DC9" w:rsidRDefault="00D55DC9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B</w:t>
            </w:r>
            <w:r w:rsidRPr="00D55DC9">
              <w:rPr>
                <w:rFonts w:ascii="Tahoma" w:hAnsi="Tahoma" w:cs="Tahoma"/>
                <w:lang w:val="es-MX"/>
              </w:rPr>
              <w:t xml:space="preserve">ase de Datos </w:t>
            </w:r>
          </w:p>
          <w:p w:rsidR="00D55DC9" w:rsidRPr="00D55DC9" w:rsidRDefault="00D55DC9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D55DC9">
              <w:rPr>
                <w:rFonts w:ascii="Tahoma" w:hAnsi="Tahoma" w:cs="Tahoma"/>
                <w:lang w:val="es-MX"/>
              </w:rPr>
              <w:t>Ejecución de transacciones</w:t>
            </w:r>
          </w:p>
          <w:p w:rsidR="00B224D5" w:rsidRDefault="00D55DC9" w:rsidP="00E46497">
            <w:pPr>
              <w:numPr>
                <w:ilvl w:val="0"/>
                <w:numId w:val="13"/>
              </w:numPr>
              <w:rPr>
                <w:rFonts w:ascii="Tahoma" w:hAnsi="Tahoma" w:cs="Tahoma"/>
                <w:lang w:val="es-MX"/>
              </w:rPr>
            </w:pPr>
            <w:r w:rsidRPr="00D55DC9">
              <w:rPr>
                <w:rFonts w:ascii="Tahoma" w:hAnsi="Tahoma" w:cs="Tahoma"/>
                <w:lang w:val="es-MX"/>
              </w:rPr>
              <w:t>Seguridad</w:t>
            </w:r>
          </w:p>
          <w:p w:rsidR="00B224D5" w:rsidRPr="00F75BEE" w:rsidRDefault="00B224D5" w:rsidP="00C012EA">
            <w:pPr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870AAC" w:rsidRDefault="00870AAC" w:rsidP="0023432B">
      <w:pPr>
        <w:jc w:val="center"/>
        <w:rPr>
          <w:rFonts w:ascii="Tahoma" w:hAnsi="Tahoma" w:cs="Tahoma"/>
          <w:b/>
          <w:lang w:val="es-MX"/>
        </w:rPr>
      </w:pPr>
    </w:p>
    <w:p w:rsidR="00870AAC" w:rsidRDefault="00870AAC" w:rsidP="0023432B">
      <w:pPr>
        <w:jc w:val="center"/>
        <w:rPr>
          <w:rFonts w:ascii="Tahoma" w:hAnsi="Tahoma" w:cs="Tahoma"/>
          <w:lang w:val="es-MX"/>
        </w:rPr>
      </w:pPr>
    </w:p>
    <w:p w:rsidR="00870AAC" w:rsidRDefault="00870AAC" w:rsidP="00870AAC">
      <w:pPr>
        <w:tabs>
          <w:tab w:val="left" w:pos="486"/>
        </w:tabs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ab/>
      </w:r>
    </w:p>
    <w:p w:rsidR="00216859" w:rsidRPr="0069520C" w:rsidRDefault="00C2421B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870AAC">
        <w:rPr>
          <w:rFonts w:ascii="Tahoma" w:hAnsi="Tahoma" w:cs="Tahoma"/>
          <w:lang w:val="es-MX"/>
        </w:rPr>
        <w:br w:type="page"/>
      </w:r>
      <w:r w:rsidR="00DC003F">
        <w:rPr>
          <w:rFonts w:ascii="Tahoma" w:hAnsi="Tahoma" w:cs="Tahoma"/>
          <w:b/>
          <w:sz w:val="28"/>
          <w:szCs w:val="28"/>
          <w:lang w:val="es-MX"/>
        </w:rPr>
        <w:lastRenderedPageBreak/>
        <w:t>COMERCIO ELECTRÓNICO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50"/>
        <w:gridCol w:w="1009"/>
        <w:gridCol w:w="2836"/>
        <w:gridCol w:w="1559"/>
        <w:gridCol w:w="1278"/>
        <w:gridCol w:w="1856"/>
      </w:tblGrid>
      <w:tr w:rsidR="001565F9" w:rsidRPr="0069520C" w:rsidTr="00C012EA">
        <w:trPr>
          <w:cantSplit/>
          <w:trHeight w:val="544"/>
          <w:tblHeader/>
        </w:trPr>
        <w:tc>
          <w:tcPr>
            <w:tcW w:w="810" w:type="pct"/>
            <w:shd w:val="clear" w:color="auto" w:fill="D9D9D9"/>
            <w:vAlign w:val="center"/>
          </w:tcPr>
          <w:p w:rsidR="001565F9" w:rsidRPr="0069520C" w:rsidRDefault="001565F9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1565F9" w:rsidRPr="0069520C" w:rsidRDefault="001565F9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92" w:type="pct"/>
            <w:shd w:val="clear" w:color="auto" w:fill="D9D9D9"/>
            <w:vAlign w:val="center"/>
          </w:tcPr>
          <w:p w:rsidR="001565F9" w:rsidRPr="0069520C" w:rsidRDefault="001565F9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65" w:type="pct"/>
            <w:shd w:val="clear" w:color="auto" w:fill="D9D9D9"/>
            <w:vAlign w:val="center"/>
          </w:tcPr>
          <w:p w:rsidR="001565F9" w:rsidRPr="0069520C" w:rsidRDefault="001565F9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627" w:type="pct"/>
            <w:shd w:val="clear" w:color="auto" w:fill="D9D9D9"/>
            <w:vAlign w:val="center"/>
          </w:tcPr>
          <w:p w:rsidR="001565F9" w:rsidRPr="0069520C" w:rsidRDefault="001565F9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1" w:type="pct"/>
            <w:shd w:val="clear" w:color="auto" w:fill="D9D9D9"/>
            <w:vAlign w:val="center"/>
          </w:tcPr>
          <w:p w:rsidR="001565F9" w:rsidRPr="0069520C" w:rsidRDefault="001565F9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1565F9" w:rsidRPr="0069520C" w:rsidTr="00C012EA">
        <w:trPr>
          <w:cantSplit/>
        </w:trPr>
        <w:tc>
          <w:tcPr>
            <w:tcW w:w="810" w:type="pct"/>
          </w:tcPr>
          <w:p w:rsidR="001565F9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 xml:space="preserve">Duran Heras, Alfonso; Gutiérrez Casas Gil, Sánchez Chaparro, Teresa </w:t>
            </w:r>
          </w:p>
          <w:p w:rsidR="00C012EA" w:rsidRPr="00C012EA" w:rsidRDefault="00C012EA" w:rsidP="00C012EA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49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(2001)</w:t>
            </w:r>
          </w:p>
        </w:tc>
        <w:tc>
          <w:tcPr>
            <w:tcW w:w="1392" w:type="pct"/>
          </w:tcPr>
          <w:p w:rsidR="001565F9" w:rsidRPr="00C012EA" w:rsidRDefault="001565F9" w:rsidP="00C012EA">
            <w:pPr>
              <w:rPr>
                <w:rFonts w:ascii="Tahoma" w:hAnsi="Tahoma" w:cs="Tahoma"/>
                <w:i/>
                <w:lang w:val="es-MX"/>
              </w:rPr>
            </w:pPr>
            <w:r w:rsidRPr="00C012EA">
              <w:rPr>
                <w:rFonts w:ascii="Tahoma" w:hAnsi="Tahoma" w:cs="Tahoma"/>
                <w:i/>
                <w:lang w:val="es-MX"/>
              </w:rPr>
              <w:t>La logística y el comercio Electrónico</w:t>
            </w:r>
          </w:p>
        </w:tc>
        <w:tc>
          <w:tcPr>
            <w:tcW w:w="76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627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1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 xml:space="preserve">McGraw Hill/Interamericana de España </w:t>
            </w:r>
          </w:p>
        </w:tc>
      </w:tr>
      <w:tr w:rsidR="001565F9" w:rsidRPr="004907B1" w:rsidTr="00C012EA">
        <w:trPr>
          <w:cantSplit/>
        </w:trPr>
        <w:tc>
          <w:tcPr>
            <w:tcW w:w="810" w:type="pct"/>
          </w:tcPr>
          <w:p w:rsidR="001565F9" w:rsidRDefault="001565F9" w:rsidP="00C012EA">
            <w:pPr>
              <w:rPr>
                <w:rFonts w:ascii="Tahoma" w:hAnsi="Tahoma" w:cs="Tahoma"/>
                <w:lang w:val="en-US"/>
              </w:rPr>
            </w:pPr>
            <w:r w:rsidRPr="00C012EA">
              <w:rPr>
                <w:rFonts w:ascii="Tahoma" w:hAnsi="Tahoma" w:cs="Tahoma"/>
                <w:lang w:val="en-US"/>
              </w:rPr>
              <w:t>Kenneth C., Laudon; Guercio Traver, Carol</w:t>
            </w:r>
          </w:p>
          <w:p w:rsidR="00C012EA" w:rsidRPr="00C012EA" w:rsidRDefault="00C012EA" w:rsidP="00C012E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49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n-US"/>
              </w:rPr>
            </w:pPr>
            <w:r w:rsidRPr="00C012EA">
              <w:rPr>
                <w:rFonts w:ascii="Tahoma" w:hAnsi="Tahoma" w:cs="Tahoma"/>
                <w:lang w:val="en-US"/>
              </w:rPr>
              <w:t>(2007)</w:t>
            </w:r>
          </w:p>
        </w:tc>
        <w:tc>
          <w:tcPr>
            <w:tcW w:w="1392" w:type="pct"/>
          </w:tcPr>
          <w:p w:rsidR="001565F9" w:rsidRPr="00C012EA" w:rsidRDefault="001565F9" w:rsidP="00C012EA">
            <w:pPr>
              <w:rPr>
                <w:rFonts w:ascii="Tahoma" w:hAnsi="Tahoma" w:cs="Tahoma"/>
                <w:i/>
                <w:lang w:val="en-US"/>
              </w:rPr>
            </w:pPr>
            <w:r w:rsidRPr="00C012EA">
              <w:rPr>
                <w:rFonts w:ascii="Tahoma" w:hAnsi="Tahoma" w:cs="Tahoma"/>
                <w:i/>
                <w:lang w:val="en-US"/>
              </w:rPr>
              <w:t xml:space="preserve">E-commerce: business. </w:t>
            </w:r>
            <w:proofErr w:type="gramStart"/>
            <w:r w:rsidRPr="00C012EA">
              <w:rPr>
                <w:rFonts w:ascii="Tahoma" w:hAnsi="Tahoma" w:cs="Tahoma"/>
                <w:i/>
                <w:lang w:val="en-US"/>
              </w:rPr>
              <w:t>technology</w:t>
            </w:r>
            <w:proofErr w:type="gramEnd"/>
            <w:r w:rsidRPr="00C012EA">
              <w:rPr>
                <w:rFonts w:ascii="Tahoma" w:hAnsi="Tahoma" w:cs="Tahoma"/>
                <w:i/>
                <w:lang w:val="en-US"/>
              </w:rPr>
              <w:t xml:space="preserve">. </w:t>
            </w:r>
            <w:proofErr w:type="gramStart"/>
            <w:r w:rsidRPr="00C012EA">
              <w:rPr>
                <w:rFonts w:ascii="Tahoma" w:hAnsi="Tahoma" w:cs="Tahoma"/>
                <w:i/>
                <w:lang w:val="en-US"/>
              </w:rPr>
              <w:t>society</w:t>
            </w:r>
            <w:proofErr w:type="gramEnd"/>
            <w:r w:rsidRPr="00C012EA">
              <w:rPr>
                <w:rFonts w:ascii="Tahoma" w:hAnsi="Tahoma" w:cs="Tahoma"/>
                <w:i/>
                <w:lang w:val="en-US"/>
              </w:rPr>
              <w:t>.</w:t>
            </w:r>
          </w:p>
        </w:tc>
        <w:tc>
          <w:tcPr>
            <w:tcW w:w="76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n-US"/>
              </w:rPr>
            </w:pPr>
            <w:r w:rsidRPr="00C012EA">
              <w:rPr>
                <w:rFonts w:ascii="Tahoma" w:hAnsi="Tahoma" w:cs="Tahoma"/>
                <w:lang w:val="en-US"/>
              </w:rPr>
              <w:t>Washington</w:t>
            </w:r>
          </w:p>
        </w:tc>
        <w:tc>
          <w:tcPr>
            <w:tcW w:w="627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n-US"/>
              </w:rPr>
            </w:pPr>
            <w:r w:rsidRPr="00C012EA">
              <w:rPr>
                <w:rFonts w:ascii="Tahoma" w:hAnsi="Tahoma" w:cs="Tahoma"/>
                <w:lang w:val="en-US"/>
              </w:rPr>
              <w:t xml:space="preserve">Estados Unidos </w:t>
            </w:r>
          </w:p>
        </w:tc>
        <w:tc>
          <w:tcPr>
            <w:tcW w:w="911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n-US"/>
              </w:rPr>
            </w:pPr>
            <w:r w:rsidRPr="00C012EA">
              <w:rPr>
                <w:rFonts w:ascii="Tahoma" w:hAnsi="Tahoma" w:cs="Tahoma"/>
                <w:lang w:val="en-US"/>
              </w:rPr>
              <w:t>Prentice Hall</w:t>
            </w:r>
          </w:p>
        </w:tc>
      </w:tr>
      <w:tr w:rsidR="001565F9" w:rsidRPr="0069520C" w:rsidTr="00C012EA">
        <w:trPr>
          <w:cantSplit/>
        </w:trPr>
        <w:tc>
          <w:tcPr>
            <w:tcW w:w="810" w:type="pct"/>
          </w:tcPr>
          <w:p w:rsidR="001565F9" w:rsidRPr="00C012EA" w:rsidRDefault="001565F9" w:rsidP="00C012EA">
            <w:pPr>
              <w:rPr>
                <w:rFonts w:ascii="Tahoma" w:hAnsi="Tahoma" w:cs="Tahoma"/>
              </w:rPr>
            </w:pPr>
            <w:r w:rsidRPr="00C012EA">
              <w:rPr>
                <w:rFonts w:ascii="Tahoma" w:hAnsi="Tahoma" w:cs="Tahoma"/>
              </w:rPr>
              <w:t>Rodríguez Ardura, Inmaculada</w:t>
            </w:r>
          </w:p>
        </w:tc>
        <w:tc>
          <w:tcPr>
            <w:tcW w:w="49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(2002)</w:t>
            </w:r>
          </w:p>
        </w:tc>
        <w:tc>
          <w:tcPr>
            <w:tcW w:w="1392" w:type="pct"/>
          </w:tcPr>
          <w:p w:rsidR="001565F9" w:rsidRDefault="001565F9" w:rsidP="00C012EA">
            <w:pPr>
              <w:rPr>
                <w:rFonts w:ascii="Tahoma" w:hAnsi="Tahoma" w:cs="Tahoma"/>
                <w:bCs/>
                <w:i/>
              </w:rPr>
            </w:pPr>
            <w:r w:rsidRPr="00C012EA">
              <w:rPr>
                <w:rFonts w:ascii="Tahoma" w:hAnsi="Tahoma" w:cs="Tahoma"/>
                <w:bCs/>
                <w:i/>
              </w:rPr>
              <w:t>Marketing.com y comercio electrónico en la sociedad de la información</w:t>
            </w:r>
          </w:p>
          <w:p w:rsidR="00C012EA" w:rsidRPr="00C012EA" w:rsidRDefault="00C012EA" w:rsidP="00C012EA">
            <w:pPr>
              <w:rPr>
                <w:rFonts w:ascii="Tahoma" w:hAnsi="Tahoma" w:cs="Tahoma"/>
                <w:bCs/>
                <w:i/>
              </w:rPr>
            </w:pPr>
          </w:p>
        </w:tc>
        <w:tc>
          <w:tcPr>
            <w:tcW w:w="76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627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 xml:space="preserve">España </w:t>
            </w:r>
          </w:p>
        </w:tc>
        <w:tc>
          <w:tcPr>
            <w:tcW w:w="911" w:type="pct"/>
          </w:tcPr>
          <w:p w:rsidR="001565F9" w:rsidRPr="00C012EA" w:rsidRDefault="001565F9" w:rsidP="00C012EA">
            <w:pPr>
              <w:rPr>
                <w:rFonts w:ascii="Tahoma" w:hAnsi="Tahoma" w:cs="Tahoma"/>
              </w:rPr>
            </w:pPr>
            <w:r w:rsidRPr="00C012EA">
              <w:rPr>
                <w:rFonts w:ascii="Tahoma" w:hAnsi="Tahoma" w:cs="Tahoma"/>
              </w:rPr>
              <w:t>Pirámide</w:t>
            </w:r>
          </w:p>
        </w:tc>
      </w:tr>
      <w:tr w:rsidR="001565F9" w:rsidRPr="0069520C" w:rsidTr="00C012EA">
        <w:trPr>
          <w:cantSplit/>
        </w:trPr>
        <w:tc>
          <w:tcPr>
            <w:tcW w:w="810" w:type="pct"/>
          </w:tcPr>
          <w:p w:rsidR="001565F9" w:rsidRPr="00C012EA" w:rsidRDefault="001565F9" w:rsidP="00C012EA">
            <w:pPr>
              <w:rPr>
                <w:rFonts w:ascii="Tahoma" w:hAnsi="Tahoma" w:cs="Tahoma"/>
              </w:rPr>
            </w:pPr>
            <w:r w:rsidRPr="00C012EA">
              <w:rPr>
                <w:rFonts w:ascii="Tahoma" w:hAnsi="Tahoma" w:cs="Tahoma"/>
              </w:rPr>
              <w:t>Vázquez Iruzubieta, Carlos</w:t>
            </w:r>
          </w:p>
        </w:tc>
        <w:tc>
          <w:tcPr>
            <w:tcW w:w="49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(2002)</w:t>
            </w:r>
          </w:p>
        </w:tc>
        <w:tc>
          <w:tcPr>
            <w:tcW w:w="1392" w:type="pct"/>
          </w:tcPr>
          <w:p w:rsidR="001565F9" w:rsidRDefault="001565F9" w:rsidP="00C012EA">
            <w:pPr>
              <w:rPr>
                <w:rFonts w:ascii="Tahoma" w:hAnsi="Tahoma" w:cs="Tahoma"/>
                <w:bCs/>
                <w:i/>
              </w:rPr>
            </w:pPr>
            <w:r w:rsidRPr="00C012EA">
              <w:rPr>
                <w:rFonts w:ascii="Tahoma" w:hAnsi="Tahoma" w:cs="Tahoma"/>
                <w:bCs/>
                <w:i/>
              </w:rPr>
              <w:t>Comercio Electrónico, Firma Electrónica y Servidores: Comentarios y Anexo Legislativo</w:t>
            </w:r>
          </w:p>
          <w:p w:rsidR="00C012EA" w:rsidRPr="00C012EA" w:rsidRDefault="00C012EA" w:rsidP="00C012EA">
            <w:pPr>
              <w:rPr>
                <w:rFonts w:ascii="Tahoma" w:hAnsi="Tahoma" w:cs="Tahoma"/>
                <w:bCs/>
                <w:i/>
              </w:rPr>
            </w:pPr>
          </w:p>
        </w:tc>
        <w:tc>
          <w:tcPr>
            <w:tcW w:w="765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627" w:type="pct"/>
          </w:tcPr>
          <w:p w:rsidR="001565F9" w:rsidRPr="00C012EA" w:rsidRDefault="001565F9" w:rsidP="00C012EA">
            <w:pPr>
              <w:rPr>
                <w:rFonts w:ascii="Tahoma" w:hAnsi="Tahoma" w:cs="Tahoma"/>
                <w:lang w:val="es-MX"/>
              </w:rPr>
            </w:pPr>
            <w:r w:rsidRPr="00C012EA"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1" w:type="pct"/>
          </w:tcPr>
          <w:p w:rsidR="001565F9" w:rsidRPr="00C012EA" w:rsidRDefault="001565F9" w:rsidP="00C012EA">
            <w:pPr>
              <w:rPr>
                <w:rFonts w:ascii="Tahoma" w:hAnsi="Tahoma" w:cs="Tahoma"/>
              </w:rPr>
            </w:pPr>
            <w:r w:rsidRPr="00C012EA">
              <w:rPr>
                <w:rFonts w:ascii="Tahoma" w:hAnsi="Tahoma" w:cs="Tahoma"/>
              </w:rPr>
              <w:t>Dijusa</w:t>
            </w:r>
          </w:p>
        </w:tc>
      </w:tr>
    </w:tbl>
    <w:p w:rsidR="0086582B" w:rsidRPr="00992538" w:rsidRDefault="0086582B" w:rsidP="00C03A74">
      <w:pPr>
        <w:rPr>
          <w:rFonts w:ascii="Tahoma" w:hAnsi="Tahoma" w:cs="Tahoma"/>
        </w:rPr>
      </w:pPr>
    </w:p>
    <w:sectPr w:rsidR="0086582B" w:rsidRPr="00992538" w:rsidSect="00A60A1E">
      <w:footerReference w:type="default" r:id="rId11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8E2" w:rsidRDefault="00EB58E2">
      <w:r>
        <w:separator/>
      </w:r>
    </w:p>
  </w:endnote>
  <w:endnote w:type="continuationSeparator" w:id="0">
    <w:p w:rsidR="00EB58E2" w:rsidRDefault="00EB5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A1E" w:rsidRDefault="00A60A1E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591052" w:rsidRPr="006F5708" w:rsidTr="00A60A1E">
      <w:tblPrEx>
        <w:tblCellMar>
          <w:top w:w="0" w:type="dxa"/>
          <w:bottom w:w="0" w:type="dxa"/>
        </w:tblCellMar>
      </w:tblPrEx>
      <w:tc>
        <w:tcPr>
          <w:tcW w:w="2324" w:type="pct"/>
          <w:tcBorders>
            <w:top w:val="single" w:sz="4" w:space="0" w:color="auto"/>
          </w:tcBorders>
          <w:vAlign w:val="center"/>
        </w:tcPr>
        <w:p w:rsidR="00A60A1E" w:rsidRPr="00A60A1E" w:rsidRDefault="00A60A1E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591052" w:rsidRPr="006F5708" w:rsidRDefault="00591052" w:rsidP="00DA7813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 w:rsidR="00DA7813">
            <w:rPr>
              <w:rFonts w:ascii="Arial" w:hAnsi="Arial" w:cs="Arial"/>
              <w:sz w:val="16"/>
              <w:szCs w:val="16"/>
            </w:rPr>
            <w:t xml:space="preserve">COMITÉ DE DIRECTORES DE LA CARRERA DE </w:t>
          </w:r>
          <w:r w:rsidR="00641E1D">
            <w:rPr>
              <w:rFonts w:ascii="Arial" w:hAnsi="Arial" w:cs="Arial"/>
              <w:sz w:val="16"/>
              <w:szCs w:val="16"/>
            </w:rPr>
            <w:t xml:space="preserve">TECNOLOGÍAS DE LA INFORMACIÓN Y COMUNICACIÓN </w:t>
          </w:r>
        </w:p>
      </w:tc>
      <w:tc>
        <w:tcPr>
          <w:tcW w:w="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591052" w:rsidRPr="006F5708" w:rsidRDefault="00DC0B16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</w:t>
          </w:r>
          <w:r w:rsidR="00591052" w:rsidRPr="0020497A">
            <w:rPr>
              <w:rFonts w:ascii="Arial" w:hAnsi="Arial" w:cs="Arial"/>
              <w:b/>
              <w:sz w:val="16"/>
              <w:szCs w:val="16"/>
            </w:rPr>
            <w:t>:</w:t>
          </w:r>
          <w:r w:rsidR="00591052"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 w:rsidR="00584B21"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591052" w:rsidRPr="00A60A1E" w:rsidTr="001565F9">
      <w:tblPrEx>
        <w:tblCellMar>
          <w:top w:w="0" w:type="dxa"/>
          <w:bottom w:w="0" w:type="dxa"/>
        </w:tblCellMar>
      </w:tblPrEx>
      <w:trPr>
        <w:trHeight w:val="95"/>
      </w:trPr>
      <w:tc>
        <w:tcPr>
          <w:tcW w:w="2324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591052" w:rsidRPr="006F5708" w:rsidTr="00A60A1E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324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</w:t>
          </w:r>
          <w:r w:rsidR="00DC0B16">
            <w:rPr>
              <w:rFonts w:ascii="Arial" w:hAnsi="Arial" w:cs="Arial"/>
              <w:sz w:val="16"/>
              <w:szCs w:val="16"/>
            </w:rPr>
            <w:t>9</w:t>
          </w:r>
        </w:p>
      </w:tc>
    </w:tr>
  </w:tbl>
  <w:p w:rsidR="002B2516" w:rsidRDefault="002B2516" w:rsidP="0020497A">
    <w:pPr>
      <w:jc w:val="right"/>
      <w:rPr>
        <w:rFonts w:ascii="Arial" w:hAnsi="Arial" w:cs="Arial"/>
        <w:b/>
        <w:sz w:val="16"/>
        <w:szCs w:val="16"/>
      </w:rPr>
    </w:pPr>
  </w:p>
  <w:p w:rsidR="0020497A" w:rsidRPr="0020497A" w:rsidRDefault="0020497A" w:rsidP="0020497A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</w:t>
    </w:r>
    <w:r w:rsidR="00A60A1E" w:rsidRPr="0020497A">
      <w:rPr>
        <w:rFonts w:ascii="Arial" w:hAnsi="Arial" w:cs="Arial"/>
        <w:b/>
        <w:sz w:val="16"/>
        <w:szCs w:val="16"/>
      </w:rPr>
      <w:t>-</w:t>
    </w:r>
    <w:r w:rsidR="00584B21" w:rsidRPr="00641E1D">
      <w:rPr>
        <w:rFonts w:ascii="Arial" w:hAnsi="Arial" w:cs="Arial"/>
        <w:b/>
        <w:sz w:val="16"/>
        <w:szCs w:val="16"/>
        <w:highlight w:val="yellow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8E2" w:rsidRDefault="00EB58E2">
      <w:r>
        <w:separator/>
      </w:r>
    </w:p>
  </w:footnote>
  <w:footnote w:type="continuationSeparator" w:id="0">
    <w:p w:rsidR="00EB58E2" w:rsidRDefault="00EB58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885A88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219F0"/>
    <w:multiLevelType w:val="hybridMultilevel"/>
    <w:tmpl w:val="BF6C2F8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00436D"/>
    <w:multiLevelType w:val="hybridMultilevel"/>
    <w:tmpl w:val="CC86DD96"/>
    <w:lvl w:ilvl="0" w:tplc="A30470B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9312D92"/>
    <w:multiLevelType w:val="hybridMultilevel"/>
    <w:tmpl w:val="0BB434E0"/>
    <w:lvl w:ilvl="0" w:tplc="A3047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F407A"/>
    <w:multiLevelType w:val="hybridMultilevel"/>
    <w:tmpl w:val="933CDAA2"/>
    <w:lvl w:ilvl="0" w:tplc="A3047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36440C30"/>
    <w:multiLevelType w:val="hybridMultilevel"/>
    <w:tmpl w:val="96B64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654041"/>
    <w:multiLevelType w:val="hybridMultilevel"/>
    <w:tmpl w:val="5CEC61D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403CC8"/>
    <w:multiLevelType w:val="multilevel"/>
    <w:tmpl w:val="73D88344"/>
    <w:numStyleLink w:val="Estilo1"/>
  </w:abstractNum>
  <w:abstractNum w:abstractNumId="11">
    <w:nsid w:val="59107461"/>
    <w:multiLevelType w:val="hybridMultilevel"/>
    <w:tmpl w:val="F92A7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F373B"/>
    <w:multiLevelType w:val="hybridMultilevel"/>
    <w:tmpl w:val="2F4E4B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825223"/>
    <w:multiLevelType w:val="hybridMultilevel"/>
    <w:tmpl w:val="AC9A2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87B43"/>
    <w:multiLevelType w:val="hybridMultilevel"/>
    <w:tmpl w:val="FB883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8"/>
  </w:num>
  <w:num w:numId="10">
    <w:abstractNumId w:val="2"/>
  </w:num>
  <w:num w:numId="11">
    <w:abstractNumId w:val="5"/>
  </w:num>
  <w:num w:numId="12">
    <w:abstractNumId w:val="6"/>
  </w:num>
  <w:num w:numId="13">
    <w:abstractNumId w:val="4"/>
  </w:num>
  <w:num w:numId="14">
    <w:abstractNumId w:val="14"/>
  </w:num>
  <w:num w:numId="15">
    <w:abstractNumId w:val="13"/>
  </w:num>
  <w:num w:numId="16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5D58"/>
    <w:rsid w:val="00016A5A"/>
    <w:rsid w:val="000270ED"/>
    <w:rsid w:val="000302A9"/>
    <w:rsid w:val="000309CF"/>
    <w:rsid w:val="00032F5C"/>
    <w:rsid w:val="00033974"/>
    <w:rsid w:val="00044615"/>
    <w:rsid w:val="0005014F"/>
    <w:rsid w:val="00057713"/>
    <w:rsid w:val="00062B83"/>
    <w:rsid w:val="00065F80"/>
    <w:rsid w:val="00066B06"/>
    <w:rsid w:val="00070FEF"/>
    <w:rsid w:val="000756B7"/>
    <w:rsid w:val="00077495"/>
    <w:rsid w:val="000776D1"/>
    <w:rsid w:val="00080DAB"/>
    <w:rsid w:val="000868C7"/>
    <w:rsid w:val="0009157A"/>
    <w:rsid w:val="00092C69"/>
    <w:rsid w:val="00095A5C"/>
    <w:rsid w:val="000A650D"/>
    <w:rsid w:val="000A6FD0"/>
    <w:rsid w:val="000B3582"/>
    <w:rsid w:val="000B4785"/>
    <w:rsid w:val="000B5A8D"/>
    <w:rsid w:val="000D2E3E"/>
    <w:rsid w:val="000D3D66"/>
    <w:rsid w:val="00107205"/>
    <w:rsid w:val="00120E07"/>
    <w:rsid w:val="00122D86"/>
    <w:rsid w:val="00125C10"/>
    <w:rsid w:val="00127DA9"/>
    <w:rsid w:val="00141246"/>
    <w:rsid w:val="001565F9"/>
    <w:rsid w:val="00172F65"/>
    <w:rsid w:val="001751D2"/>
    <w:rsid w:val="00175596"/>
    <w:rsid w:val="00180F82"/>
    <w:rsid w:val="00186A81"/>
    <w:rsid w:val="001A27D7"/>
    <w:rsid w:val="001A38D5"/>
    <w:rsid w:val="001A7540"/>
    <w:rsid w:val="001B4FC7"/>
    <w:rsid w:val="001C71C2"/>
    <w:rsid w:val="001C7A3D"/>
    <w:rsid w:val="001D1E0E"/>
    <w:rsid w:val="001D6D24"/>
    <w:rsid w:val="001E6E41"/>
    <w:rsid w:val="001E72B3"/>
    <w:rsid w:val="00200D13"/>
    <w:rsid w:val="0020497A"/>
    <w:rsid w:val="00216859"/>
    <w:rsid w:val="00220B96"/>
    <w:rsid w:val="002228DD"/>
    <w:rsid w:val="0023432B"/>
    <w:rsid w:val="00234F21"/>
    <w:rsid w:val="002401E9"/>
    <w:rsid w:val="002603DE"/>
    <w:rsid w:val="00265776"/>
    <w:rsid w:val="0028488A"/>
    <w:rsid w:val="002B2516"/>
    <w:rsid w:val="002B7E71"/>
    <w:rsid w:val="002C1695"/>
    <w:rsid w:val="002C58FA"/>
    <w:rsid w:val="002D42D7"/>
    <w:rsid w:val="002F1D97"/>
    <w:rsid w:val="002F77D7"/>
    <w:rsid w:val="003018AB"/>
    <w:rsid w:val="0030547D"/>
    <w:rsid w:val="0031369D"/>
    <w:rsid w:val="00317469"/>
    <w:rsid w:val="00353A77"/>
    <w:rsid w:val="00364AAD"/>
    <w:rsid w:val="003740C3"/>
    <w:rsid w:val="003855D5"/>
    <w:rsid w:val="00392C8C"/>
    <w:rsid w:val="003A3257"/>
    <w:rsid w:val="003A50C5"/>
    <w:rsid w:val="003B1209"/>
    <w:rsid w:val="003B129D"/>
    <w:rsid w:val="003C2206"/>
    <w:rsid w:val="003C4CF3"/>
    <w:rsid w:val="003D7F9B"/>
    <w:rsid w:val="003E6D29"/>
    <w:rsid w:val="003F2480"/>
    <w:rsid w:val="003F4177"/>
    <w:rsid w:val="00403451"/>
    <w:rsid w:val="00413996"/>
    <w:rsid w:val="004227BA"/>
    <w:rsid w:val="00436D4C"/>
    <w:rsid w:val="00441356"/>
    <w:rsid w:val="00441B56"/>
    <w:rsid w:val="004478D1"/>
    <w:rsid w:val="00450A50"/>
    <w:rsid w:val="004671BB"/>
    <w:rsid w:val="00477D4A"/>
    <w:rsid w:val="00481183"/>
    <w:rsid w:val="004907B1"/>
    <w:rsid w:val="004A0C3F"/>
    <w:rsid w:val="004A5BBA"/>
    <w:rsid w:val="004B352C"/>
    <w:rsid w:val="004B7E75"/>
    <w:rsid w:val="004C2763"/>
    <w:rsid w:val="004C79F4"/>
    <w:rsid w:val="004E6641"/>
    <w:rsid w:val="004F215E"/>
    <w:rsid w:val="004F33F6"/>
    <w:rsid w:val="00503C70"/>
    <w:rsid w:val="00505ACE"/>
    <w:rsid w:val="00507845"/>
    <w:rsid w:val="00514466"/>
    <w:rsid w:val="00515C8C"/>
    <w:rsid w:val="00523CCA"/>
    <w:rsid w:val="005241F5"/>
    <w:rsid w:val="00534DEF"/>
    <w:rsid w:val="00537D5B"/>
    <w:rsid w:val="00542248"/>
    <w:rsid w:val="00545810"/>
    <w:rsid w:val="005535A2"/>
    <w:rsid w:val="00555B1C"/>
    <w:rsid w:val="00557C0B"/>
    <w:rsid w:val="00572177"/>
    <w:rsid w:val="00574AD7"/>
    <w:rsid w:val="00584B21"/>
    <w:rsid w:val="00586952"/>
    <w:rsid w:val="00591052"/>
    <w:rsid w:val="005A05BE"/>
    <w:rsid w:val="005A2081"/>
    <w:rsid w:val="005B6FF7"/>
    <w:rsid w:val="005C1DF2"/>
    <w:rsid w:val="005C1E19"/>
    <w:rsid w:val="005C6292"/>
    <w:rsid w:val="005C692A"/>
    <w:rsid w:val="005D576C"/>
    <w:rsid w:val="005F0199"/>
    <w:rsid w:val="006047E8"/>
    <w:rsid w:val="00607152"/>
    <w:rsid w:val="00615E07"/>
    <w:rsid w:val="006208A0"/>
    <w:rsid w:val="006402F1"/>
    <w:rsid w:val="00641E1D"/>
    <w:rsid w:val="00653A9B"/>
    <w:rsid w:val="00681BCA"/>
    <w:rsid w:val="00686A50"/>
    <w:rsid w:val="00691203"/>
    <w:rsid w:val="00693375"/>
    <w:rsid w:val="0069520C"/>
    <w:rsid w:val="006A2894"/>
    <w:rsid w:val="006A7BA2"/>
    <w:rsid w:val="006C23D3"/>
    <w:rsid w:val="006C265D"/>
    <w:rsid w:val="006D2419"/>
    <w:rsid w:val="006D7DFD"/>
    <w:rsid w:val="006E0325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176"/>
    <w:rsid w:val="00733D9C"/>
    <w:rsid w:val="00736F32"/>
    <w:rsid w:val="00741C67"/>
    <w:rsid w:val="00756EAF"/>
    <w:rsid w:val="00757667"/>
    <w:rsid w:val="00760D65"/>
    <w:rsid w:val="007719DF"/>
    <w:rsid w:val="00771B90"/>
    <w:rsid w:val="007750A7"/>
    <w:rsid w:val="00775D9C"/>
    <w:rsid w:val="00776717"/>
    <w:rsid w:val="00777F90"/>
    <w:rsid w:val="007820DC"/>
    <w:rsid w:val="00784617"/>
    <w:rsid w:val="007925A4"/>
    <w:rsid w:val="00797B2A"/>
    <w:rsid w:val="007A309F"/>
    <w:rsid w:val="007B6388"/>
    <w:rsid w:val="007E05D5"/>
    <w:rsid w:val="007E56B3"/>
    <w:rsid w:val="007E6640"/>
    <w:rsid w:val="00800FD3"/>
    <w:rsid w:val="00803E26"/>
    <w:rsid w:val="00811609"/>
    <w:rsid w:val="0081656D"/>
    <w:rsid w:val="00821A54"/>
    <w:rsid w:val="0082582E"/>
    <w:rsid w:val="008520A7"/>
    <w:rsid w:val="00855A3D"/>
    <w:rsid w:val="0085744F"/>
    <w:rsid w:val="0086582B"/>
    <w:rsid w:val="00870AAC"/>
    <w:rsid w:val="008863B8"/>
    <w:rsid w:val="00892A19"/>
    <w:rsid w:val="008976DE"/>
    <w:rsid w:val="008A3D5A"/>
    <w:rsid w:val="008B0898"/>
    <w:rsid w:val="008C655C"/>
    <w:rsid w:val="008C6BDE"/>
    <w:rsid w:val="008D5901"/>
    <w:rsid w:val="008E3E3F"/>
    <w:rsid w:val="008E68E1"/>
    <w:rsid w:val="008E79F2"/>
    <w:rsid w:val="008F17EA"/>
    <w:rsid w:val="008F1A78"/>
    <w:rsid w:val="00900C77"/>
    <w:rsid w:val="00906873"/>
    <w:rsid w:val="009331BA"/>
    <w:rsid w:val="00940D65"/>
    <w:rsid w:val="00954056"/>
    <w:rsid w:val="00955DC3"/>
    <w:rsid w:val="00964EA7"/>
    <w:rsid w:val="0097183B"/>
    <w:rsid w:val="00987354"/>
    <w:rsid w:val="009873B1"/>
    <w:rsid w:val="00992538"/>
    <w:rsid w:val="00992B91"/>
    <w:rsid w:val="009A0D88"/>
    <w:rsid w:val="009A26F8"/>
    <w:rsid w:val="009C7D10"/>
    <w:rsid w:val="009C7FBD"/>
    <w:rsid w:val="009D6FE1"/>
    <w:rsid w:val="009E375A"/>
    <w:rsid w:val="009F0AC3"/>
    <w:rsid w:val="009F3D89"/>
    <w:rsid w:val="009F66F5"/>
    <w:rsid w:val="00A02760"/>
    <w:rsid w:val="00A15C4E"/>
    <w:rsid w:val="00A25825"/>
    <w:rsid w:val="00A36D19"/>
    <w:rsid w:val="00A569D8"/>
    <w:rsid w:val="00A60A1E"/>
    <w:rsid w:val="00A76BD9"/>
    <w:rsid w:val="00A773B5"/>
    <w:rsid w:val="00A820B4"/>
    <w:rsid w:val="00A837E4"/>
    <w:rsid w:val="00A90909"/>
    <w:rsid w:val="00A90FFA"/>
    <w:rsid w:val="00A92B79"/>
    <w:rsid w:val="00A9645E"/>
    <w:rsid w:val="00A975B7"/>
    <w:rsid w:val="00AB0C12"/>
    <w:rsid w:val="00AB0E4A"/>
    <w:rsid w:val="00AB4C30"/>
    <w:rsid w:val="00AB6847"/>
    <w:rsid w:val="00AC6E7C"/>
    <w:rsid w:val="00AD7ED3"/>
    <w:rsid w:val="00AF3E07"/>
    <w:rsid w:val="00AF6AAC"/>
    <w:rsid w:val="00B05FBF"/>
    <w:rsid w:val="00B224D5"/>
    <w:rsid w:val="00B3231D"/>
    <w:rsid w:val="00B37D1A"/>
    <w:rsid w:val="00B41057"/>
    <w:rsid w:val="00B446FD"/>
    <w:rsid w:val="00B4654E"/>
    <w:rsid w:val="00B62C7A"/>
    <w:rsid w:val="00B64F95"/>
    <w:rsid w:val="00B6683E"/>
    <w:rsid w:val="00B73CB1"/>
    <w:rsid w:val="00B74854"/>
    <w:rsid w:val="00B7644B"/>
    <w:rsid w:val="00B806D4"/>
    <w:rsid w:val="00B84EB9"/>
    <w:rsid w:val="00B906C1"/>
    <w:rsid w:val="00B95722"/>
    <w:rsid w:val="00BA43EC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012EA"/>
    <w:rsid w:val="00C03A74"/>
    <w:rsid w:val="00C22449"/>
    <w:rsid w:val="00C233BC"/>
    <w:rsid w:val="00C2421B"/>
    <w:rsid w:val="00C417C1"/>
    <w:rsid w:val="00C42746"/>
    <w:rsid w:val="00C47DF4"/>
    <w:rsid w:val="00C505A2"/>
    <w:rsid w:val="00C62608"/>
    <w:rsid w:val="00C67673"/>
    <w:rsid w:val="00C8392D"/>
    <w:rsid w:val="00CA7671"/>
    <w:rsid w:val="00CB2751"/>
    <w:rsid w:val="00CB282A"/>
    <w:rsid w:val="00CC2686"/>
    <w:rsid w:val="00CC2993"/>
    <w:rsid w:val="00CC7D79"/>
    <w:rsid w:val="00CC7DE3"/>
    <w:rsid w:val="00CD162B"/>
    <w:rsid w:val="00CD39A7"/>
    <w:rsid w:val="00D02670"/>
    <w:rsid w:val="00D061F6"/>
    <w:rsid w:val="00D108A7"/>
    <w:rsid w:val="00D122C9"/>
    <w:rsid w:val="00D142CA"/>
    <w:rsid w:val="00D24C07"/>
    <w:rsid w:val="00D3018F"/>
    <w:rsid w:val="00D30B96"/>
    <w:rsid w:val="00D31CE3"/>
    <w:rsid w:val="00D32E25"/>
    <w:rsid w:val="00D33285"/>
    <w:rsid w:val="00D34675"/>
    <w:rsid w:val="00D35662"/>
    <w:rsid w:val="00D4381D"/>
    <w:rsid w:val="00D46EBA"/>
    <w:rsid w:val="00D551D9"/>
    <w:rsid w:val="00D554CF"/>
    <w:rsid w:val="00D55DC9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7463"/>
    <w:rsid w:val="00DA7813"/>
    <w:rsid w:val="00DB4567"/>
    <w:rsid w:val="00DC003F"/>
    <w:rsid w:val="00DC02FE"/>
    <w:rsid w:val="00DC0B16"/>
    <w:rsid w:val="00DC5B9B"/>
    <w:rsid w:val="00DD0B48"/>
    <w:rsid w:val="00DD3CF3"/>
    <w:rsid w:val="00DD42F0"/>
    <w:rsid w:val="00DD7958"/>
    <w:rsid w:val="00DE130F"/>
    <w:rsid w:val="00DE2CDD"/>
    <w:rsid w:val="00DF033C"/>
    <w:rsid w:val="00E00ED5"/>
    <w:rsid w:val="00E15E09"/>
    <w:rsid w:val="00E25E9D"/>
    <w:rsid w:val="00E343EC"/>
    <w:rsid w:val="00E46497"/>
    <w:rsid w:val="00E752E3"/>
    <w:rsid w:val="00E75AF5"/>
    <w:rsid w:val="00E8046F"/>
    <w:rsid w:val="00E83782"/>
    <w:rsid w:val="00E87659"/>
    <w:rsid w:val="00E940F8"/>
    <w:rsid w:val="00E97D6F"/>
    <w:rsid w:val="00EB1333"/>
    <w:rsid w:val="00EB3851"/>
    <w:rsid w:val="00EB58E2"/>
    <w:rsid w:val="00ED0E9E"/>
    <w:rsid w:val="00EE3690"/>
    <w:rsid w:val="00EF1FA6"/>
    <w:rsid w:val="00EF371F"/>
    <w:rsid w:val="00EF5D24"/>
    <w:rsid w:val="00F04622"/>
    <w:rsid w:val="00F05068"/>
    <w:rsid w:val="00F10A68"/>
    <w:rsid w:val="00F10D49"/>
    <w:rsid w:val="00F11A81"/>
    <w:rsid w:val="00F15CA7"/>
    <w:rsid w:val="00F16D8A"/>
    <w:rsid w:val="00F20DB5"/>
    <w:rsid w:val="00F24FAD"/>
    <w:rsid w:val="00F27DF5"/>
    <w:rsid w:val="00F316FD"/>
    <w:rsid w:val="00F44148"/>
    <w:rsid w:val="00F459A7"/>
    <w:rsid w:val="00F529D1"/>
    <w:rsid w:val="00F66A08"/>
    <w:rsid w:val="00F73614"/>
    <w:rsid w:val="00F7482D"/>
    <w:rsid w:val="00F75BEE"/>
    <w:rsid w:val="00F81059"/>
    <w:rsid w:val="00F83470"/>
    <w:rsid w:val="00F87E96"/>
    <w:rsid w:val="00F97594"/>
    <w:rsid w:val="00FA0AEC"/>
    <w:rsid w:val="00FB6CAF"/>
    <w:rsid w:val="00FB7CB7"/>
    <w:rsid w:val="00FD0522"/>
    <w:rsid w:val="00FD2A84"/>
    <w:rsid w:val="00FD64CF"/>
    <w:rsid w:val="00FD7424"/>
    <w:rsid w:val="00FF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F04622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012EA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BD5745A5115A654B8CD1AC045CB1FC44" ma:contentTypeVersion="" ma:contentTypeDescription="" ma:contentTypeScope="" ma:versionID="82cc34c81973e8b343fcec585585cd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AD33-4CF2-4A16-BE6A-D81865DE596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80FAA4-8696-43E6-9AAF-A6C8D42E0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598144F-8487-4EB0-A316-8D5F79B4CE6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4A4E55D-CEC9-4861-8245-AFE95A47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1364</Words>
  <Characters>7506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COMERCIO ELECTRÓNICO</vt:lpstr>
      <vt:lpstr>HOJA DE ASIGNATURA CON DESGLOSE DE UNIDADES TEMÁTICAS</vt:lpstr>
    </vt:vector>
  </TitlesOfParts>
  <Company>SEP</Company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COMERCIO ELECTRÓNICO</dc:title>
  <dc:subject>FAMILIA TIC</dc:subject>
  <dc:creator>SEP_CGUT</dc:creator>
  <dc:description>COMISIÓN NACIONAL PARA EL DESARROLLO DE LOS PLANES Y PROGRAMAS DE T.S.U. EN TECNOLOGÍAS DE LA INFORMACIÓN Y COMUNICACIÓN</dc:description>
  <cp:lastModifiedBy>SEP</cp:lastModifiedBy>
  <cp:revision>2</cp:revision>
  <cp:lastPrinted>2010-02-08T17:25:00Z</cp:lastPrinted>
  <dcterms:created xsi:type="dcterms:W3CDTF">2010-04-15T21:53:00Z</dcterms:created>
  <dcterms:modified xsi:type="dcterms:W3CDTF">2010-04-15T21:53:00Z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3db73a3a-d24c-45b7-8487-788d6a1426c2</vt:lpwstr>
  </property>
</Properties>
</file>