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58.0" w:type="dxa"/>
        <w:jc w:val="left"/>
        <w:tblInd w:w="17.0" w:type="dxa"/>
        <w:tblLayout w:type="fixed"/>
        <w:tblLook w:val="0000"/>
      </w:tblPr>
      <w:tblGrid>
        <w:gridCol w:w="6735"/>
        <w:gridCol w:w="1665"/>
        <w:gridCol w:w="2858"/>
        <w:tblGridChange w:id="0">
          <w:tblGrid>
            <w:gridCol w:w="6735"/>
            <w:gridCol w:w="1665"/>
            <w:gridCol w:w="28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Algoritmos y Estructura de Datos – Segundo Parcial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21/11/2023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y Apellido: Franco Marcolin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Curso: K1094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Legajo: 2087753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requiere realizar una lógica para poder analizar las compras de libros digitales que realizan ciertos usuarios en una web. Para ello se cuenta con: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Una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contiene los datos de los usuarios. Los structs que la representan son los siguientes: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39"/>
        <w:gridCol w:w="5539"/>
        <w:tblGridChange w:id="0">
          <w:tblGrid>
            <w:gridCol w:w="5539"/>
            <w:gridCol w:w="55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Menlo" w:cs="Menlo" w:eastAsia="Menlo" w:hAnsi="Menlo"/>
                <w:sz w:val="16"/>
                <w:szCs w:val="16"/>
              </w:rPr>
            </w:pPr>
            <w:r w:rsidDel="00000000" w:rsidR="00000000" w:rsidRPr="00000000">
              <w:rPr>
                <w:rFonts w:ascii="Menlo" w:cs="Menlo" w:eastAsia="Menlo" w:hAnsi="Menlo"/>
                <w:b w:val="1"/>
                <w:color w:val="7f0055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Menlo" w:cs="Menlo" w:eastAsia="Menlo" w:hAnsi="Menlo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005032"/>
                <w:sz w:val="16"/>
                <w:szCs w:val="16"/>
                <w:rtl w:val="0"/>
              </w:rPr>
              <w:t xml:space="preserve">InfoColaUsuarios</w:t>
            </w:r>
            <w:r w:rsidDel="00000000" w:rsidR="00000000" w:rsidRPr="00000000">
              <w:rPr>
                <w:rFonts w:ascii="Menlo" w:cs="Menlo" w:eastAsia="Menlo" w:hAnsi="Menlo"/>
                <w:color w:val="000000"/>
                <w:sz w:val="16"/>
                <w:szCs w:val="16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Menlo" w:cs="Menlo" w:eastAsia="Menlo" w:hAnsi="Menlo"/>
                <w:sz w:val="16"/>
                <w:szCs w:val="16"/>
              </w:rPr>
            </w:pPr>
            <w:r w:rsidDel="00000000" w:rsidR="00000000" w:rsidRPr="00000000">
              <w:rPr>
                <w:rFonts w:ascii="Menlo" w:cs="Menlo" w:eastAsia="Menlo" w:hAnsi="Menlo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Menlo" w:cs="Menlo" w:eastAsia="Menlo" w:hAnsi="Menlo"/>
                <w:b w:val="1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Menlo" w:cs="Menlo" w:eastAsia="Menlo" w:hAnsi="Menlo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0000c0"/>
                <w:sz w:val="16"/>
                <w:szCs w:val="16"/>
                <w:rtl w:val="0"/>
              </w:rPr>
              <w:t xml:space="preserve">idUsuario</w:t>
            </w:r>
            <w:r w:rsidDel="00000000" w:rsidR="00000000" w:rsidRPr="00000000">
              <w:rPr>
                <w:rFonts w:ascii="Menlo" w:cs="Menlo" w:eastAsia="Menlo" w:hAnsi="Menlo"/>
                <w:color w:val="0000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Menlo" w:cs="Menlo" w:eastAsia="Menlo" w:hAnsi="Menlo"/>
                <w:sz w:val="16"/>
                <w:szCs w:val="16"/>
              </w:rPr>
            </w:pPr>
            <w:r w:rsidDel="00000000" w:rsidR="00000000" w:rsidRPr="00000000">
              <w:rPr>
                <w:rFonts w:ascii="Menlo" w:cs="Menlo" w:eastAsia="Menlo" w:hAnsi="Menlo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Menlo" w:cs="Menlo" w:eastAsia="Menlo" w:hAnsi="Menlo"/>
                <w:b w:val="1"/>
                <w:color w:val="7f0055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Menlo" w:cs="Menlo" w:eastAsia="Menlo" w:hAnsi="Menlo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0000c0"/>
                <w:sz w:val="16"/>
                <w:szCs w:val="16"/>
                <w:rtl w:val="0"/>
              </w:rPr>
              <w:t xml:space="preserve">nombreUsuario</w:t>
            </w:r>
            <w:r w:rsidDel="00000000" w:rsidR="00000000" w:rsidRPr="00000000">
              <w:rPr>
                <w:rFonts w:ascii="Menlo" w:cs="Menlo" w:eastAsia="Menlo" w:hAnsi="Menlo"/>
                <w:color w:val="000000"/>
                <w:sz w:val="16"/>
                <w:szCs w:val="16"/>
                <w:rtl w:val="0"/>
              </w:rPr>
              <w:t xml:space="preserve">[250 + 1];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Menlo" w:cs="Menlo" w:eastAsia="Menlo" w:hAnsi="Menlo"/>
                <w:sz w:val="16"/>
                <w:szCs w:val="16"/>
              </w:rPr>
            </w:pPr>
            <w:r w:rsidDel="00000000" w:rsidR="00000000" w:rsidRPr="00000000">
              <w:rPr>
                <w:rFonts w:ascii="Menlo" w:cs="Menlo" w:eastAsia="Menlo" w:hAnsi="Menlo"/>
                <w:color w:val="000000"/>
                <w:sz w:val="16"/>
                <w:szCs w:val="16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Menlo" w:cs="Menlo" w:eastAsia="Menlo" w:hAnsi="Menlo"/>
                <w:sz w:val="16"/>
                <w:szCs w:val="16"/>
              </w:rPr>
            </w:pPr>
            <w:r w:rsidDel="00000000" w:rsidR="00000000" w:rsidRPr="00000000">
              <w:rPr>
                <w:rFonts w:ascii="Menlo" w:cs="Menlo" w:eastAsia="Menlo" w:hAnsi="Menlo"/>
                <w:b w:val="1"/>
                <w:color w:val="7f0055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Menlo" w:cs="Menlo" w:eastAsia="Menlo" w:hAnsi="Menlo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005032"/>
                <w:sz w:val="16"/>
                <w:szCs w:val="16"/>
                <w:rtl w:val="0"/>
              </w:rPr>
              <w:t xml:space="preserve">NodoColaUsuarios</w:t>
            </w:r>
            <w:r w:rsidDel="00000000" w:rsidR="00000000" w:rsidRPr="00000000">
              <w:rPr>
                <w:rFonts w:ascii="Menlo" w:cs="Menlo" w:eastAsia="Menlo" w:hAnsi="Menlo"/>
                <w:color w:val="000000"/>
                <w:sz w:val="16"/>
                <w:szCs w:val="16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Menlo" w:cs="Menlo" w:eastAsia="Menlo" w:hAnsi="Menlo"/>
                <w:sz w:val="16"/>
                <w:szCs w:val="16"/>
              </w:rPr>
            </w:pPr>
            <w:r w:rsidDel="00000000" w:rsidR="00000000" w:rsidRPr="00000000">
              <w:rPr>
                <w:rFonts w:ascii="Menlo" w:cs="Menlo" w:eastAsia="Menlo" w:hAnsi="Menlo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Menlo" w:cs="Menlo" w:eastAsia="Menlo" w:hAnsi="Menlo"/>
                <w:color w:val="005032"/>
                <w:sz w:val="16"/>
                <w:szCs w:val="16"/>
                <w:rtl w:val="0"/>
              </w:rPr>
              <w:t xml:space="preserve">InfoColaUsuarios</w:t>
            </w:r>
            <w:r w:rsidDel="00000000" w:rsidR="00000000" w:rsidRPr="00000000">
              <w:rPr>
                <w:rFonts w:ascii="Menlo" w:cs="Menlo" w:eastAsia="Menlo" w:hAnsi="Menlo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0000c0"/>
                <w:sz w:val="16"/>
                <w:szCs w:val="16"/>
                <w:rtl w:val="0"/>
              </w:rPr>
              <w:t xml:space="preserve">info</w:t>
            </w:r>
            <w:r w:rsidDel="00000000" w:rsidR="00000000" w:rsidRPr="00000000">
              <w:rPr>
                <w:rFonts w:ascii="Menlo" w:cs="Menlo" w:eastAsia="Menlo" w:hAnsi="Menlo"/>
                <w:color w:val="0000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Menlo" w:cs="Menlo" w:eastAsia="Menlo" w:hAnsi="Menlo"/>
                <w:sz w:val="16"/>
                <w:szCs w:val="16"/>
              </w:rPr>
            </w:pPr>
            <w:r w:rsidDel="00000000" w:rsidR="00000000" w:rsidRPr="00000000">
              <w:rPr>
                <w:rFonts w:ascii="Menlo" w:cs="Menlo" w:eastAsia="Menlo" w:hAnsi="Menlo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Menlo" w:cs="Menlo" w:eastAsia="Menlo" w:hAnsi="Menlo"/>
                <w:color w:val="005032"/>
                <w:sz w:val="16"/>
                <w:szCs w:val="16"/>
                <w:rtl w:val="0"/>
              </w:rPr>
              <w:t xml:space="preserve">NodoColaUsuarios</w:t>
            </w:r>
            <w:r w:rsidDel="00000000" w:rsidR="00000000" w:rsidRPr="00000000">
              <w:rPr>
                <w:rFonts w:ascii="Menlo" w:cs="Menlo" w:eastAsia="Menlo" w:hAnsi="Menlo"/>
                <w:color w:val="000000"/>
                <w:sz w:val="16"/>
                <w:szCs w:val="16"/>
                <w:rtl w:val="0"/>
              </w:rPr>
              <w:t xml:space="preserve">* </w:t>
            </w:r>
            <w:r w:rsidDel="00000000" w:rsidR="00000000" w:rsidRPr="00000000">
              <w:rPr>
                <w:rFonts w:ascii="Menlo" w:cs="Menlo" w:eastAsia="Menlo" w:hAnsi="Menlo"/>
                <w:color w:val="0000c0"/>
                <w:sz w:val="16"/>
                <w:szCs w:val="16"/>
                <w:rtl w:val="0"/>
              </w:rPr>
              <w:t xml:space="preserve">sgte</w:t>
            </w:r>
            <w:r w:rsidDel="00000000" w:rsidR="00000000" w:rsidRPr="00000000">
              <w:rPr>
                <w:rFonts w:ascii="Menlo" w:cs="Menlo" w:eastAsia="Menlo" w:hAnsi="Menlo"/>
                <w:color w:val="0000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Fonts w:ascii="Menlo" w:cs="Menlo" w:eastAsia="Menlo" w:hAnsi="Menlo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Menlo" w:cs="Menlo" w:eastAsia="Menlo" w:hAnsi="Menlo"/>
                <w:color w:val="000000"/>
                <w:sz w:val="16"/>
                <w:szCs w:val="16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</w:rPr>
        <w:sectPr>
          <w:pgSz w:h="15840" w:w="12240" w:orient="portrait"/>
          <w:pgMar w:bottom="576" w:top="576" w:left="576" w:right="576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rPr>
          <w:rFonts w:ascii="Menlo" w:cs="Menlo" w:eastAsia="Menlo" w:hAnsi="Menlo"/>
          <w:sz w:val="16"/>
          <w:szCs w:val="16"/>
        </w:rPr>
        <w:sectPr>
          <w:type w:val="continuous"/>
          <w:pgSz w:h="15840" w:w="12240" w:orient="portrait"/>
          <w:pgMar w:bottom="576" w:top="576" w:left="576" w:right="576" w:header="720" w:footer="720"/>
          <w:cols w:equalWidth="0" w:num="2">
            <w:col w:space="720" w:w="5184.000000000001"/>
            <w:col w:space="0" w:w="5184.0000000000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Un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archivo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compras.dat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contiene los libros que compran los usuarios. Tener en cuenta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 usuario puede comprar muchos libros,  pero no puede comprar libros repetidos, siempre son todos distintos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Cada registro contiene:</w:t>
      </w:r>
    </w:p>
    <w:tbl>
      <w:tblPr>
        <w:tblStyle w:val="Table3"/>
        <w:tblW w:w="110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39"/>
        <w:gridCol w:w="5539"/>
        <w:tblGridChange w:id="0">
          <w:tblGrid>
            <w:gridCol w:w="5539"/>
            <w:gridCol w:w="55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Menlo" w:cs="Menlo" w:eastAsia="Menlo" w:hAnsi="Menlo"/>
                <w:sz w:val="16"/>
                <w:szCs w:val="16"/>
              </w:rPr>
            </w:pPr>
            <w:r w:rsidDel="00000000" w:rsidR="00000000" w:rsidRPr="00000000">
              <w:rPr>
                <w:rFonts w:ascii="Menlo" w:cs="Menlo" w:eastAsia="Menlo" w:hAnsi="Menlo"/>
                <w:b w:val="1"/>
                <w:color w:val="7f0055"/>
                <w:sz w:val="16"/>
                <w:szCs w:val="16"/>
                <w:rtl w:val="0"/>
              </w:rPr>
              <w:t xml:space="preserve">struct</w:t>
            </w:r>
            <w:r w:rsidDel="00000000" w:rsidR="00000000" w:rsidRPr="00000000">
              <w:rPr>
                <w:rFonts w:ascii="Menlo" w:cs="Menlo" w:eastAsia="Menlo" w:hAnsi="Menlo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005032"/>
                <w:sz w:val="16"/>
                <w:szCs w:val="16"/>
                <w:rtl w:val="0"/>
              </w:rPr>
              <w:t xml:space="preserve">Compra</w:t>
            </w:r>
            <w:r w:rsidDel="00000000" w:rsidR="00000000" w:rsidRPr="00000000">
              <w:rPr>
                <w:rFonts w:ascii="Menlo" w:cs="Menlo" w:eastAsia="Menlo" w:hAnsi="Menlo"/>
                <w:color w:val="000000"/>
                <w:sz w:val="16"/>
                <w:szCs w:val="16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Menlo" w:cs="Menlo" w:eastAsia="Menlo" w:hAnsi="Menlo"/>
                <w:sz w:val="16"/>
                <w:szCs w:val="16"/>
              </w:rPr>
            </w:pPr>
            <w:r w:rsidDel="00000000" w:rsidR="00000000" w:rsidRPr="00000000">
              <w:rPr>
                <w:rFonts w:ascii="Menlo" w:cs="Menlo" w:eastAsia="Menlo" w:hAnsi="Menlo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Menlo" w:cs="Menlo" w:eastAsia="Menlo" w:hAnsi="Menlo"/>
                <w:b w:val="1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Menlo" w:cs="Menlo" w:eastAsia="Menlo" w:hAnsi="Menlo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0000c0"/>
                <w:sz w:val="16"/>
                <w:szCs w:val="16"/>
                <w:rtl w:val="0"/>
              </w:rPr>
              <w:t xml:space="preserve">idLibro</w:t>
            </w:r>
            <w:r w:rsidDel="00000000" w:rsidR="00000000" w:rsidRPr="00000000">
              <w:rPr>
                <w:rFonts w:ascii="Menlo" w:cs="Menlo" w:eastAsia="Menlo" w:hAnsi="Menlo"/>
                <w:color w:val="0000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Menlo" w:cs="Menlo" w:eastAsia="Menlo" w:hAnsi="Menlo"/>
                <w:sz w:val="16"/>
                <w:szCs w:val="16"/>
              </w:rPr>
            </w:pPr>
            <w:r w:rsidDel="00000000" w:rsidR="00000000" w:rsidRPr="00000000">
              <w:rPr>
                <w:rFonts w:ascii="Menlo" w:cs="Menlo" w:eastAsia="Menlo" w:hAnsi="Menlo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Menlo" w:cs="Menlo" w:eastAsia="Menlo" w:hAnsi="Menlo"/>
                <w:b w:val="1"/>
                <w:color w:val="7f0055"/>
                <w:sz w:val="16"/>
                <w:szCs w:val="16"/>
                <w:rtl w:val="0"/>
              </w:rPr>
              <w:t xml:space="preserve">char</w:t>
            </w:r>
            <w:r w:rsidDel="00000000" w:rsidR="00000000" w:rsidRPr="00000000">
              <w:rPr>
                <w:rFonts w:ascii="Menlo" w:cs="Menlo" w:eastAsia="Menlo" w:hAnsi="Menlo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0000c0"/>
                <w:sz w:val="16"/>
                <w:szCs w:val="16"/>
                <w:rtl w:val="0"/>
              </w:rPr>
              <w:t xml:space="preserve">nombreLibro</w:t>
            </w:r>
            <w:r w:rsidDel="00000000" w:rsidR="00000000" w:rsidRPr="00000000">
              <w:rPr>
                <w:rFonts w:ascii="Menlo" w:cs="Menlo" w:eastAsia="Menlo" w:hAnsi="Menlo"/>
                <w:color w:val="000000"/>
                <w:sz w:val="16"/>
                <w:szCs w:val="16"/>
                <w:rtl w:val="0"/>
              </w:rPr>
              <w:t xml:space="preserve">[100 + 1];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Menlo" w:cs="Menlo" w:eastAsia="Menlo" w:hAnsi="Menlo"/>
                <w:sz w:val="16"/>
                <w:szCs w:val="16"/>
              </w:rPr>
            </w:pPr>
            <w:r w:rsidDel="00000000" w:rsidR="00000000" w:rsidRPr="00000000">
              <w:rPr>
                <w:rFonts w:ascii="Menlo" w:cs="Menlo" w:eastAsia="Menlo" w:hAnsi="Menlo"/>
                <w:color w:val="000000"/>
                <w:sz w:val="16"/>
                <w:szCs w:val="16"/>
                <w:rtl w:val="0"/>
              </w:rPr>
              <w:tab/>
            </w:r>
            <w:r w:rsidDel="00000000" w:rsidR="00000000" w:rsidRPr="00000000">
              <w:rPr>
                <w:rFonts w:ascii="Menlo" w:cs="Menlo" w:eastAsia="Menlo" w:hAnsi="Menlo"/>
                <w:b w:val="1"/>
                <w:color w:val="7f0055"/>
                <w:sz w:val="16"/>
                <w:szCs w:val="16"/>
                <w:rtl w:val="0"/>
              </w:rPr>
              <w:t xml:space="preserve">int</w:t>
            </w:r>
            <w:r w:rsidDel="00000000" w:rsidR="00000000" w:rsidRPr="00000000">
              <w:rPr>
                <w:rFonts w:ascii="Menlo" w:cs="Menlo" w:eastAsia="Menlo" w:hAnsi="Menlo"/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Menlo" w:cs="Menlo" w:eastAsia="Menlo" w:hAnsi="Menlo"/>
                <w:color w:val="0000c0"/>
                <w:sz w:val="16"/>
                <w:szCs w:val="16"/>
                <w:rtl w:val="0"/>
              </w:rPr>
              <w:t xml:space="preserve">idUsuario</w:t>
            </w:r>
            <w:r w:rsidDel="00000000" w:rsidR="00000000" w:rsidRPr="00000000">
              <w:rPr>
                <w:rFonts w:ascii="Menlo" w:cs="Menlo" w:eastAsia="Menlo" w:hAnsi="Menlo"/>
                <w:color w:val="000000"/>
                <w:sz w:val="16"/>
                <w:szCs w:val="1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Menlo" w:cs="Menlo" w:eastAsia="Menlo" w:hAnsi="Menlo"/>
                <w:sz w:val="16"/>
                <w:szCs w:val="16"/>
              </w:rPr>
            </w:pPr>
            <w:r w:rsidDel="00000000" w:rsidR="00000000" w:rsidRPr="00000000">
              <w:rPr>
                <w:rFonts w:ascii="Menlo" w:cs="Menlo" w:eastAsia="Menlo" w:hAnsi="Menlo"/>
                <w:color w:val="000000"/>
                <w:sz w:val="16"/>
                <w:szCs w:val="16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24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rFonts w:ascii="Menlo" w:cs="Menlo" w:eastAsia="Menlo" w:hAnsi="Menl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requiere utilizar los datos de la cola y los datos del archivo para cargar una lista de usuarios donde cada usuario tenga una lista con los libros que compró.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estructura del info de cada nodo de la lista de usuarios debe ser:</w:t>
      </w:r>
    </w:p>
    <w:tbl>
      <w:tblPr>
        <w:tblStyle w:val="Table4"/>
        <w:tblW w:w="10800.0" w:type="dxa"/>
        <w:jc w:val="left"/>
        <w:tblInd w:w="9.0" w:type="dxa"/>
        <w:tblLayout w:type="fixed"/>
        <w:tblLook w:val="0000"/>
      </w:tblPr>
      <w:tblGrid>
        <w:gridCol w:w="5580"/>
        <w:gridCol w:w="5220"/>
        <w:tblGridChange w:id="0">
          <w:tblGrid>
            <w:gridCol w:w="5580"/>
            <w:gridCol w:w="5220"/>
          </w:tblGrid>
        </w:tblGridChange>
      </w:tblGrid>
      <w:tr>
        <w:trPr>
          <w:cantSplit w:val="0"/>
          <w:trHeight w:val="27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 del 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Cantidad total de libros comprados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libros comprados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estructura del info de cada nodo de la lista de libros debe ser:</w:t>
      </w:r>
    </w:p>
    <w:tbl>
      <w:tblPr>
        <w:tblStyle w:val="Table5"/>
        <w:tblW w:w="10800.0" w:type="dxa"/>
        <w:jc w:val="left"/>
        <w:tblInd w:w="9.0" w:type="dxa"/>
        <w:tblLayout w:type="fixed"/>
        <w:tblLook w:val="0000"/>
      </w:tblPr>
      <w:tblGrid>
        <w:gridCol w:w="5580"/>
        <w:gridCol w:w="5220"/>
        <w:tblGridChange w:id="0">
          <w:tblGrid>
            <w:gridCol w:w="5580"/>
            <w:gridCol w:w="5220"/>
          </w:tblGrid>
        </w:tblGridChange>
      </w:tblGrid>
      <w:tr>
        <w:trPr>
          <w:cantSplit w:val="0"/>
          <w:trHeight w:val="27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 del libro comprado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libro comprado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Resuleva los siguientes puntos:</w:t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Puede invocar sin desarrollar a cualquier procedimiento/función que aparezca en el material oficial ayed 2014 (página 93 a 97). Si no utiliza templates recuerde que tiene que redefinir el prototipo de cada función utilizada.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Codifique la definición de los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tipos de datos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utilizar (lista de usuarios y lista de libros de cada usuario)</w:t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Desarrolle la función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obtenerListaUsuarios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recibe como parámetro los punteros de la cola (colaFte y colaFin) y retorna la lista de usuarios requerida. Para esto debe consumir la cola y armar la lista de usuarios con los datos obtenidos. Dado que todavía no se estan procesando los libros comprados, la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cantidad total de libros comprados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la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lista de libros comprados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cada usuario deberán quedar inicializados correctamente.</w:t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Desarrolle el procedimiento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cargarCompras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debe cumplir con  lo siguiente:</w:t>
      </w:r>
    </w:p>
    <w:p w:rsidR="00000000" w:rsidDel="00000000" w:rsidP="00000000" w:rsidRDefault="00000000" w:rsidRPr="00000000" w14:paraId="00000033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Recibe como parámetro la lista de usuarios ya armada en el punto anterior</w:t>
      </w:r>
    </w:p>
    <w:p w:rsidR="00000000" w:rsidDel="00000000" w:rsidP="00000000" w:rsidRDefault="00000000" w:rsidRPr="00000000" w14:paraId="00000034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Se debe leer secuencialmente el archivo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compras.dat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Por cada compra, agregar el libro en la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lista de libros comprados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del usuario correspondiente</w:t>
      </w:r>
    </w:p>
    <w:p w:rsidR="00000000" w:rsidDel="00000000" w:rsidP="00000000" w:rsidRDefault="00000000" w:rsidRPr="00000000" w14:paraId="00000036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Por cada compra, contabilizar en el usuario correspondiente la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cantidad de total de libros comprados</w:t>
      </w:r>
    </w:p>
    <w:p w:rsidR="00000000" w:rsidDel="00000000" w:rsidP="00000000" w:rsidRDefault="00000000" w:rsidRPr="00000000" w14:paraId="00000037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Desarrolle el procedimiento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mostrarUsuarios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recibe por parámetro la lista de usuarios (luego de que se cargaron la compras), la recorre secuencialmente y muestra por pantalla para cada usuario el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Id del usuario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la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cantidad total de libros comprados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576" w:top="576" w:left="576" w:right="576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Menlo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after="200" w:line="276" w:lineRule="auto"/>
    </w:pPr>
    <w:rPr>
      <w:rFonts w:ascii="Calibri" w:cs="Calibri" w:eastAsia="Droid Sans Fallback" w:hAnsi="Calibri"/>
      <w:kern w:val="1"/>
      <w:sz w:val="22"/>
      <w:szCs w:val="22"/>
      <w:lang w:eastAsia="zh-CN" w:val="es-A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rPr>
      <w:rFonts w:ascii="Courier New" w:cs="Courier New" w:hAnsi="Courier New"/>
    </w:rPr>
  </w:style>
  <w:style w:type="character" w:styleId="WW8Num1z2" w:customStyle="1">
    <w:name w:val="WW8Num1z2"/>
    <w:rPr>
      <w:rFonts w:ascii="Wingdings" w:cs="Wingdings" w:hAnsi="Wingdings"/>
    </w:rPr>
  </w:style>
  <w:style w:type="character" w:styleId="WW8Num1z3" w:customStyle="1">
    <w:name w:val="WW8Num1z3"/>
    <w:rPr>
      <w:rFonts w:ascii="Symbol" w:cs="Symbol" w:hAnsi="Symbol"/>
    </w:rPr>
  </w:style>
  <w:style w:type="character" w:styleId="WW8Num2z0" w:customStyle="1">
    <w:name w:val="WW8Num2z0"/>
    <w:rPr>
      <w:rFonts w:ascii="Courier New" w:cs="Symbol" w:hAnsi="Courier New"/>
    </w:rPr>
  </w:style>
  <w:style w:type="character" w:styleId="WW8Num3z0" w:customStyle="1">
    <w:name w:val="WW8Num3z0"/>
  </w:style>
  <w:style w:type="character" w:styleId="WW8Num3z1" w:customStyle="1">
    <w:name w:val="WW8Num3z1"/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0" w:customStyle="1">
    <w:name w:val="WW8Num4z0"/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Absatz-Standardschriftart" w:customStyle="1">
    <w:name w:val="Absatz-Standardschriftart"/>
  </w:style>
  <w:style w:type="character" w:styleId="WW-Absatz-Standardschriftart" w:customStyle="1">
    <w:name w:val="WW-Absatz-Standardschriftart"/>
  </w:style>
  <w:style w:type="character" w:styleId="WW-Absatz-Standardschriftart1" w:customStyle="1">
    <w:name w:val="WW-Absatz-Standardschriftart1"/>
  </w:style>
  <w:style w:type="character" w:styleId="WW-Absatz-Standardschriftart11" w:customStyle="1">
    <w:name w:val="WW-Absatz-Standardschriftart11"/>
  </w:style>
  <w:style w:type="character" w:styleId="WW-Absatz-Standardschriftart111" w:customStyle="1">
    <w:name w:val="WW-Absatz-Standardschriftart111"/>
  </w:style>
  <w:style w:type="character" w:styleId="WW-Absatz-Standardschriftart1111" w:customStyle="1">
    <w:name w:val="WW-Absatz-Standardschriftart1111"/>
  </w:style>
  <w:style w:type="character" w:styleId="WW-Absatz-Standardschriftart11111" w:customStyle="1">
    <w:name w:val="WW-Absatz-Standardschriftart11111"/>
  </w:style>
  <w:style w:type="character" w:styleId="WW-Absatz-Standardschriftart111111" w:customStyle="1">
    <w:name w:val="WW-Absatz-Standardschriftart111111"/>
  </w:style>
  <w:style w:type="character" w:styleId="WW-Absatz-Standardschriftart1111111" w:customStyle="1">
    <w:name w:val="WW-Absatz-Standardschriftart1111111"/>
  </w:style>
  <w:style w:type="character" w:styleId="WW-Absatz-Standardschriftart11111111" w:customStyle="1">
    <w:name w:val="WW-Absatz-Standardschriftart11111111"/>
  </w:style>
  <w:style w:type="character" w:styleId="WW-Absatz-Standardschriftart111111111" w:customStyle="1">
    <w:name w:val="WW-Absatz-Standardschriftart111111111"/>
  </w:style>
  <w:style w:type="character" w:styleId="WW-DefaultParagraphFont" w:customStyle="1">
    <w:name w:val="WW-Default Paragraph Font"/>
  </w:style>
  <w:style w:type="character" w:styleId="WW-Absatz-Standardschriftart1111111111" w:customStyle="1">
    <w:name w:val="WW-Absatz-Standardschriftart1111111111"/>
  </w:style>
  <w:style w:type="character" w:styleId="WW8Num2z2" w:customStyle="1">
    <w:name w:val="WW8Num2z2"/>
    <w:rPr>
      <w:rFonts w:ascii="Wingdings" w:cs="Wingdings" w:hAnsi="Wingdings"/>
    </w:rPr>
  </w:style>
  <w:style w:type="character" w:styleId="WW8Num2z3" w:customStyle="1">
    <w:name w:val="WW8Num2z3"/>
    <w:rPr>
      <w:rFonts w:ascii="Symbol" w:cs="Symbol" w:hAnsi="Symbol"/>
    </w:rPr>
  </w:style>
  <w:style w:type="character" w:styleId="WW8Num6z0" w:customStyle="1">
    <w:name w:val="WW8Num6z0"/>
    <w:rPr>
      <w:rFonts w:ascii="Courier New" w:cs="Courier New" w:hAnsi="Courier New"/>
    </w:rPr>
  </w:style>
  <w:style w:type="character" w:styleId="WW8Num6z2" w:customStyle="1">
    <w:name w:val="WW8Num6z2"/>
    <w:rPr>
      <w:rFonts w:ascii="Wingdings" w:cs="Wingdings" w:hAnsi="Wingdings"/>
    </w:rPr>
  </w:style>
  <w:style w:type="character" w:styleId="WW8Num6z3" w:customStyle="1">
    <w:name w:val="WW8Num6z3"/>
    <w:rPr>
      <w:rFonts w:ascii="Symbol" w:cs="Symbol" w:hAnsi="Symbol"/>
    </w:rPr>
  </w:style>
  <w:style w:type="character" w:styleId="Fuentedeprrafopredeter" w:customStyle="1">
    <w:name w:val="Fuente de párrafo predeter."/>
  </w:style>
  <w:style w:type="character" w:styleId="WW-Absatz-Standardschriftart11111111111" w:customStyle="1">
    <w:name w:val="WW-Absatz-Standardschriftart11111111111"/>
  </w:style>
  <w:style w:type="character" w:styleId="WW-Absatz-Standardschriftart111111111111" w:customStyle="1">
    <w:name w:val="WW-Absatz-Standardschriftart111111111111"/>
  </w:style>
  <w:style w:type="character" w:styleId="WW-DefaultParagraphFont1" w:customStyle="1">
    <w:name w:val="WW-Default Paragraph Font1"/>
  </w:style>
  <w:style w:type="character" w:styleId="WW-Absatz-Standardschriftart1111111111111" w:customStyle="1">
    <w:name w:val="WW-Absatz-Standardschriftart1111111111111"/>
  </w:style>
  <w:style w:type="character" w:styleId="WW-Absatz-Standardschriftart11111111111111" w:customStyle="1">
    <w:name w:val="WW-Absatz-Standardschriftart11111111111111"/>
  </w:style>
  <w:style w:type="character" w:styleId="WW-DefaultParagraphFont11" w:customStyle="1">
    <w:name w:val="WW-Default Paragraph Font11"/>
  </w:style>
  <w:style w:type="character" w:styleId="ListLabel1" w:customStyle="1">
    <w:name w:val="ListLabel 1"/>
    <w:rPr>
      <w:rFonts w:cs="Courier New"/>
    </w:rPr>
  </w:style>
  <w:style w:type="character" w:styleId="WW8Num10z0" w:customStyle="1">
    <w:name w:val="WW8Num10z0"/>
    <w:rPr>
      <w:rFonts w:ascii="Symbol" w:cs="Symbol" w:hAnsi="Symbol"/>
    </w:rPr>
  </w:style>
  <w:style w:type="character" w:styleId="WW8Num10z1" w:customStyle="1">
    <w:name w:val="WW8Num10z1"/>
    <w:rPr>
      <w:rFonts w:ascii="Courier New" w:cs="Courier New" w:hAnsi="Courier New"/>
    </w:rPr>
  </w:style>
  <w:style w:type="character" w:styleId="WW8Num10z2" w:customStyle="1">
    <w:name w:val="WW8Num10z2"/>
    <w:rPr>
      <w:rFonts w:ascii="Wingdings" w:cs="Wingdings" w:hAnsi="Wingdings"/>
    </w:rPr>
  </w:style>
  <w:style w:type="character" w:styleId="HeaderChar" w:customStyle="1">
    <w:name w:val="Header Char"/>
    <w:rPr>
      <w:rFonts w:ascii="Calibri" w:cs="Calibri" w:eastAsia="Droid Sans Fallback" w:hAnsi="Calibri"/>
      <w:kern w:val="1"/>
      <w:sz w:val="22"/>
      <w:szCs w:val="22"/>
      <w:lang w:val="es-AR"/>
    </w:rPr>
  </w:style>
  <w:style w:type="character" w:styleId="FooterChar" w:customStyle="1">
    <w:name w:val="Footer Char"/>
    <w:rPr>
      <w:rFonts w:ascii="Calibri" w:cs="Calibri" w:eastAsia="Droid Sans Fallback" w:hAnsi="Calibri"/>
      <w:kern w:val="1"/>
      <w:sz w:val="22"/>
      <w:szCs w:val="22"/>
      <w:lang w:val="es-AR"/>
    </w:rPr>
  </w:style>
  <w:style w:type="character" w:styleId="NumberingSymbols" w:customStyle="1">
    <w:name w:val="Numbering Symbols"/>
  </w:style>
  <w:style w:type="character" w:styleId="Bullets" w:customStyle="1">
    <w:name w:val="Bullets"/>
    <w:rPr>
      <w:rFonts w:ascii="OpenSymbol" w:cs="OpenSymbol" w:eastAsia="OpenSymbol" w:hAnsi="OpenSymbol"/>
    </w:rPr>
  </w:style>
  <w:style w:type="character" w:styleId="Hyper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Lohit Hind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Hindi"/>
      <w:i w:val="1"/>
      <w:iCs w:val="1"/>
      <w:sz w:val="24"/>
      <w:szCs w:val="24"/>
    </w:rPr>
  </w:style>
  <w:style w:type="paragraph" w:styleId="Index" w:customStyle="1">
    <w:name w:val="Index"/>
    <w:basedOn w:val="Normal"/>
    <w:pPr>
      <w:suppressLineNumbers w:val="1"/>
    </w:pPr>
    <w:rPr>
      <w:rFonts w:cs="Lohit Hindi"/>
    </w:rPr>
  </w:style>
  <w:style w:type="paragraph" w:styleId="Epgrafe" w:customStyle="1">
    <w:name w:val="Epígrafe"/>
    <w:basedOn w:val="Normal"/>
    <w:pPr>
      <w:suppressLineNumbers w:val="1"/>
      <w:spacing w:after="120" w:before="120"/>
    </w:pPr>
    <w:rPr>
      <w:rFonts w:cs="Lohit Hindi"/>
      <w:i w:val="1"/>
      <w:iCs w:val="1"/>
      <w:sz w:val="24"/>
      <w:szCs w:val="24"/>
    </w:rPr>
  </w:style>
  <w:style w:type="paragraph" w:styleId="ListParagraph">
    <w:name w:val="List Paragraph"/>
    <w:basedOn w:val="Normal"/>
    <w:qFormat w:val="1"/>
    <w:pPr>
      <w:ind w:left="720"/>
    </w:pPr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rsid w:val="009A3CC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s5iGcM5zXbjzFZ9Hz1VZfGKb9w==">CgMxLjA4AHIhMXk2U3dqd0VGaV9UY01BNVdwR0lPUWw5UDFjSDZQVDFH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2020-11-24T22:12:00Z</dcterms:created>
  <dc:creator>JaZz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