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4E857C76" w14:paraId="64BCD09A" wp14:textId="77777777">
      <w:pPr>
        <w:spacing w:before="0" w:after="80"/>
        <w:jc w:val="left"/>
        <w:rPr>
          <w:rFonts w:ascii="Arial" w:hAnsi="Arial" w:eastAsia="Arial" w:cs="Arial"/>
          <w:b w:val="1"/>
          <w:bCs w:val="1"/>
          <w:color w:val="auto"/>
          <w:sz w:val="44"/>
          <w:szCs w:val="44"/>
        </w:rPr>
      </w:pPr>
      <w:r w:rsidRPr="4E857C76" w:rsidR="4E857C76">
        <w:rPr>
          <w:rFonts w:ascii="Arial" w:hAnsi="Arial" w:eastAsia="Arial" w:cs="Arial"/>
          <w:b w:val="1"/>
          <w:bCs w:val="1"/>
          <w:color w:val="auto"/>
          <w:sz w:val="44"/>
          <w:szCs w:val="44"/>
        </w:rPr>
        <w:t>FRANCISCO PORCIEL</w:t>
      </w:r>
    </w:p>
    <w:p xmlns:wp14="http://schemas.microsoft.com/office/word/2010/wordml" w:rsidP="4E857C76" w14:paraId="45718457" wp14:textId="77777777">
      <w:pPr>
        <w:spacing w:before="0" w:after="100"/>
        <w:jc w:val="left"/>
      </w:pPr>
      <w:r w:rsidRPr="4E857C76" w:rsidR="4E857C76">
        <w:rPr>
          <w:rFonts w:ascii="Arial" w:hAnsi="Arial" w:eastAsia="Arial" w:cs="Arial"/>
          <w:color w:val="1A56DB"/>
          <w:sz w:val="26"/>
          <w:szCs w:val="26"/>
        </w:rPr>
        <w:t>Full Stack Developer</w:t>
      </w:r>
    </w:p>
    <w:p xmlns:wp14="http://schemas.microsoft.com/office/word/2010/wordml" w:rsidP="4E857C76" w14:paraId="68264B6D" wp14:textId="77777777">
      <w:pPr>
        <w:spacing w:before="0" w:after="60"/>
        <w:jc w:val="left"/>
      </w:pPr>
      <w:r w:rsidRPr="4E857C76" w:rsidR="4E857C76">
        <w:rPr>
          <w:rFonts w:ascii="Arial" w:hAnsi="Arial" w:eastAsia="Arial" w:cs="Arial"/>
          <w:color w:val="222222"/>
          <w:sz w:val="19"/>
          <w:szCs w:val="19"/>
          <w:lang w:val="es-ES"/>
        </w:rPr>
        <w:t xml:space="preserve">(+54) 9 2227 514961  ·  </w:t>
      </w:r>
      <w:hyperlink r:id="Re79de9cca0c2415c">
        <w:r w:rsidRPr="4E857C76" w:rsidR="4E857C76">
          <w:rPr>
            <w:rStyle w:val="Hyperlink"/>
            <w:rFonts w:ascii="Arial" w:hAnsi="Arial" w:eastAsia="Arial" w:cs="Arial"/>
            <w:color w:val="1A56DB"/>
            <w:sz w:val="20"/>
            <w:szCs w:val="20"/>
            <w:lang w:val="es-ES"/>
          </w:rPr>
          <w:t>frannporciel@gmail.com</w:t>
        </w:r>
      </w:hyperlink>
      <w:r w:rsidRPr="4E857C76" w:rsidR="4E857C76">
        <w:rPr>
          <w:rFonts w:ascii="Arial" w:hAnsi="Arial" w:eastAsia="Arial" w:cs="Arial"/>
          <w:color w:val="222222"/>
          <w:sz w:val="19"/>
          <w:szCs w:val="19"/>
          <w:lang w:val="es-ES"/>
        </w:rPr>
        <w:t xml:space="preserve">  ·  Lobos, Buenos Aires, Argentina  ·  </w:t>
      </w:r>
      <w:hyperlink r:id="Ra4e8971d43db4fa8">
        <w:r w:rsidRPr="4E857C76" w:rsidR="4E857C76">
          <w:rPr>
            <w:rStyle w:val="Hyperlink"/>
            <w:rFonts w:ascii="Arial" w:hAnsi="Arial" w:eastAsia="Arial" w:cs="Arial"/>
            <w:color w:val="1A56DB"/>
            <w:sz w:val="20"/>
            <w:szCs w:val="20"/>
            <w:lang w:val="es-ES"/>
          </w:rPr>
          <w:t>LinkedIn</w:t>
        </w:r>
      </w:hyperlink>
      <w:r w:rsidRPr="4E857C76" w:rsidR="4E857C76">
        <w:rPr>
          <w:rFonts w:ascii="Arial" w:hAnsi="Arial" w:eastAsia="Arial" w:cs="Arial"/>
          <w:color w:val="222222"/>
          <w:sz w:val="19"/>
          <w:szCs w:val="19"/>
          <w:lang w:val="es-ES"/>
        </w:rPr>
        <w:t xml:space="preserve">  ·  </w:t>
      </w:r>
      <w:hyperlink r:id="R4d7fd1d91bd1482b">
        <w:r w:rsidRPr="4E857C76" w:rsidR="4E857C76">
          <w:rPr>
            <w:rStyle w:val="Hyperlink"/>
            <w:rFonts w:ascii="Arial" w:hAnsi="Arial" w:eastAsia="Arial" w:cs="Arial"/>
            <w:color w:val="1A56DB"/>
            <w:sz w:val="20"/>
            <w:szCs w:val="20"/>
            <w:lang w:val="es-ES"/>
          </w:rPr>
          <w:t>GitHub</w:t>
        </w:r>
      </w:hyperlink>
      <w:r w:rsidRPr="4E857C76" w:rsidR="4E857C76">
        <w:rPr>
          <w:rFonts w:ascii="Arial" w:hAnsi="Arial" w:eastAsia="Arial" w:cs="Arial"/>
          <w:color w:val="222222"/>
          <w:sz w:val="19"/>
          <w:szCs w:val="19"/>
          <w:lang w:val="es-ES"/>
        </w:rPr>
        <w:t xml:space="preserve">  ·  </w:t>
      </w:r>
      <w:hyperlink r:id="Rd05563bccce84386">
        <w:r w:rsidRPr="4E857C76" w:rsidR="4E857C76">
          <w:rPr>
            <w:rStyle w:val="Hyperlink"/>
            <w:rFonts w:ascii="Arial" w:hAnsi="Arial" w:eastAsia="Arial" w:cs="Arial"/>
            <w:color w:val="1A56DB"/>
            <w:sz w:val="20"/>
            <w:szCs w:val="20"/>
            <w:lang w:val="es-ES"/>
          </w:rPr>
          <w:t>Portfolio</w:t>
        </w:r>
      </w:hyperlink>
    </w:p>
    <w:p xmlns:wp14="http://schemas.microsoft.com/office/word/2010/wordml" w14:paraId="672A6659" wp14:textId="77777777">
      <w:pPr>
        <w:pBdr>
          <w:bottom w:val="single" w:color="1A56DB" w:sz="6" w:space="1"/>
        </w:pBdr>
        <w:spacing w:before="80" w:after="160"/>
      </w:pPr>
    </w:p>
    <w:p xmlns:wp14="http://schemas.microsoft.com/office/word/2010/wordml" w14:paraId="41731E4F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SUMMARY</w:t>
      </w:r>
    </w:p>
    <w:p xmlns:wp14="http://schemas.microsoft.com/office/word/2010/wordml" w14:paraId="76B2C9D9" wp14:textId="3E13CEB2">
      <w:pPr>
        <w:spacing w:before="80" w:after="80"/>
      </w:pP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Full Stack Developer working across the whole stack</w:t>
      </w:r>
      <w:r w:rsidRPr="4E857C76" w:rsidR="7D41836C">
        <w:rPr>
          <w:rFonts w:ascii="Arial" w:hAnsi="Arial" w:eastAsia="Arial" w:cs="Arial"/>
          <w:color w:val="222222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 TypeScript, React,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NestJS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,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TypeORM</w:t>
      </w:r>
      <w:r w:rsidRPr="4E857C76" w:rsidR="557F7615">
        <w:rPr>
          <w:rFonts w:ascii="Arial" w:hAnsi="Arial" w:eastAsia="Arial" w:cs="Arial"/>
          <w:color w:val="222222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 on features involving operations, payments, reporting, exports, validations, and integrations. I care about understanding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what's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actually needed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 before writing a line of code, and turning that into solutions that are practical, clear, and easy to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maintain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. I use AI tools and agentic workflows as a real part of how I work: to move faster, research better, and keep quality consistent across the process. English: B2.</w:t>
      </w:r>
    </w:p>
    <w:p xmlns:wp14="http://schemas.microsoft.com/office/word/2010/wordml" w14:paraId="6713B1BB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TECHNICAL SKILLS</w:t>
      </w:r>
    </w:p>
    <w:p xmlns:wp14="http://schemas.microsoft.com/office/word/2010/wordml" w14:paraId="58ADCB84" wp14:textId="77777777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Languages: </w:t>
      </w:r>
      <w:r>
        <w:rPr>
          <w:rFonts w:ascii="Arial" w:hAnsi="Arial" w:eastAsia="Arial" w:cs="Arial"/>
          <w:color w:val="222222"/>
          <w:sz w:val="20"/>
          <w:szCs w:val="20"/>
        </w:rPr>
        <w:t xml:space="preserve">JavaScript, TypeScript</w:t>
      </w:r>
    </w:p>
    <w:p xmlns:wp14="http://schemas.microsoft.com/office/word/2010/wordml" w14:paraId="5F242E89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Frontend: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React, Next.js 15, Tailwind CSS, Ant Design, Radix UI, Shadcn/ui, Framer Motion</w:t>
      </w:r>
    </w:p>
    <w:p xmlns:wp14="http://schemas.microsoft.com/office/word/2010/wordml" w14:paraId="5AA8558E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State &amp; Data: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TanStack Query (React Query v5), tRPC v11, Zustand, SSE, Webhooks</w:t>
      </w:r>
    </w:p>
    <w:p xmlns:wp14="http://schemas.microsoft.com/office/word/2010/wordml" w14:paraId="732BE0DF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Backend &amp; Architecture: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Node.js, NestJS, REST API design, multi-tenant systems, RBAC, service orchestration, JWT, NextAuth/Auth.js, AWS Cognito</w:t>
      </w:r>
    </w:p>
    <w:p xmlns:wp14="http://schemas.microsoft.com/office/word/2010/wordml" w14:paraId="4955805A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Databases: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PostgreSQL, TypeORM, Drizzle ORM, Prisma, Redis (Upstash / ioredis)</w:t>
      </w:r>
    </w:p>
    <w:p xmlns:wp14="http://schemas.microsoft.com/office/word/2010/wordml" w14:paraId="372FA7B8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Cloud &amp; Storage: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AWS (S3, Lambda, Cognito, RDS), presigned URLs</w:t>
      </w:r>
    </w:p>
    <w:p xmlns:wp14="http://schemas.microsoft.com/office/word/2010/wordml" w14:paraId="773DC277" wp14:textId="77777777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AI &amp; Automation: </w:t>
      </w:r>
      <w:r>
        <w:rPr>
          <w:rFonts w:ascii="Arial" w:hAnsi="Arial" w:eastAsia="Arial" w:cs="Arial"/>
          <w:color w:val="222222"/>
          <w:sz w:val="20"/>
          <w:szCs w:val="20"/>
        </w:rPr>
        <w:t xml:space="preserve">LLM integration (Anthropic Claude, OpenAI, Grok), agentic development workflows, privacy-first AI pipelines, Puppeteer, Playwright</w:t>
      </w:r>
    </w:p>
    <w:p xmlns:wp14="http://schemas.microsoft.com/office/word/2010/wordml" w14:paraId="01E59E1D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DevOps: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Docker, Git (GitHub / GitLab), GitLab CI/CD, Husky, ESLint, Prettier</w:t>
      </w:r>
    </w:p>
    <w:p xmlns:wp14="http://schemas.microsoft.com/office/word/2010/wordml" w14:paraId="1E318051" wp14:textId="77777777">
      <w:pPr>
        <w:spacing w:before="4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Integrations: </w:t>
      </w:r>
      <w:r>
        <w:rPr>
          <w:rFonts w:ascii="Arial" w:hAnsi="Arial" w:eastAsia="Arial" w:cs="Arial"/>
          <w:color w:val="222222"/>
          <w:sz w:val="20"/>
          <w:szCs w:val="20"/>
        </w:rPr>
        <w:t xml:space="preserve">Mercado Pago, Garmin Health API (OAuth 2.0), AMQP / RabbitMQ</w:t>
      </w:r>
    </w:p>
    <w:p xmlns:wp14="http://schemas.microsoft.com/office/word/2010/wordml" w14:paraId="30D2373C" wp14:textId="77777777">
      <w:pPr>
        <w:spacing w:before="4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Testing: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Jest, Supertest</w:t>
      </w:r>
    </w:p>
    <w:p xmlns:wp14="http://schemas.microsoft.com/office/word/2010/wordml" w14:paraId="7C880F77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EXPERIENCE</w:t>
      </w:r>
    </w:p>
    <w:p xmlns:wp14="http://schemas.microsoft.com/office/word/2010/wordml" w14:paraId="5968897F" wp14:textId="77777777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Full Stack Developer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 ·  </w:t>
      </w:r>
      <w:r>
        <w:rPr>
          <w:rFonts w:ascii="Arial" w:hAnsi="Arial" w:eastAsia="Arial" w:cs="Arial"/>
          <w:b w:val="false"/>
          <w:bCs w:val="false"/>
          <w:color w:val="1A56DB"/>
          <w:sz w:val="21"/>
          <w:szCs w:val="21"/>
        </w:rPr>
        <w:t xml:space="preserve">Brace Developers (Remote · Colombia)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	Oct 2025 – Present</w:t>
      </w:r>
    </w:p>
    <w:p xmlns:wp14="http://schemas.microsoft.com/office/word/2010/wordml" w14:paraId="28533E08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TypeScript · React · NestJS · TypeORM · PostgreSQL · AWS · Next.js 15</w:t>
      </w:r>
    </w:p>
    <w:p xmlns:wp14="http://schemas.microsoft.com/office/word/2010/wordml" w14:paraId="0741D136" wp14:textId="16B37239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Worked end-to-end on internal operational products</w:t>
      </w:r>
      <w:r w:rsidRPr="4E857C76" w:rsidR="32F837F0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payments, account statements, reporting, exports, bulk uploads, authentication, and third-party integrations</w:t>
      </w:r>
      <w:r w:rsidRPr="4E857C76" w:rsidR="278262EB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contributing across frontend and backend depending on what each feature needed.</w:t>
      </w:r>
    </w:p>
    <w:p xmlns:wp14="http://schemas.microsoft.com/office/word/2010/wordml" w14:paraId="2B7AFAA3" wp14:textId="5148CA39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Built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multi-tenant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backend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with role-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based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access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control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tied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to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operational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context</w:t>
      </w:r>
      <w:r w:rsidRPr="4E857C76" w:rsidR="55735D18">
        <w:rPr>
          <w:rFonts w:ascii="Arial" w:hAnsi="Arial" w:eastAsia="Arial" w:cs="Arial"/>
          <w:color w:val="1A1A2E"/>
          <w:sz w:val="20"/>
          <w:szCs w:val="20"/>
          <w:lang w:val="es-E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including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logical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deletion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flow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that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checks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and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surfaces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active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relationships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before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removing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access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,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rather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than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just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cutting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it off.</w:t>
      </w:r>
    </w:p>
    <w:p xmlns:wp14="http://schemas.microsoft.com/office/word/2010/wordml" w14:paraId="7E62468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Built an AI pipeline with privacy factored in from the start: pseudonymization, PII redaction before any external call, and model selection based on job type (latency vs. quality). Unified orchestration across multiple providers, with a deterministic mock for reproducible testing.</w:t>
      </w:r>
    </w:p>
    <w:p xmlns:wp14="http://schemas.microsoft.com/office/word/2010/wordml" w:rsidP="4E857C76" w14:paraId="689F119B" wp14:textId="0AB9C861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color w:val="1A1A2E"/>
          <w:sz w:val="20"/>
          <w:szCs w:val="20"/>
          <w:lang w:val="es-ES"/>
        </w:rPr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>Used AI coding agents and agent</w:t>
      </w:r>
      <w:r w:rsidRPr="4E857C76" w:rsidR="3FF18E4A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methodologies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as part of the actual development loop</w:t>
      </w:r>
      <w:r w:rsidRPr="4E857C76" w:rsidR="36E0128F">
        <w:rPr>
          <w:rFonts w:ascii="Arial" w:hAnsi="Arial" w:eastAsia="Arial" w:cs="Arial"/>
          <w:color w:val="1A1A2E"/>
          <w:sz w:val="20"/>
          <w:szCs w:val="20"/>
          <w:lang w:val="es-E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s-ES"/>
        </w:rPr>
        <w:t xml:space="preserve"> not just for code generation, but for analysis, planning, and review. This also covered producing technical documentation, architecture decisions, and sprint artifacts through structured multi-agent workflows.</w:t>
      </w:r>
    </w:p>
    <w:p xmlns:wp14="http://schemas.microsoft.com/office/word/2010/wordml" w14:paraId="556E3E8C" wp14:textId="1A91D7CF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Worked with business logic that had real complexity</w:t>
      </w:r>
      <w:r w:rsidRPr="4E857C76" w:rsidR="4D4F1CAF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breaking it down into backend modules with clear responsibilities and enough structure to be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maintained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and extended without things falling apart.</w:t>
      </w:r>
    </w:p>
    <w:p xmlns:wp14="http://schemas.microsoft.com/office/word/2010/wordml" w14:paraId="13260D4E" wp14:textId="77777777">
      <w:pPr>
        <w:tabs>
          <w:tab w:val="right" w:pos="9360"/>
        </w:tabs>
        <w:spacing w:before="20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Full Stack Developer — Internship</w:t>
      </w:r>
      <w:r w:rsidRPr="4E857C76" w:rsidR="4E857C7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 ·  </w:t>
      </w:r>
      <w:r w:rsidRPr="4E857C76" w:rsidR="4E857C76">
        <w:rPr>
          <w:rFonts w:ascii="Arial" w:hAnsi="Arial" w:eastAsia="Arial" w:cs="Arial"/>
          <w:b w:val="0"/>
          <w:bCs w:val="0"/>
          <w:color w:val="1A56DB"/>
          <w:sz w:val="21"/>
          <w:szCs w:val="21"/>
          <w:lang w:val="en-US"/>
        </w:rPr>
        <w:t>Robolytics · Pricing Platform</w:t>
      </w:r>
      <w:r w:rsidRPr="4E857C76" w:rsidR="4E857C76">
        <w:rPr>
          <w:rFonts w:ascii="Arial" w:hAnsi="Arial" w:eastAsia="Arial" w:cs="Arial"/>
          <w:color w:val="444444"/>
          <w:sz w:val="19"/>
          <w:szCs w:val="19"/>
          <w:lang w:val="en-US"/>
        </w:rPr>
        <w:t>Jul 2025 – Nov 2025</w:t>
      </w:r>
    </w:p>
    <w:p xmlns:wp14="http://schemas.microsoft.com/office/word/2010/wordml" w14:paraId="34FB3346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NestJS · PostgreSQL (no ORM) · Next.js · Puppeteer · Playwright · Grok (LLM) · GitLab CI</w:t>
      </w:r>
    </w:p>
    <w:p xmlns:wp14="http://schemas.microsoft.com/office/word/2010/wordml" w14:paraId="6D202B0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Worked within a microservices architecture: 3 NestJS servers (orchestrator + 2 services) with direct PostgreSQL clients, manual schema design, and migrations without ORM abstraction.</w:t>
      </w:r>
    </w:p>
    <w:p xmlns:wp14="http://schemas.microsoft.com/office/word/2010/wordml" w14:paraId="7E4D2A3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Developed scraping and data ingestion pipelines using Puppeteer and Playwright, with LLM integration for data normalization and product insight extraction.</w:t>
      </w:r>
    </w:p>
    <w:p xmlns:wp14="http://schemas.microsoft.com/office/word/2010/wordml" w14:paraId="0B767DC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Reorganized scraper management into a centralized and configurable structure, making it easier to incorporate new sources with different libraries or configurations independently.</w:t>
      </w:r>
    </w:p>
    <w:p xmlns:wp14="http://schemas.microsoft.com/office/word/2010/wordml" w14:paraId="4E082EE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Contributed to the frontend using Next.js with Ant Design, Tailwind, and Recharts for data visualization; coordinated CI/CD pipelines across GitLab and GitHub.</w:t>
      </w:r>
    </w:p>
    <w:p xmlns:wp14="http://schemas.microsoft.com/office/word/2010/wordml" w14:paraId="118B4A25" wp14:textId="77777777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Full Stack Developer (Solo)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 ·  </w:t>
      </w:r>
      <w:r>
        <w:rPr>
          <w:rFonts w:ascii="Arial" w:hAnsi="Arial" w:eastAsia="Arial" w:cs="Arial"/>
          <w:b w:val="false"/>
          <w:bCs w:val="false"/>
          <w:color w:val="1A56DB"/>
          <w:sz w:val="21"/>
          <w:szCs w:val="21"/>
        </w:rPr>
        <w:t xml:space="preserve">WePlay · Personal Project — Gaming Community Platform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	Sep 2024 – Present</w:t>
      </w:r>
    </w:p>
    <w:p xmlns:wp14="http://schemas.microsoft.com/office/word/2010/wordml" w14:paraId="58F98598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Next.js 15 · tRPC v11 · Drizzle ORM · Redis (Upstash) · AWS S3 / Lambda · NextAuth · Livekit</w:t>
      </w:r>
    </w:p>
    <w:p xmlns:wp14="http://schemas.microsoft.com/office/word/2010/wordml" w14:paraId="1CF7811A" wp14:textId="0E1FED3E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Full-stack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monorepo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with Next.js 15 and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tRPC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v11</w:t>
      </w:r>
      <w:r w:rsidRPr="4E857C76" w:rsidR="20F50E2D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all client-server communication goes through typed procedures, which keeps the contract between both sides explicit and makes refactoring a lot less painful.</w:t>
      </w:r>
    </w:p>
    <w:p xmlns:wp14="http://schemas.microsoft.com/office/word/2010/wordml" w14:paraId="39F7BAA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Real-time features via Server-Sent Events (SSE) for room sync, live notifications, and state updates; webhooks for audio/video event handling on the backend side.</w:t>
      </w:r>
    </w:p>
    <w:p xmlns:wp14="http://schemas.microsoft.com/office/word/2010/wordml" w14:paraId="1DA6423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Implemented asset storage with AWS S3 + presigned URLs, Redis caching and coordination via Upstash, and Livekit for voice/video features.</w:t>
      </w:r>
    </w:p>
    <w:p xmlns:wp14="http://schemas.microsoft.com/office/word/2010/wordml" w14:paraId="7AB524BE" wp14:textId="1065C512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Auth with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NextAuth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/Auth.js and Drizzle adapter; RBAC lives at the 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tRPC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middleware level, so each procedure knows what role is allowed before doing anything</w:t>
      </w:r>
      <w:r w:rsidRPr="4E857C76" w:rsidR="32BA6A30">
        <w:rPr>
          <w:rFonts w:ascii="Arial" w:hAnsi="Arial" w:eastAsia="Arial" w:cs="Arial"/>
          <w:color w:val="1A1A2E"/>
          <w:sz w:val="20"/>
          <w:szCs w:val="20"/>
          <w:lang w:val="en-US"/>
        </w:rPr>
        <w:t>,</w:t>
      </w: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 xml:space="preserve"> different flows and onboarding depending on the user's role.</w:t>
      </w:r>
    </w:p>
    <w:p xmlns:wp14="http://schemas.microsoft.com/office/word/2010/wordml" w14:paraId="7CC6A7F3" wp14:textId="77777777">
      <w:pPr>
        <w:tabs>
          <w:tab w:val="right" w:pos="9360"/>
        </w:tabs>
        <w:spacing w:before="200" w:after="4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2"/>
          <w:szCs w:val="22"/>
          <w:lang w:val="en-US"/>
        </w:rPr>
        <w:t>Full Stack Developer</w:t>
      </w:r>
      <w:r w:rsidRPr="4E857C76" w:rsidR="4E857C76">
        <w:rPr>
          <w:rFonts w:ascii="Arial" w:hAnsi="Arial" w:eastAsia="Arial" w:cs="Arial"/>
          <w:color w:val="444444"/>
          <w:sz w:val="20"/>
          <w:szCs w:val="20"/>
          <w:lang w:val="en-US"/>
        </w:rPr>
        <w:t xml:space="preserve">  ·  </w:t>
      </w:r>
      <w:r w:rsidRPr="4E857C76" w:rsidR="4E857C76">
        <w:rPr>
          <w:rFonts w:ascii="Arial" w:hAnsi="Arial" w:eastAsia="Arial" w:cs="Arial"/>
          <w:b w:val="0"/>
          <w:bCs w:val="0"/>
          <w:color w:val="1A56DB"/>
          <w:sz w:val="21"/>
          <w:szCs w:val="21"/>
          <w:lang w:val="en-US"/>
        </w:rPr>
        <w:t>Nisaley · E-commerce MVP</w:t>
      </w:r>
      <w:r w:rsidRPr="4E857C76" w:rsidR="4E857C76">
        <w:rPr>
          <w:rFonts w:ascii="Arial" w:hAnsi="Arial" w:eastAsia="Arial" w:cs="Arial"/>
          <w:color w:val="444444"/>
          <w:sz w:val="19"/>
          <w:szCs w:val="19"/>
          <w:lang w:val="en-US"/>
        </w:rPr>
        <w:t>Dec 2024 – Jan 2025</w:t>
      </w:r>
    </w:p>
    <w:p xmlns:wp14="http://schemas.microsoft.com/office/word/2010/wordml" w14:paraId="5FDD181C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Next.js 15 · tRPC · TanStack Query · Zustand · Drizzle ORM · AWS S3 · Mercado Pago</w:t>
      </w:r>
    </w:p>
    <w:p xmlns:wp14="http://schemas.microsoft.com/office/word/2010/wordml" w14:paraId="5A75607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Delivered a functional MVP in under 6 weeks: full product management, Mercado Pago checkout integration, QR generation, and image storage on AWS S3.</w:t>
      </w:r>
    </w:p>
    <w:p xmlns:wp14="http://schemas.microsoft.com/office/word/2010/wordml" w14:paraId="4B26760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Advanced fetching and cache management with TanStack Query; global state with Zustand; authentication with Drizzle adapter.</w:t>
      </w:r>
    </w:p>
    <w:p xmlns:wp14="http://schemas.microsoft.com/office/word/2010/wordml" w14:paraId="72874E6F" wp14:textId="77777777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 xml:space="preserve">Backend Developer</w:t>
      </w:r>
      <w:r>
        <w:rPr>
          <w:rFonts w:ascii="Arial" w:hAnsi="Arial" w:eastAsia="Arial" w:cs="Arial"/>
          <w:color w:val="444444"/>
          <w:sz w:val="20"/>
          <w:szCs w:val="20"/>
        </w:rPr>
        <w:t xml:space="preserve">  ·  </w:t>
      </w:r>
      <w:r>
        <w:rPr>
          <w:rFonts w:ascii="Arial" w:hAnsi="Arial" w:eastAsia="Arial" w:cs="Arial"/>
          <w:b w:val="false"/>
          <w:bCs w:val="false"/>
          <w:color w:val="1A56DB"/>
          <w:sz w:val="21"/>
          <w:szCs w:val="21"/>
        </w:rPr>
        <w:t xml:space="preserve">Trabajo en Digital · Job Board Platform</w:t>
      </w:r>
      <w:r>
        <w:rPr>
          <w:rFonts w:ascii="Arial" w:hAnsi="Arial" w:eastAsia="Arial" w:cs="Arial"/>
          <w:color w:val="444444"/>
          <w:sz w:val="19"/>
          <w:szCs w:val="19"/>
        </w:rPr>
        <w:t xml:space="preserve">	Mar 2024 – Sep 2024</w:t>
      </w:r>
    </w:p>
    <w:p xmlns:wp14="http://schemas.microsoft.com/office/word/2010/wordml" w14:paraId="024431A8" wp14:textId="77777777">
      <w:pPr>
        <w:spacing w:before="0" w:after="60"/>
      </w:pPr>
      <w:r w:rsidRPr="4E857C76" w:rsidR="4E857C76">
        <w:rPr>
          <w:rFonts w:ascii="Arial" w:hAnsi="Arial" w:eastAsia="Arial" w:cs="Arial"/>
          <w:i w:val="1"/>
          <w:iCs w:val="1"/>
          <w:color w:val="444444"/>
          <w:sz w:val="18"/>
          <w:szCs w:val="18"/>
          <w:lang w:val="en-US"/>
        </w:rPr>
        <w:t>tRPC · PostgreSQL · Node.js</w:t>
      </w:r>
    </w:p>
    <w:p xmlns:wp14="http://schemas.microsoft.com/office/word/2010/wordml" w14:paraId="09E0E6C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2E"/>
          <w:sz w:val="20"/>
          <w:szCs w:val="20"/>
        </w:rPr>
        <w:t xml:space="preserve">Designed and implemented endpoints, validations, and query optimizations; resolved critical bugs and reduced response times across key flows.</w:t>
      </w:r>
    </w:p>
    <w:p xmlns:wp14="http://schemas.microsoft.com/office/word/2010/wordml" w14:paraId="1432240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4E857C76" w:rsidR="4E857C76">
        <w:rPr>
          <w:rFonts w:ascii="Arial" w:hAnsi="Arial" w:eastAsia="Arial" w:cs="Arial"/>
          <w:color w:val="1A1A2E"/>
          <w:sz w:val="20"/>
          <w:szCs w:val="20"/>
          <w:lang w:val="en-US"/>
        </w:rPr>
        <w:t>Created automated testing processes and database optimization scripts; contributed to backend stability for a platform handling job listings and applications.</w:t>
      </w:r>
    </w:p>
    <w:p xmlns:wp14="http://schemas.microsoft.com/office/word/2010/wordml" w14:paraId="07DEE553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EDUCATION</w:t>
      </w:r>
    </w:p>
    <w:p xmlns:wp14="http://schemas.microsoft.com/office/word/2010/wordml" w14:paraId="2A8708B8" wp14:textId="77777777">
      <w:pPr>
        <w:spacing w:before="80" w:after="4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Full Stack Developer — Henry Bootcamp</w:t>
      </w:r>
      <w:r>
        <w:rPr>
          <w:rFonts w:ascii="Arial" w:hAnsi="Arial" w:eastAsia="Arial" w:cs="Arial"/>
          <w:color w:val="222222"/>
          <w:sz w:val="20"/>
          <w:szCs w:val="20"/>
        </w:rPr>
        <w:t xml:space="preserve">   ·   700 hours   ·   2023</w:t>
      </w:r>
    </w:p>
    <w:p xmlns:wp14="http://schemas.microsoft.com/office/word/2010/wordml" w14:paraId="479B2E0B" wp14:textId="77777777">
      <w:pPr>
        <w:pBdr>
          <w:bottom w:val="single" w:color="1A56DB" w:sz="4" w:space="2"/>
        </w:pBdr>
        <w:spacing w:before="260" w:after="60"/>
      </w:pPr>
      <w:r>
        <w:rPr>
          <w:rFonts w:ascii="Arial" w:hAnsi="Arial" w:eastAsia="Arial" w:cs="Arial"/>
          <w:b/>
          <w:bCs/>
          <w:color w:val="1A56DB"/>
          <w:sz w:val="21"/>
          <w:szCs w:val="21"/>
        </w:rPr>
        <w:t xml:space="preserve">LANGUAGES</w:t>
      </w:r>
    </w:p>
    <w:p xmlns:wp14="http://schemas.microsoft.com/office/word/2010/wordml" w14:paraId="5716CF3E" wp14:textId="77777777">
      <w:pPr>
        <w:spacing w:before="80" w:after="80"/>
      </w:pP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Spanish: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 xml:space="preserve">Native   </w:t>
      </w:r>
      <w:r w:rsidRPr="4E857C76" w:rsidR="4E857C76">
        <w:rPr>
          <w:rFonts w:ascii="Arial" w:hAnsi="Arial" w:eastAsia="Arial" w:cs="Arial"/>
          <w:b w:val="1"/>
          <w:bCs w:val="1"/>
          <w:color w:val="1A1A2E"/>
          <w:sz w:val="20"/>
          <w:szCs w:val="20"/>
          <w:lang w:val="en-US"/>
        </w:rPr>
        <w:t xml:space="preserve">English: </w:t>
      </w:r>
      <w:r w:rsidRPr="4E857C76" w:rsidR="4E857C76">
        <w:rPr>
          <w:rFonts w:ascii="Arial" w:hAnsi="Arial" w:eastAsia="Arial" w:cs="Arial"/>
          <w:color w:val="222222"/>
          <w:sz w:val="20"/>
          <w:szCs w:val="20"/>
          <w:lang w:val="en-US"/>
        </w:rPr>
        <w:t>B2 Upper Intermediate (self-acquired through online communities, gaming, and tech content)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d02cc4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95ca68"/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CB10C3E"/>
  <w15:docId w15:val="{7FD64576-FBD9-41CC-9B77-9AF9469682C4}"/>
  <w:rsids>
    <w:rsidRoot w:val="055D7410"/>
    <w:rsid w:val="055D7410"/>
    <w:rsid w:val="06D4A8C5"/>
    <w:rsid w:val="1E3DDE22"/>
    <w:rsid w:val="20F50E2D"/>
    <w:rsid w:val="278262EB"/>
    <w:rsid w:val="32BA6A30"/>
    <w:rsid w:val="32F837F0"/>
    <w:rsid w:val="36E0128F"/>
    <w:rsid w:val="3ACBAA45"/>
    <w:rsid w:val="3FF18E4A"/>
    <w:rsid w:val="40C37A4F"/>
    <w:rsid w:val="40C37A4F"/>
    <w:rsid w:val="4D4F1CAF"/>
    <w:rsid w:val="4E857C76"/>
    <w:rsid w:val="4FFE6C0B"/>
    <w:rsid w:val="4FFE6C0B"/>
    <w:rsid w:val="55735D18"/>
    <w:rsid w:val="557F7615"/>
    <w:rsid w:val="6E930250"/>
    <w:rsid w:val="700A9B23"/>
    <w:rsid w:val="7158CD14"/>
    <w:rsid w:val="7D41836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11" /><Relationship Type="http://schemas.openxmlformats.org/officeDocument/2006/relationships/hyperlink" Target="mailto:frannporciel@gmail.com" TargetMode="External" Id="Re79de9cca0c2415c" /><Relationship Type="http://schemas.openxmlformats.org/officeDocument/2006/relationships/hyperlink" Target="https://linkedin.com/in/frannpor" TargetMode="External" Id="Ra4e8971d43db4fa8" /><Relationship Type="http://schemas.openxmlformats.org/officeDocument/2006/relationships/hyperlink" Target="https://github.com/frannpor" TargetMode="External" Id="R4d7fd1d91bd1482b" /><Relationship Type="http://schemas.openxmlformats.org/officeDocument/2006/relationships/hyperlink" Target="https://frann-dev.onrender.com/" TargetMode="External" Id="Rd05563bccce8438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Frann Porciel</lastModifiedBy>
  <revision>2</revision>
  <dcterms:created xsi:type="dcterms:W3CDTF">2026-05-17T20:43:21.0740000Z</dcterms:created>
  <dcterms:modified xsi:type="dcterms:W3CDTF">2026-05-17T21:25:11.6256513Z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