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246" w:rsidRDefault="00191AEF" w:rsidP="00191AEF">
      <w:pPr>
        <w:pStyle w:val="Title"/>
      </w:pPr>
      <w:r w:rsidRPr="00191AEF">
        <w:t>Simple formulation for risk transfer a</w:t>
      </w:r>
      <w:r>
        <w:t>t divisional level:</w:t>
      </w:r>
    </w:p>
    <w:p w:rsidR="00191AEF" w:rsidRDefault="00191AEF" w:rsidP="00191AEF"/>
    <w:p w:rsidR="00191AEF" w:rsidRPr="00191AEF" w:rsidRDefault="00191AEF" w:rsidP="00191AEF">
      <w:pPr>
        <w:rPr>
          <w:rFonts w:eastAsiaTheme="minorEastAsia"/>
        </w:rPr>
      </w:pPr>
      <w:r>
        <w:rPr>
          <w:rFonts w:eastAsiaTheme="minorEastAsia"/>
        </w:rPr>
        <w:t>We consider</w:t>
      </w:r>
      <w:r w:rsidR="005A2587">
        <w:rPr>
          <w:rFonts w:eastAsiaTheme="minorEastAsia"/>
        </w:rPr>
        <w:t xml:space="preserve"> two</w:t>
      </w:r>
      <w:r>
        <w:rPr>
          <w:rFonts w:eastAsiaTheme="minorEastAsia"/>
        </w:rPr>
        <w:t xml:space="preserve"> levels in our</w:t>
      </w:r>
      <w:r w:rsidR="00887473">
        <w:rPr>
          <w:rFonts w:eastAsiaTheme="minorEastAsia"/>
        </w:rPr>
        <w:t xml:space="preserve"> </w:t>
      </w:r>
      <w:r>
        <w:rPr>
          <w:rFonts w:eastAsiaTheme="minorEastAsia"/>
        </w:rPr>
        <w:t>risk standalone distribution, namely the top of the house value i</w:t>
      </w:r>
      <w:r w:rsidR="003A4445">
        <w:rPr>
          <w:rFonts w:eastAsiaTheme="minorEastAsia"/>
        </w:rPr>
        <w:t>s</w:t>
      </w:r>
      <w:r>
        <w:rPr>
          <w:rFonts w:eastAsiaTheme="minorEastAsia"/>
        </w:rPr>
        <w:t xml:space="preserve"> calculated as the Variance – Covariance approach on ERC values of each </w:t>
      </w:r>
      <w:r w:rsidR="004E7A88">
        <w:rPr>
          <w:rFonts w:eastAsiaTheme="minorEastAsia"/>
        </w:rPr>
        <w:t>division</w:t>
      </w:r>
      <w:r w:rsidR="00334749">
        <w:rPr>
          <w:rFonts w:eastAsiaTheme="minorEastAsia"/>
        </w:rPr>
        <w:t>, using</w:t>
      </w:r>
      <w:r>
        <w:rPr>
          <w:rFonts w:eastAsiaTheme="minorEastAsia"/>
        </w:rPr>
        <w:t xml:space="preserve"> the correlation matrix across divisions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</w:p>
    <w:p w:rsidR="00191AEF" w:rsidRDefault="00191AEF" w:rsidP="00191AEF">
      <w:pPr>
        <w:rPr>
          <w:rFonts w:eastAsiaTheme="minorEastAsia"/>
        </w:rPr>
      </w:pPr>
      <m:oMath>
        <m:r>
          <w:rPr>
            <w:rFonts w:ascii="Cambria Math" w:hAnsi="Cambria Math"/>
          </w:rPr>
          <m:t>ERC=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rad>
      </m:oMath>
      <w:r>
        <w:rPr>
          <w:rFonts w:eastAsiaTheme="minorEastAsia"/>
        </w:rPr>
        <w:t xml:space="preserve"> </w:t>
      </w:r>
    </w:p>
    <w:p w:rsidR="00887473" w:rsidRDefault="00191AEF" w:rsidP="00191AEF">
      <w:pPr>
        <w:rPr>
          <w:rFonts w:eastAsiaTheme="minorEastAsia"/>
        </w:rPr>
      </w:pPr>
      <w:r>
        <w:t xml:space="preserve">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A2587">
        <w:t xml:space="preserve"> has as components </w:t>
      </w:r>
      <w:r>
        <w:t xml:space="preserve">the total ERC value </w:t>
      </w:r>
      <w:r w:rsidR="005A2587">
        <w:t>per</w:t>
      </w:r>
      <w:r>
        <w:t xml:space="preserve"> division, each division ERC value is the result of the covariance – variance method</w:t>
      </w:r>
      <w:r w:rsidR="00334749">
        <w:t xml:space="preserve"> </w:t>
      </w:r>
      <w:r>
        <w:t>applied to the individual</w:t>
      </w:r>
      <w:r w:rsidR="005A2587">
        <w:t xml:space="preserve"> standalone</w:t>
      </w:r>
      <w:r>
        <w:t xml:space="preserve"> risk </w:t>
      </w:r>
      <w:r w:rsidR="003A4445">
        <w:t>components</w:t>
      </w:r>
      <w:r w:rsidR="00334749">
        <w:t xml:space="preserve"> (TRADED RISK, CREDIT RISK, DIRECT INVESTMENT </w:t>
      </w:r>
      <w:proofErr w:type="spellStart"/>
      <w:r w:rsidR="00334749">
        <w:t>etc</w:t>
      </w:r>
      <w:proofErr w:type="spellEnd"/>
      <w:r w:rsidR="00334749">
        <w:t>…)</w:t>
      </w:r>
      <w:r w:rsidR="003A4445">
        <w:t xml:space="preserve">,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division</m:t>
            </m:r>
          </m:sub>
        </m:sSub>
      </m:oMath>
      <w:r w:rsidR="003A4445">
        <w:rPr>
          <w:rFonts w:eastAsiaTheme="minorEastAsia"/>
        </w:rPr>
        <w:t xml:space="preserve"> </w:t>
      </w:r>
      <w:r w:rsidR="00887473">
        <w:rPr>
          <w:rFonts w:eastAsiaTheme="minorEastAsia"/>
        </w:rPr>
        <w:t xml:space="preserve"> </w:t>
      </w:r>
      <w:r w:rsidR="00334749">
        <w:rPr>
          <w:rFonts w:eastAsiaTheme="minorEastAsia"/>
        </w:rPr>
        <w:t xml:space="preserve">, </w:t>
      </w:r>
      <w:r w:rsidR="00887473">
        <w:rPr>
          <w:rFonts w:eastAsiaTheme="minorEastAsia"/>
        </w:rPr>
        <w:t xml:space="preserve">and the internal correlation matrix among divisional internal risks,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887473">
        <w:rPr>
          <w:rFonts w:eastAsiaTheme="minorEastAsia"/>
        </w:rPr>
        <w:t>:</w:t>
      </w:r>
    </w:p>
    <w:p w:rsidR="00191AEF" w:rsidRDefault="00191AEF" w:rsidP="00191A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division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division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division</m:t>
                </m:r>
              </m:sub>
            </m:sSub>
          </m:e>
        </m:rad>
      </m:oMath>
      <w:r w:rsidR="003A4445">
        <w:rPr>
          <w:rFonts w:eastAsiaTheme="minorEastAsia"/>
        </w:rPr>
        <w:t xml:space="preserve">  </w:t>
      </w:r>
    </w:p>
    <w:p w:rsidR="00191AEF" w:rsidRDefault="00191AEF" w:rsidP="00191AEF">
      <w:r>
        <w:t>We target the possibility of simulating transfer</w:t>
      </w:r>
      <w:r w:rsidR="00887473">
        <w:t>s</w:t>
      </w:r>
      <w:r>
        <w:t xml:space="preserve"> of risk</w:t>
      </w:r>
      <w:r w:rsidR="00887473">
        <w:t>s</w:t>
      </w:r>
      <w:r>
        <w:t xml:space="preserve"> across division</w:t>
      </w:r>
      <w:r w:rsidR="00887473">
        <w:t>s</w:t>
      </w:r>
      <w:r>
        <w:t>.</w:t>
      </w:r>
    </w:p>
    <w:p w:rsidR="00191AEF" w:rsidRDefault="004E7A88" w:rsidP="00191AEF">
      <w:r>
        <w:t>W</w:t>
      </w:r>
      <w:r w:rsidR="00191AEF">
        <w:t xml:space="preserve">e could </w:t>
      </w:r>
      <w:r w:rsidR="005A2587">
        <w:t xml:space="preserve">simulate a </w:t>
      </w:r>
      <w:r w:rsidR="00191AEF">
        <w:t xml:space="preserve">transfer a% of the </w:t>
      </w:r>
      <w:r w:rsidR="00191AEF" w:rsidRPr="005A2587">
        <w:rPr>
          <w:b/>
        </w:rPr>
        <w:t>Traded Risk</w:t>
      </w:r>
      <w:r w:rsidR="00191AEF">
        <w:t xml:space="preserve"> from </w:t>
      </w:r>
      <w:proofErr w:type="spellStart"/>
      <w:r w:rsidR="005A2587">
        <w:t>i-th</w:t>
      </w:r>
      <w:proofErr w:type="spellEnd"/>
      <w:r w:rsidR="005A2587">
        <w:t xml:space="preserve"> division into</w:t>
      </w:r>
      <w:r w:rsidR="00887473">
        <w:t xml:space="preserve"> </w:t>
      </w:r>
      <w:r w:rsidR="00887473" w:rsidRPr="005A2587">
        <w:rPr>
          <w:b/>
        </w:rPr>
        <w:t xml:space="preserve">Credit </w:t>
      </w:r>
      <w:proofErr w:type="gramStart"/>
      <w:r w:rsidR="00887473" w:rsidRPr="005A2587">
        <w:rPr>
          <w:b/>
        </w:rPr>
        <w:t>Risk</w:t>
      </w:r>
      <w:r w:rsidR="00887473">
        <w:t xml:space="preserve">  of</w:t>
      </w:r>
      <w:proofErr w:type="gramEnd"/>
      <w:r w:rsidR="005A2587">
        <w:t xml:space="preserve"> the</w:t>
      </w:r>
      <w:r w:rsidR="00887473">
        <w:t xml:space="preserve"> </w:t>
      </w:r>
      <w:r w:rsidR="005A2587">
        <w:t>j-</w:t>
      </w:r>
      <w:proofErr w:type="spellStart"/>
      <w:r w:rsidR="005A2587">
        <w:t>th</w:t>
      </w:r>
      <w:proofErr w:type="spellEnd"/>
      <w:r w:rsidR="005A2587">
        <w:t xml:space="preserve"> </w:t>
      </w:r>
      <w:r w:rsidR="00887473">
        <w:t>division</w:t>
      </w:r>
      <w:r w:rsidR="005A2587">
        <w:t xml:space="preserve">  as follows:</w:t>
      </w:r>
    </w:p>
    <w:p w:rsidR="00191AEF" w:rsidRDefault="00191AEF" w:rsidP="00191AE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TR</m:t>
                </m:r>
              </m:sub>
            </m:sSub>
            <m:r>
              <w:rPr>
                <w:rFonts w:ascii="Cambria Math" w:hAnsi="Cambria Math"/>
              </w:rPr>
              <m:t xml:space="preserve"> (1-a) 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:rsidR="00191AEF" w:rsidRDefault="00191AEF" w:rsidP="00191AE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1+a</m:t>
                </m:r>
              </m:e>
            </m:d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:rsidR="005A2587" w:rsidRPr="00191AEF" w:rsidRDefault="005A2587" w:rsidP="00191AEF">
      <w:r>
        <w:t xml:space="preserve">Where xi and </w:t>
      </w:r>
      <w:proofErr w:type="spellStart"/>
      <w:r>
        <w:t>xj</w:t>
      </w:r>
      <w:proofErr w:type="spellEnd"/>
      <w:r>
        <w:t xml:space="preserve"> correspond to the vector of standalone internal risk of the divisions </w:t>
      </w:r>
      <w:proofErr w:type="spellStart"/>
      <w:r>
        <w:t>i</w:t>
      </w:r>
      <w:proofErr w:type="spellEnd"/>
      <w:r>
        <w:t xml:space="preserve"> and j.</w:t>
      </w:r>
    </w:p>
    <w:p w:rsidR="00334749" w:rsidRDefault="003A4445" w:rsidP="00191AEF">
      <w:r>
        <w:t xml:space="preserve">Following this </w:t>
      </w:r>
      <w:r w:rsidR="004E7A88">
        <w:t>notation,</w:t>
      </w:r>
      <w:r>
        <w:t xml:space="preserve"> a general transfer of risk in between internal risk across division can be expressed as:</w:t>
      </w:r>
    </w:p>
    <w:p w:rsidR="003A4445" w:rsidRDefault="003A4445" w:rsidP="00191AEF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≝</m:t>
        </m:r>
        <m:r>
          <w:rPr>
            <w:rFonts w:ascii="Cambria Math" w:hAnsi="Cambria Math"/>
          </w:rPr>
          <m:t>Total ERC for Divsion i</m:t>
        </m:r>
      </m:oMath>
      <w:r>
        <w:rPr>
          <w:rFonts w:eastAsiaTheme="minorEastAsia"/>
        </w:rPr>
        <w:t xml:space="preserve"> </w:t>
      </w:r>
    </w:p>
    <w:p w:rsidR="005A2587" w:rsidRDefault="005A2587" w:rsidP="005A258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5A2587" w:rsidRDefault="005A2587" w:rsidP="00191AEF">
      <w:pPr>
        <w:rPr>
          <w:rFonts w:eastAsiaTheme="minorEastAsia"/>
        </w:rPr>
      </w:pPr>
    </w:p>
    <w:p w:rsidR="004E7A88" w:rsidRPr="004E7A88" w:rsidRDefault="004E7A88" w:rsidP="00191AEF">
      <w:pPr>
        <w:rPr>
          <w:rFonts w:eastAsiaTheme="minorEastAsia"/>
        </w:rPr>
      </w:pPr>
      <w:r>
        <w:rPr>
          <w:rFonts w:eastAsiaTheme="minorEastAsia"/>
        </w:rPr>
        <w:t xml:space="preserve">Where for the </w:t>
      </w:r>
      <w:r w:rsidR="005A2587">
        <w:rPr>
          <w:rFonts w:eastAsiaTheme="minorEastAsia"/>
        </w:rPr>
        <w:t>each</w:t>
      </w:r>
      <w:r>
        <w:rPr>
          <w:rFonts w:eastAsiaTheme="minorEastAsia"/>
        </w:rPr>
        <w:t xml:space="preserve"> division we define </w:t>
      </w:r>
      <w:r w:rsidR="00334749">
        <w:rPr>
          <w:rFonts w:eastAsiaTheme="minorEastAsia"/>
        </w:rPr>
        <w:t>the</w:t>
      </w:r>
      <w:r>
        <w:rPr>
          <w:rFonts w:eastAsiaTheme="minorEastAsia"/>
        </w:rPr>
        <w:t xml:space="preserve"> vector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.C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 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,…</m:t>
            </m:r>
          </m:e>
        </m:d>
      </m:oMath>
      <w:r>
        <w:rPr>
          <w:rFonts w:eastAsiaTheme="minorEastAsia"/>
        </w:rPr>
        <w:t xml:space="preserve">  </w:t>
      </w:r>
      <w:r w:rsidR="00334749">
        <w:rPr>
          <w:rFonts w:eastAsiaTheme="minorEastAsia"/>
        </w:rPr>
        <w:t xml:space="preserve">as the vector of </w:t>
      </w:r>
      <w:r>
        <w:rPr>
          <w:rFonts w:eastAsiaTheme="minorEastAsia"/>
        </w:rPr>
        <w:t xml:space="preserve">standalone internal risks plus a diagonal transfer matrix to denote the reduction or increment of each individual standalone risk,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…</m:t>
                </m:r>
              </m:e>
            </m:d>
          </m:e>
        </m:d>
      </m:oMath>
    </w:p>
    <w:p w:rsidR="00887473" w:rsidRDefault="00887473" w:rsidP="00191AEF"/>
    <w:p w:rsidR="00191AEF" w:rsidRDefault="00887473" w:rsidP="00191AEF">
      <w:r>
        <w:t xml:space="preserve">The optimization problem associated to the transfer of risk could be simply the </w:t>
      </w:r>
      <w:r w:rsidR="0053523D">
        <w:t>minimization</w:t>
      </w:r>
      <w:r>
        <w:t xml:space="preserve"> of the </w:t>
      </w:r>
      <w:r w:rsidR="0053523D">
        <w:t>Risk over expected returns per division or at the top of the house level</w:t>
      </w:r>
      <w:r>
        <w:t>:</w:t>
      </w:r>
    </w:p>
    <w:p w:rsidR="00887473" w:rsidRDefault="00887473" w:rsidP="00191AEF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ERC</m:t>
                </m:r>
              </m:num>
              <m:den>
                <m:r>
                  <w:rPr>
                    <w:rFonts w:ascii="Cambria Math" w:hAnsi="Cambria Math"/>
                  </w:rPr>
                  <m:t>Total Return</m:t>
                </m:r>
              </m:den>
            </m:f>
          </m:e>
        </m:func>
      </m:oMath>
      <w:r w:rsidR="005556F2">
        <w:rPr>
          <w:rFonts w:eastAsiaTheme="minorEastAsia"/>
        </w:rPr>
        <w:t xml:space="preserve"> </w:t>
      </w:r>
    </w:p>
    <w:p w:rsidR="0053523D" w:rsidRDefault="0053523D" w:rsidP="00191AEF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ERC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rad>
      </m:oMath>
      <w:r>
        <w:rPr>
          <w:rFonts w:eastAsiaTheme="minorEastAsia"/>
        </w:rPr>
        <w:t xml:space="preserve"> </w:t>
      </w:r>
    </w:p>
    <w:p w:rsidR="0053523D" w:rsidRDefault="0053523D" w:rsidP="00191AE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53523D" w:rsidRDefault="0053523D" w:rsidP="00191AE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=diag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sub>
            </m:sSub>
          </m:e>
        </m:d>
      </m:oMath>
      <w:r>
        <w:rPr>
          <w:rFonts w:eastAsiaTheme="minorEastAsia"/>
        </w:rPr>
        <w:t xml:space="preserve"> </w:t>
      </w:r>
    </w:p>
    <w:p w:rsidR="0053523D" w:rsidRDefault="0053523D" w:rsidP="00191AEF">
      <w:pPr>
        <w:rPr>
          <w:rFonts w:eastAsiaTheme="minorEastAsia"/>
        </w:rPr>
      </w:pPr>
      <w:r>
        <w:rPr>
          <w:rFonts w:eastAsiaTheme="minorEastAsia"/>
        </w:rPr>
        <w:t>s.t</w:t>
      </w:r>
    </w:p>
    <w:p w:rsidR="0053523D" w:rsidRDefault="0053523D" w:rsidP="0053523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 xml:space="preserve"> </w:t>
      </w:r>
    </w:p>
    <w:p w:rsidR="0053523D" w:rsidRPr="00191AEF" w:rsidRDefault="0053523D" w:rsidP="00191AEF">
      <w:bookmarkStart w:id="0" w:name="_GoBack"/>
      <w:bookmarkEnd w:id="0"/>
    </w:p>
    <w:sectPr w:rsidR="0053523D" w:rsidRPr="0019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EF"/>
    <w:rsid w:val="00191AEF"/>
    <w:rsid w:val="00202EBB"/>
    <w:rsid w:val="00334749"/>
    <w:rsid w:val="003A4445"/>
    <w:rsid w:val="004E7A88"/>
    <w:rsid w:val="00502D41"/>
    <w:rsid w:val="0053523D"/>
    <w:rsid w:val="005556F2"/>
    <w:rsid w:val="005A2587"/>
    <w:rsid w:val="008638A4"/>
    <w:rsid w:val="00887473"/>
    <w:rsid w:val="00B2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9446"/>
  <w15:chartTrackingRefBased/>
  <w15:docId w15:val="{F6EBE969-CF9F-4C63-977D-29803DA8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91AE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2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nunez</dc:creator>
  <cp:keywords/>
  <dc:description/>
  <cp:lastModifiedBy>fran nunez</cp:lastModifiedBy>
  <cp:revision>4</cp:revision>
  <dcterms:created xsi:type="dcterms:W3CDTF">2018-02-19T18:07:00Z</dcterms:created>
  <dcterms:modified xsi:type="dcterms:W3CDTF">2018-02-19T18:54:00Z</dcterms:modified>
</cp:coreProperties>
</file>