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344A" w14:textId="77777777" w:rsidR="00DE299C" w:rsidRPr="00CB618C" w:rsidRDefault="00DE299C" w:rsidP="00DE299C">
      <w:pPr>
        <w:spacing w:after="131"/>
        <w:ind w:left="1046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Fakultet strojarstva, računarstva i elektrotehnike, Mostar </w:t>
      </w:r>
    </w:p>
    <w:p w14:paraId="2BD2DE17" w14:textId="77777777" w:rsidR="00DE299C" w:rsidRPr="00CB618C" w:rsidRDefault="00DE299C" w:rsidP="00DE299C">
      <w:pPr>
        <w:spacing w:after="133"/>
        <w:ind w:left="10" w:right="66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Projektiranje informacijskih sustava </w:t>
      </w:r>
    </w:p>
    <w:p w14:paraId="539EDEB6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D2DB77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3A1490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33391DC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6F6B95" w14:textId="77777777" w:rsidR="00DE299C" w:rsidRDefault="00DE299C" w:rsidP="00DE299C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7EF19E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60826F9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CBD981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63E270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6F29B7C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43B1BF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406D416" w14:textId="179FA620" w:rsidR="00DE299C" w:rsidRPr="00CB618C" w:rsidRDefault="00DE299C" w:rsidP="00DE299C">
      <w:pPr>
        <w:spacing w:after="0"/>
        <w:ind w:left="10" w:right="63" w:hanging="10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Studija izvedivosti</w:t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450338D1" w14:textId="77777777" w:rsidR="00DE299C" w:rsidRPr="00CB618C" w:rsidRDefault="00DE299C" w:rsidP="00DE299C">
      <w:pPr>
        <w:spacing w:after="45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27A78843" w14:textId="77777777" w:rsidR="00DE299C" w:rsidRPr="00CB618C" w:rsidRDefault="00DE299C" w:rsidP="00DE299C">
      <w:pPr>
        <w:spacing w:after="0"/>
        <w:ind w:left="2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Informacijski sustav za upravljanje poslov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n</w:t>
      </w: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im procesima mljekare</w:t>
      </w:r>
    </w:p>
    <w:p w14:paraId="6123401D" w14:textId="77777777" w:rsidR="00DE299C" w:rsidRPr="00CB618C" w:rsidRDefault="00DE299C" w:rsidP="00DE299C">
      <w:pPr>
        <w:spacing w:after="0"/>
        <w:ind w:left="27"/>
        <w:jc w:val="center"/>
        <w:rPr>
          <w:sz w:val="32"/>
          <w:szCs w:val="32"/>
        </w:rPr>
      </w:pPr>
    </w:p>
    <w:p w14:paraId="205F8735" w14:textId="77777777" w:rsidR="00DE299C" w:rsidRPr="00CB618C" w:rsidRDefault="00DE299C" w:rsidP="00DE299C">
      <w:pPr>
        <w:spacing w:after="0"/>
        <w:ind w:left="27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0BD2BA99" w14:textId="77777777" w:rsidR="00DE299C" w:rsidRPr="00CB618C" w:rsidRDefault="00DE299C" w:rsidP="00DE299C">
      <w:pPr>
        <w:spacing w:after="0"/>
        <w:ind w:left="10" w:right="60" w:hanging="10"/>
        <w:jc w:val="center"/>
        <w:rPr>
          <w:sz w:val="28"/>
          <w:szCs w:val="28"/>
        </w:rPr>
      </w:pPr>
      <w:r w:rsidRPr="00CB618C">
        <w:rPr>
          <w:rFonts w:ascii="Times New Roman" w:eastAsia="Times New Roman" w:hAnsi="Times New Roman" w:cs="Times New Roman"/>
          <w:b/>
          <w:sz w:val="28"/>
          <w:szCs w:val="28"/>
        </w:rPr>
        <w:t xml:space="preserve">Verzija: 1.0 </w:t>
      </w:r>
    </w:p>
    <w:p w14:paraId="2E4D37DB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648FD8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EF2FA8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03FFDF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7BDE8E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15F7E8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D43EBF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77F975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4A9CFB4" w14:textId="77777777" w:rsidR="00DE299C" w:rsidRPr="00CB618C" w:rsidRDefault="00DE299C" w:rsidP="00DE299C">
      <w:pPr>
        <w:spacing w:after="0"/>
        <w:ind w:left="10" w:right="61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Voditelj projekta: </w:t>
      </w:r>
      <w:proofErr w:type="spellStart"/>
      <w:r w:rsidRPr="00CB618C">
        <w:rPr>
          <w:rFonts w:ascii="Times New Roman" w:eastAsia="Times New Roman" w:hAnsi="Times New Roman" w:cs="Times New Roman"/>
          <w:sz w:val="32"/>
          <w:szCs w:val="32"/>
        </w:rPr>
        <w:t>Fran</w:t>
      </w:r>
      <w:proofErr w:type="spellEnd"/>
      <w:r w:rsidRPr="00CB618C">
        <w:rPr>
          <w:rFonts w:ascii="Times New Roman" w:eastAsia="Times New Roman" w:hAnsi="Times New Roman" w:cs="Times New Roman"/>
          <w:sz w:val="32"/>
          <w:szCs w:val="32"/>
        </w:rPr>
        <w:t xml:space="preserve"> Pavlović</w:t>
      </w:r>
    </w:p>
    <w:p w14:paraId="7191E9D4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C46820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DB3BB6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8E95C7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14B2E9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20504A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7B4F0D5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88264B" w14:textId="77777777" w:rsidR="00DE299C" w:rsidRDefault="00DE299C" w:rsidP="00DE299C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320275" w14:textId="77777777" w:rsidR="00DE299C" w:rsidRDefault="00DE299C" w:rsidP="00DE299C">
      <w:pPr>
        <w:spacing w:after="12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951C0C" w14:textId="77777777" w:rsidR="00DE299C" w:rsidRDefault="00DE299C" w:rsidP="00DE299C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tab/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Mostar, siječanj 2026.</w:t>
      </w:r>
    </w:p>
    <w:p w14:paraId="4EC27DE2" w14:textId="77777777" w:rsidR="00DE299C" w:rsidRDefault="00DE299C" w:rsidP="00DE299C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EBD8BF3" w14:textId="77777777" w:rsidR="00DE299C" w:rsidRDefault="00DE299C"/>
    <w:p w14:paraId="65366448" w14:textId="1BFC941B" w:rsidR="00DE299C" w:rsidRDefault="00DE299C" w:rsidP="00DE299C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E299C">
        <w:rPr>
          <w:rFonts w:ascii="Times New Roman" w:hAnsi="Times New Roman" w:cs="Times New Roman"/>
          <w:b/>
          <w:bCs/>
          <w:sz w:val="32"/>
          <w:szCs w:val="32"/>
        </w:rPr>
        <w:lastRenderedPageBreak/>
        <w:t>UVOD</w:t>
      </w:r>
    </w:p>
    <w:p w14:paraId="7293CA2A" w14:textId="77777777" w:rsidR="006E0CE0" w:rsidRDefault="006E0CE0" w:rsidP="006E0CE0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27498D1F" w14:textId="65E8A29C" w:rsidR="00DE299C" w:rsidRDefault="00DE299C" w:rsidP="00DE299C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299C">
        <w:rPr>
          <w:rFonts w:ascii="Times New Roman" w:hAnsi="Times New Roman" w:cs="Times New Roman"/>
          <w:b/>
          <w:bCs/>
          <w:sz w:val="28"/>
          <w:szCs w:val="28"/>
        </w:rPr>
        <w:t>Svrha studije izvedivosti</w:t>
      </w:r>
    </w:p>
    <w:p w14:paraId="5BACFE6D" w14:textId="06F86CE0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Svrha ove studije izvedivosti je procijeniti tehničku, operativnu i ekonomsku opravdanost razvoja informacijskog sustava za upravljanje poslovnim procesima mljekare. Analiza se provodi usporedbom tri moguće alternative realizacije sustava, s ciljem odabira najprikladnijeg rješenja za potrebe naručitelja projekta.</w:t>
      </w:r>
    </w:p>
    <w:p w14:paraId="1249B4CD" w14:textId="77777777" w:rsidR="006E0CE0" w:rsidRP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FBDF839" w14:textId="7BA1E914" w:rsidR="00DE299C" w:rsidRPr="006E0CE0" w:rsidRDefault="00DE299C" w:rsidP="00DE299C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Pozadina projekta</w:t>
      </w:r>
    </w:p>
    <w:p w14:paraId="1A9D71A6" w14:textId="24DF26EE" w:rsidR="006E0CE0" w:rsidRDefault="006E0CE0" w:rsidP="006E0CE0">
      <w:pPr>
        <w:pStyle w:val="Odlomakpopisa"/>
        <w:ind w:left="1440"/>
      </w:pPr>
      <w:r w:rsidRPr="006E0CE0">
        <w:rPr>
          <w:rFonts w:ascii="Times New Roman" w:hAnsi="Times New Roman" w:cs="Times New Roman"/>
          <w:sz w:val="24"/>
        </w:rPr>
        <w:t>Mljekare se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>u svakodnevnom poslovanju susreću s velikim brojem podataka vezanih uz otkup mlijeka, kontrolu kvalitete, preradu, skladištenje i prodaju proizvoda. U praksi se dio tih podataka često vodi ručno ili pomoću nepovezanih alata (papir, Excel tablice), što otežava praćenje, povećava mogućnost pogrešaka i smanjuje učinkovitost poslovanja.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t xml:space="preserve">Razvoj jedinstvenog informacijskog sustava omogućio bi digitalizaciju i automatizaciju navedenih procesa te osigurao potpunu </w:t>
      </w:r>
      <w:proofErr w:type="spellStart"/>
      <w:r w:rsidRPr="006E0CE0">
        <w:t>sljedivost</w:t>
      </w:r>
      <w:proofErr w:type="spellEnd"/>
      <w:r w:rsidRPr="006E0CE0">
        <w:t xml:space="preserve"> proizvoda od kooperanta do krajnjeg kupca.</w:t>
      </w:r>
    </w:p>
    <w:p w14:paraId="010DE740" w14:textId="77777777" w:rsidR="006E0CE0" w:rsidRPr="006E0CE0" w:rsidRDefault="006E0CE0" w:rsidP="006E0CE0">
      <w:pPr>
        <w:pStyle w:val="Odlomakpopisa"/>
        <w:ind w:left="1440"/>
      </w:pPr>
    </w:p>
    <w:p w14:paraId="3F3000E5" w14:textId="5D77419A" w:rsidR="00DE299C" w:rsidRPr="006E0CE0" w:rsidRDefault="00DE299C" w:rsidP="00DE299C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Metodologija</w:t>
      </w:r>
    </w:p>
    <w:p w14:paraId="393030C1" w14:textId="228B6BD9" w:rsidR="00DE299C" w:rsidRDefault="006E0CE0" w:rsidP="006E0CE0">
      <w:pPr>
        <w:pStyle w:val="Odlomakpopisa"/>
        <w:ind w:left="1440"/>
      </w:pPr>
      <w:r w:rsidRPr="006E0CE0">
        <w:rPr>
          <w:rFonts w:ascii="Times New Roman" w:hAnsi="Times New Roman" w:cs="Times New Roman"/>
          <w:sz w:val="24"/>
        </w:rPr>
        <w:t>Za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t xml:space="preserve"> procjenu izvedivosti korištena je metoda </w:t>
      </w:r>
      <w:r w:rsidRPr="006E0CE0">
        <w:rPr>
          <w:b/>
          <w:bCs/>
        </w:rPr>
        <w:t>ponderiranog vrednovanja alternativa</w:t>
      </w:r>
      <w:r w:rsidRPr="006E0CE0">
        <w:t>, pri čemu se tri alternative uspoređuju prema sedam ključnih karakteristika relevantnih za informacijski sustav mljekare. Svaka karakteristika ocjenjuje se ocjenom od 1 do 5, gdje veća ocjena označava povoljnije rješenje.</w:t>
      </w:r>
    </w:p>
    <w:p w14:paraId="31C15199" w14:textId="77777777" w:rsidR="006E0CE0" w:rsidRDefault="006E0CE0" w:rsidP="006E0CE0">
      <w:pPr>
        <w:pStyle w:val="Odlomakpopisa"/>
        <w:ind w:left="1440"/>
      </w:pPr>
    </w:p>
    <w:p w14:paraId="1431F907" w14:textId="77777777" w:rsidR="006E0CE0" w:rsidRDefault="006E0CE0" w:rsidP="006E0CE0">
      <w:pPr>
        <w:pStyle w:val="Odlomakpopisa"/>
        <w:ind w:left="1440"/>
      </w:pPr>
    </w:p>
    <w:p w14:paraId="2F8E131F" w14:textId="77777777" w:rsidR="006E0CE0" w:rsidRDefault="006E0CE0" w:rsidP="006E0CE0">
      <w:pPr>
        <w:pStyle w:val="Odlomakpopisa"/>
        <w:ind w:left="1440"/>
      </w:pPr>
    </w:p>
    <w:p w14:paraId="71977C94" w14:textId="77777777" w:rsidR="006E0CE0" w:rsidRDefault="006E0CE0" w:rsidP="006E0CE0">
      <w:pPr>
        <w:pStyle w:val="Odlomakpopisa"/>
        <w:ind w:left="1440"/>
      </w:pPr>
    </w:p>
    <w:p w14:paraId="398E3791" w14:textId="77777777" w:rsidR="006E0CE0" w:rsidRDefault="006E0CE0" w:rsidP="006E0CE0">
      <w:pPr>
        <w:pStyle w:val="Odlomakpopisa"/>
        <w:ind w:left="1440"/>
      </w:pPr>
    </w:p>
    <w:p w14:paraId="4F853CCA" w14:textId="77777777" w:rsidR="006E0CE0" w:rsidRDefault="006E0CE0" w:rsidP="006E0CE0">
      <w:pPr>
        <w:pStyle w:val="Odlomakpopisa"/>
        <w:ind w:left="1440"/>
      </w:pPr>
    </w:p>
    <w:p w14:paraId="73A5FFD4" w14:textId="77777777" w:rsidR="006E0CE0" w:rsidRDefault="006E0CE0" w:rsidP="006E0CE0">
      <w:pPr>
        <w:pStyle w:val="Odlomakpopisa"/>
        <w:ind w:left="1440"/>
      </w:pPr>
    </w:p>
    <w:p w14:paraId="3BCD170E" w14:textId="77777777" w:rsidR="006E0CE0" w:rsidRDefault="006E0CE0" w:rsidP="006E0CE0">
      <w:pPr>
        <w:pStyle w:val="Odlomakpopisa"/>
        <w:ind w:left="1440"/>
      </w:pPr>
    </w:p>
    <w:p w14:paraId="2B5913A1" w14:textId="77777777" w:rsidR="006E0CE0" w:rsidRDefault="006E0CE0" w:rsidP="006E0CE0">
      <w:pPr>
        <w:pStyle w:val="Odlomakpopisa"/>
        <w:ind w:left="1440"/>
      </w:pPr>
    </w:p>
    <w:p w14:paraId="6B539F70" w14:textId="77777777" w:rsidR="006E0CE0" w:rsidRDefault="006E0CE0" w:rsidP="006E0CE0">
      <w:pPr>
        <w:pStyle w:val="Odlomakpopisa"/>
        <w:ind w:left="1440"/>
      </w:pPr>
    </w:p>
    <w:p w14:paraId="018DA93C" w14:textId="77777777" w:rsidR="006E0CE0" w:rsidRDefault="006E0CE0" w:rsidP="006E0CE0">
      <w:pPr>
        <w:pStyle w:val="Odlomakpopisa"/>
        <w:ind w:left="1440"/>
      </w:pPr>
    </w:p>
    <w:p w14:paraId="0D1E1C8B" w14:textId="77777777" w:rsidR="006E0CE0" w:rsidRDefault="006E0CE0" w:rsidP="006E0CE0">
      <w:pPr>
        <w:pStyle w:val="Odlomakpopisa"/>
        <w:ind w:left="1440"/>
      </w:pPr>
    </w:p>
    <w:p w14:paraId="5EEBF456" w14:textId="77777777" w:rsidR="006E0CE0" w:rsidRDefault="006E0CE0" w:rsidP="006E0CE0">
      <w:pPr>
        <w:pStyle w:val="Odlomakpopisa"/>
        <w:ind w:left="1440"/>
      </w:pPr>
    </w:p>
    <w:p w14:paraId="0B73D917" w14:textId="77777777" w:rsidR="006E0CE0" w:rsidRDefault="006E0CE0" w:rsidP="006E0CE0">
      <w:pPr>
        <w:pStyle w:val="Odlomakpopisa"/>
        <w:ind w:left="1440"/>
      </w:pPr>
    </w:p>
    <w:p w14:paraId="417BF182" w14:textId="77777777" w:rsidR="006E0CE0" w:rsidRDefault="006E0CE0" w:rsidP="006E0CE0">
      <w:pPr>
        <w:pStyle w:val="Odlomakpopisa"/>
        <w:ind w:left="1440"/>
      </w:pPr>
    </w:p>
    <w:p w14:paraId="7CD775C6" w14:textId="77777777" w:rsidR="006E0CE0" w:rsidRDefault="006E0CE0" w:rsidP="006E0CE0">
      <w:pPr>
        <w:pStyle w:val="Odlomakpopisa"/>
        <w:ind w:left="1440"/>
      </w:pPr>
    </w:p>
    <w:p w14:paraId="3232F141" w14:textId="77777777" w:rsidR="006E0CE0" w:rsidRDefault="006E0CE0" w:rsidP="006E0CE0">
      <w:pPr>
        <w:pStyle w:val="Odlomakpopisa"/>
        <w:ind w:left="1440"/>
      </w:pPr>
    </w:p>
    <w:p w14:paraId="1DE93302" w14:textId="77777777" w:rsidR="006E0CE0" w:rsidRDefault="006E0CE0" w:rsidP="006E0CE0">
      <w:pPr>
        <w:pStyle w:val="Odlomakpopisa"/>
        <w:ind w:left="1440"/>
      </w:pPr>
    </w:p>
    <w:p w14:paraId="1589EE25" w14:textId="77777777" w:rsidR="006E0CE0" w:rsidRDefault="006E0CE0" w:rsidP="006E0CE0">
      <w:pPr>
        <w:pStyle w:val="Odlomakpopisa"/>
        <w:ind w:left="1440"/>
      </w:pPr>
    </w:p>
    <w:p w14:paraId="77B599A4" w14:textId="77777777" w:rsidR="006E0CE0" w:rsidRDefault="006E0CE0" w:rsidP="006E0CE0">
      <w:pPr>
        <w:pStyle w:val="Odlomakpopisa"/>
        <w:ind w:left="1440"/>
      </w:pPr>
    </w:p>
    <w:p w14:paraId="41755AAE" w14:textId="77777777" w:rsidR="006E0CE0" w:rsidRPr="006E0CE0" w:rsidRDefault="006E0CE0" w:rsidP="006E0CE0">
      <w:pPr>
        <w:pStyle w:val="Odlomakpopisa"/>
        <w:ind w:left="1440"/>
      </w:pPr>
    </w:p>
    <w:p w14:paraId="71EE619C" w14:textId="4CE0BBEF" w:rsidR="00DE299C" w:rsidRDefault="00DE299C" w:rsidP="00DE299C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OPĆE INFORMACIJE</w:t>
      </w:r>
    </w:p>
    <w:p w14:paraId="7DCD6564" w14:textId="77777777" w:rsidR="006E0CE0" w:rsidRDefault="006E0CE0" w:rsidP="006E0CE0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7FEB27ED" w14:textId="342E37DD" w:rsidR="00DE299C" w:rsidRDefault="006E0CE0" w:rsidP="006E0CE0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Trenutni sustavi i procesi</w:t>
      </w:r>
    </w:p>
    <w:p w14:paraId="166AF31E" w14:textId="39D5C80A" w:rsidR="006E0CE0" w:rsidRPr="006E0CE0" w:rsidRDefault="006E0CE0" w:rsidP="006E0CE0">
      <w:pPr>
        <w:pStyle w:val="Odlomakpopisa"/>
        <w:ind w:left="1440"/>
      </w:pPr>
      <w:r w:rsidRPr="006E0CE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0CE0">
        <w:t>U</w:t>
      </w:r>
      <w:proofErr w:type="spellEnd"/>
      <w:r w:rsidRPr="006E0CE0">
        <w:t xml:space="preserve"> trenutnom stanju poslovni procesi mljekare odvijaju se djelomično digitalno, a djelomično ručno. Evidencije otkupa, laboratorijskih analiza i proizvodnje često se vode u odvojenim sustavima ili tablicama, bez centralne baze podataka.</w:t>
      </w:r>
    </w:p>
    <w:p w14:paraId="02E2785E" w14:textId="5967EA3E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Takav način rada otežava: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 xml:space="preserve">praćenje kvalitete </w:t>
      </w:r>
      <w:proofErr w:type="spellStart"/>
      <w:r w:rsidRPr="006E0CE0">
        <w:rPr>
          <w:rFonts w:ascii="Times New Roman" w:hAnsi="Times New Roman" w:cs="Times New Roman"/>
          <w:sz w:val="24"/>
        </w:rPr>
        <w:t>mlijeka</w:t>
      </w:r>
      <w:r>
        <w:rPr>
          <w:rFonts w:ascii="Times New Roman" w:hAnsi="Times New Roman" w:cs="Times New Roman"/>
          <w:sz w:val="24"/>
        </w:rPr>
        <w:t>,</w:t>
      </w:r>
      <w:r w:rsidRPr="006E0CE0">
        <w:rPr>
          <w:rFonts w:ascii="Times New Roman" w:hAnsi="Times New Roman" w:cs="Times New Roman"/>
          <w:sz w:val="24"/>
        </w:rPr>
        <w:t>izračun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isplat</w:t>
      </w:r>
      <w:r w:rsidR="009D60F6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>kooperantima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0CE0">
        <w:rPr>
          <w:rFonts w:ascii="Times New Roman" w:hAnsi="Times New Roman" w:cs="Times New Roman"/>
          <w:sz w:val="24"/>
        </w:rPr>
        <w:t>sljedivost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proizvodnih serija</w:t>
      </w:r>
      <w:r>
        <w:rPr>
          <w:rFonts w:ascii="Times New Roman" w:hAnsi="Times New Roman" w:cs="Times New Roman"/>
          <w:sz w:val="24"/>
        </w:rPr>
        <w:t xml:space="preserve"> i </w:t>
      </w:r>
      <w:r w:rsidRPr="006E0CE0">
        <w:rPr>
          <w:rFonts w:ascii="Times New Roman" w:hAnsi="Times New Roman" w:cs="Times New Roman"/>
          <w:sz w:val="24"/>
        </w:rPr>
        <w:t>pravovremeno izvještavanje uprave</w:t>
      </w:r>
      <w:r>
        <w:rPr>
          <w:rFonts w:ascii="Times New Roman" w:hAnsi="Times New Roman" w:cs="Times New Roman"/>
          <w:sz w:val="24"/>
        </w:rPr>
        <w:t>.</w:t>
      </w:r>
    </w:p>
    <w:p w14:paraId="619A1FF1" w14:textId="77777777" w:rsidR="006E0CE0" w:rsidRP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76DA3B6" w14:textId="0E11B1E8" w:rsidR="006E0CE0" w:rsidRDefault="006E0CE0" w:rsidP="006E0CE0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Ciljevi sustava</w:t>
      </w:r>
    </w:p>
    <w:p w14:paraId="3F7EDEA2" w14:textId="3E96CFC6" w:rsidR="006E0CE0" w:rsidRPr="009D60F6" w:rsidRDefault="006E0CE0" w:rsidP="009D60F6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Ciljevi informacijskog sustava </w:t>
      </w:r>
      <w:proofErr w:type="spellStart"/>
      <w:r w:rsidRPr="006E0CE0">
        <w:rPr>
          <w:rFonts w:ascii="Times New Roman" w:hAnsi="Times New Roman" w:cs="Times New Roman"/>
          <w:sz w:val="24"/>
        </w:rPr>
        <w:t>su:automatizacija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procesa otkupa, prerade i prodaje</w:t>
      </w:r>
      <w:r w:rsidRPr="006E0CE0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 xml:space="preserve">osiguranje potpune </w:t>
      </w:r>
      <w:proofErr w:type="spellStart"/>
      <w:r w:rsidRPr="006E0CE0">
        <w:rPr>
          <w:rFonts w:ascii="Times New Roman" w:hAnsi="Times New Roman" w:cs="Times New Roman"/>
          <w:sz w:val="24"/>
        </w:rPr>
        <w:t>sljedivosti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mlijeka</w:t>
      </w:r>
      <w:r w:rsidRPr="006E0CE0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 xml:space="preserve">smanjenje administrativnih </w:t>
      </w:r>
      <w:proofErr w:type="spellStart"/>
      <w:r w:rsidRPr="006E0CE0">
        <w:rPr>
          <w:rFonts w:ascii="Times New Roman" w:hAnsi="Times New Roman" w:cs="Times New Roman"/>
          <w:sz w:val="24"/>
        </w:rPr>
        <w:t>pogrešaka</w:t>
      </w:r>
      <w:r w:rsidRPr="006E0CE0">
        <w:rPr>
          <w:rFonts w:ascii="Times New Roman" w:hAnsi="Times New Roman" w:cs="Times New Roman"/>
          <w:sz w:val="24"/>
        </w:rPr>
        <w:t>,</w:t>
      </w:r>
      <w:r w:rsidRPr="006E0CE0">
        <w:rPr>
          <w:rFonts w:ascii="Times New Roman" w:hAnsi="Times New Roman" w:cs="Times New Roman"/>
          <w:sz w:val="24"/>
        </w:rPr>
        <w:t>centralizacija</w:t>
      </w:r>
      <w:proofErr w:type="spellEnd"/>
      <w:r w:rsidRPr="006E0CE0">
        <w:rPr>
          <w:rFonts w:ascii="Times New Roman" w:hAnsi="Times New Roman" w:cs="Times New Roman"/>
          <w:sz w:val="24"/>
        </w:rPr>
        <w:t xml:space="preserve"> podataka</w:t>
      </w:r>
      <w:r w:rsidRPr="006E0CE0">
        <w:rPr>
          <w:rFonts w:ascii="Times New Roman" w:hAnsi="Times New Roman" w:cs="Times New Roman"/>
          <w:sz w:val="24"/>
        </w:rPr>
        <w:t xml:space="preserve"> i</w:t>
      </w:r>
      <w:r>
        <w:rPr>
          <w:rFonts w:ascii="Times New Roman" w:hAnsi="Times New Roman" w:cs="Times New Roman"/>
          <w:sz w:val="24"/>
        </w:rPr>
        <w:t xml:space="preserve"> </w:t>
      </w:r>
      <w:r w:rsidRPr="006E0CE0">
        <w:rPr>
          <w:rFonts w:ascii="Times New Roman" w:hAnsi="Times New Roman" w:cs="Times New Roman"/>
          <w:sz w:val="24"/>
        </w:rPr>
        <w:t>podrška donošenju poslovnih odluka</w:t>
      </w:r>
    </w:p>
    <w:p w14:paraId="1ED55DC5" w14:textId="77777777" w:rsidR="006E0CE0" w:rsidRP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3DF1E6A" w14:textId="7095707B" w:rsidR="006E0CE0" w:rsidRDefault="006E0CE0" w:rsidP="006E0CE0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Važna pitanja</w:t>
      </w:r>
    </w:p>
    <w:p w14:paraId="2A81975C" w14:textId="46B5FDC7" w:rsidR="006E0CE0" w:rsidRPr="006E0CE0" w:rsidRDefault="006E0CE0" w:rsidP="006E0CE0">
      <w:pPr>
        <w:pStyle w:val="Odlomakpopisa"/>
        <w:ind w:left="1440"/>
        <w:rPr>
          <w:sz w:val="24"/>
        </w:rPr>
      </w:pPr>
      <w:r>
        <w:rPr>
          <w:b/>
          <w:bCs/>
          <w:sz w:val="28"/>
          <w:szCs w:val="28"/>
        </w:rPr>
        <w:t xml:space="preserve"> </w:t>
      </w:r>
      <w:r w:rsidRPr="006E0CE0">
        <w:rPr>
          <w:sz w:val="24"/>
        </w:rPr>
        <w:t xml:space="preserve">Kako osigurati </w:t>
      </w:r>
      <w:proofErr w:type="spellStart"/>
      <w:r w:rsidRPr="006E0CE0">
        <w:rPr>
          <w:sz w:val="24"/>
        </w:rPr>
        <w:t>sljedivost</w:t>
      </w:r>
      <w:proofErr w:type="spellEnd"/>
      <w:r w:rsidRPr="006E0CE0">
        <w:rPr>
          <w:sz w:val="24"/>
        </w:rPr>
        <w:t xml:space="preserve"> mlijeka kroz sve faze?</w:t>
      </w:r>
    </w:p>
    <w:p w14:paraId="48987126" w14:textId="148F7BD0" w:rsidR="006E0CE0" w:rsidRP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 Na koji način povezati kvalitetu mlijeka s obračunom cijene?</w:t>
      </w:r>
    </w:p>
    <w:p w14:paraId="1B3998A5" w14:textId="534FD5A9" w:rsidR="006E0CE0" w:rsidRP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 Kako definirati korisničke uloge i prava pristupa?</w:t>
      </w:r>
    </w:p>
    <w:p w14:paraId="66AAA546" w14:textId="713FCA8F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 xml:space="preserve"> Koje rješenje omogućuje buduće proširenje sustava?</w:t>
      </w:r>
    </w:p>
    <w:p w14:paraId="36B45F5E" w14:textId="77777777" w:rsidR="009D60F6" w:rsidRPr="006E0CE0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5C260F0" w14:textId="3AE2F8E3" w:rsidR="006E0CE0" w:rsidRDefault="006E0CE0" w:rsidP="006E0CE0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Pretpostavke i ograničenja</w:t>
      </w:r>
    </w:p>
    <w:p w14:paraId="764AD020" w14:textId="1DE94AA6" w:rsidR="006E0CE0" w:rsidRPr="006E0CE0" w:rsidRDefault="006E0CE0" w:rsidP="006E0CE0">
      <w:pPr>
        <w:pStyle w:val="Odlomakpopisa"/>
      </w:pPr>
      <w:r>
        <w:rPr>
          <w:rFonts w:ascii="Times New Roman" w:hAnsi="Times New Roman" w:cs="Times New Roman"/>
          <w:sz w:val="24"/>
        </w:rPr>
        <w:t xml:space="preserve">           </w:t>
      </w:r>
      <w:r w:rsidRPr="006E0CE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6E0CE0">
        <w:t>Sustav će se razvijati modularno</w:t>
      </w:r>
    </w:p>
    <w:p w14:paraId="2F1F3FA8" w14:textId="23DC3818" w:rsidR="006E0CE0" w:rsidRP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Pr="006E0CE0">
        <w:rPr>
          <w:rFonts w:ascii="Times New Roman" w:hAnsi="Times New Roman" w:cs="Times New Roman"/>
          <w:sz w:val="24"/>
        </w:rPr>
        <w:t>Koristit će se standardne web tehnologije</w:t>
      </w:r>
    </w:p>
    <w:p w14:paraId="5CD9D663" w14:textId="7833758F" w:rsidR="006E0CE0" w:rsidRP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Pr="006E0CE0">
        <w:rPr>
          <w:rFonts w:ascii="Times New Roman" w:hAnsi="Times New Roman" w:cs="Times New Roman"/>
          <w:sz w:val="24"/>
        </w:rPr>
        <w:t>Projekt je ograničen na programsko rješenje (bez hardverske automatizacije)</w:t>
      </w:r>
    </w:p>
    <w:p w14:paraId="2C02834F" w14:textId="064ADB9D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Pr="006E0CE0">
        <w:rPr>
          <w:rFonts w:ascii="Times New Roman" w:hAnsi="Times New Roman" w:cs="Times New Roman"/>
          <w:sz w:val="24"/>
        </w:rPr>
        <w:t>Planirano trajanje projekta je do 7 mjeseci</w:t>
      </w:r>
    </w:p>
    <w:p w14:paraId="6E38A46B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78B8B384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0316C30B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467B997D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62323BFE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4042B416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535B929B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4C543ACE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5C7F872C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536CC0B8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06AFDCD5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51EC9586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042F9055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11CB2749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0139AA78" w14:textId="77777777" w:rsidR="006E0CE0" w:rsidRDefault="006E0CE0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33B07C19" w14:textId="77777777" w:rsidR="009D60F6" w:rsidRPr="006E0CE0" w:rsidRDefault="009D60F6" w:rsidP="006E0CE0">
      <w:pPr>
        <w:pStyle w:val="Odlomakpopisa"/>
        <w:rPr>
          <w:rFonts w:ascii="Times New Roman" w:hAnsi="Times New Roman" w:cs="Times New Roman"/>
          <w:sz w:val="24"/>
        </w:rPr>
      </w:pPr>
    </w:p>
    <w:p w14:paraId="4CE0D153" w14:textId="77744463" w:rsidR="006E0CE0" w:rsidRP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4824BE9" w14:textId="6108693B" w:rsidR="00DE299C" w:rsidRDefault="00DE299C" w:rsidP="00DE299C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OPIS ALTERNATIVA</w:t>
      </w:r>
    </w:p>
    <w:p w14:paraId="4B5AC99D" w14:textId="77777777" w:rsidR="009D60F6" w:rsidRDefault="009D60F6" w:rsidP="009D60F6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FCB3F" w14:textId="3F4E6482" w:rsidR="006E0CE0" w:rsidRPr="006E0CE0" w:rsidRDefault="006E0CE0" w:rsidP="006E0CE0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Izrada vlastitog informacijskog sustava</w:t>
      </w:r>
    </w:p>
    <w:p w14:paraId="4E0F62CE" w14:textId="049CEDFA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Ova alternativa podrazumijeva razvoj sustava u potpunosti prilagođenog poslovnim procesima mljekare. Prednost je potpuna kontrola nad funkcionalnostima i prilagodba specifičnim zahtjevima (otkup, kvaliteta, prerada). Nedostatak su veći početni troškovi i dulje vrijeme razvoja.</w:t>
      </w:r>
    </w:p>
    <w:p w14:paraId="16DD604A" w14:textId="77777777" w:rsidR="009D60F6" w:rsidRPr="006E0CE0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5E67B815" w14:textId="42A1CCA9" w:rsidR="006E0CE0" w:rsidRDefault="006E0CE0" w:rsidP="006E0CE0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CE0">
        <w:rPr>
          <w:rFonts w:ascii="Times New Roman" w:hAnsi="Times New Roman" w:cs="Times New Roman"/>
          <w:b/>
          <w:bCs/>
          <w:sz w:val="28"/>
          <w:szCs w:val="28"/>
        </w:rPr>
        <w:t>Nabava gotovog ERP rješenja</w:t>
      </w:r>
    </w:p>
    <w:p w14:paraId="1AC31A6C" w14:textId="515B4512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  <w:r w:rsidRPr="006E0CE0">
        <w:rPr>
          <w:rFonts w:ascii="Times New Roman" w:hAnsi="Times New Roman" w:cs="Times New Roman"/>
          <w:sz w:val="24"/>
        </w:rPr>
        <w:t>Gotova ERP rješenja omogućuju brzu implementaciju i osnovnu podršku poslovnim procesima. Međutim, takva rješenja često ne podržavaju specifične procese mljekare bez dodatnih prilagodbi, što može ograničiti funkcionalnost i fleksibilnost sustava.</w:t>
      </w:r>
    </w:p>
    <w:p w14:paraId="62760B85" w14:textId="77777777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0B38610" w14:textId="77777777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F4BA6A0" w14:textId="77777777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523B6981" w14:textId="77777777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2833ECC" w14:textId="77777777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5D12C56" w14:textId="77777777" w:rsidR="006E0CE0" w:rsidRDefault="006E0CE0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D7CC7D3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82D6EB8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E895EBA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5BC2913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54A95872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10A014C9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C5C62AB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AD59320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8856234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43DA0DB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34B7B174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F89BCE0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90BE4F6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F95ACEC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578F2C0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0CBDA5B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693C1375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01AD88C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650906C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15DF847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2746DA1E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9AFC4AB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077D9790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4F92F8D0" w14:textId="77777777" w:rsidR="009D60F6" w:rsidRDefault="009D60F6" w:rsidP="006E0CE0">
      <w:pPr>
        <w:pStyle w:val="Odlomakpopisa"/>
        <w:ind w:left="1440"/>
        <w:rPr>
          <w:rFonts w:ascii="Times New Roman" w:hAnsi="Times New Roman" w:cs="Times New Roman"/>
          <w:sz w:val="24"/>
        </w:rPr>
      </w:pPr>
    </w:p>
    <w:p w14:paraId="7BE606DA" w14:textId="77777777" w:rsidR="006E0CE0" w:rsidRPr="009D60F6" w:rsidRDefault="006E0CE0" w:rsidP="009D60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468B9B" w14:textId="4187CFA4" w:rsidR="00DE299C" w:rsidRDefault="00DE299C" w:rsidP="00DE299C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PONDERIRANO VREDNOVANJE ALTERNATIVA</w:t>
      </w:r>
    </w:p>
    <w:p w14:paraId="05B17409" w14:textId="77777777" w:rsidR="009D60F6" w:rsidRDefault="009D60F6" w:rsidP="009D60F6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6A1A39D6" w14:textId="5A77E677" w:rsidR="009D60F6" w:rsidRPr="009D60F6" w:rsidRDefault="006E0CE0" w:rsidP="009D60F6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Kriterij vrednovanj</w:t>
      </w:r>
      <w:r w:rsidR="009D60F6">
        <w:rPr>
          <w:rFonts w:ascii="Times New Roman" w:hAnsi="Times New Roman" w:cs="Times New Roman"/>
          <w:b/>
          <w:bCs/>
          <w:sz w:val="32"/>
          <w:szCs w:val="32"/>
        </w:rPr>
        <w:t>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5142"/>
      </w:tblGrid>
      <w:tr w:rsidR="006E0CE0" w:rsidRPr="006E0CE0" w14:paraId="56B8D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1A920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E0C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Karakteristika</w:t>
            </w:r>
          </w:p>
        </w:tc>
        <w:tc>
          <w:tcPr>
            <w:tcW w:w="0" w:type="auto"/>
            <w:vAlign w:val="center"/>
            <w:hideMark/>
          </w:tcPr>
          <w:p w14:paraId="408202F9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E0CE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Opis</w:t>
            </w:r>
          </w:p>
        </w:tc>
      </w:tr>
      <w:tr w:rsidR="006E0CE0" w:rsidRPr="006E0CE0" w14:paraId="38409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423F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Operativna prilagodljivost</w:t>
            </w:r>
          </w:p>
        </w:tc>
        <w:tc>
          <w:tcPr>
            <w:tcW w:w="0" w:type="auto"/>
            <w:vAlign w:val="center"/>
            <w:hideMark/>
          </w:tcPr>
          <w:p w14:paraId="1B2A13A6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Prilagodba specifičnim procesima mljekare</w:t>
            </w:r>
          </w:p>
        </w:tc>
      </w:tr>
      <w:tr w:rsidR="006E0CE0" w:rsidRPr="006E0CE0" w14:paraId="3E36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E688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Tehnička složenost</w:t>
            </w:r>
          </w:p>
        </w:tc>
        <w:tc>
          <w:tcPr>
            <w:tcW w:w="0" w:type="auto"/>
            <w:vAlign w:val="center"/>
            <w:hideMark/>
          </w:tcPr>
          <w:p w14:paraId="50BEAE6C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Razina složenosti razvoja i održavanja</w:t>
            </w:r>
          </w:p>
        </w:tc>
      </w:tr>
      <w:tr w:rsidR="006E0CE0" w:rsidRPr="006E0CE0" w14:paraId="3981C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FD7B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Vrijeme implementacije</w:t>
            </w:r>
          </w:p>
        </w:tc>
        <w:tc>
          <w:tcPr>
            <w:tcW w:w="0" w:type="auto"/>
            <w:vAlign w:val="center"/>
            <w:hideMark/>
          </w:tcPr>
          <w:p w14:paraId="2D55393E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Brzina uvođenja sustava</w:t>
            </w:r>
          </w:p>
        </w:tc>
      </w:tr>
      <w:tr w:rsidR="006E0CE0" w:rsidRPr="006E0CE0" w14:paraId="1845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F7D3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Skalabilnost</w:t>
            </w:r>
          </w:p>
        </w:tc>
        <w:tc>
          <w:tcPr>
            <w:tcW w:w="0" w:type="auto"/>
            <w:vAlign w:val="center"/>
            <w:hideMark/>
          </w:tcPr>
          <w:p w14:paraId="34AE281A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Mogućnost rasta i proširenja</w:t>
            </w:r>
          </w:p>
        </w:tc>
      </w:tr>
      <w:tr w:rsidR="006E0CE0" w:rsidRPr="006E0CE0" w14:paraId="48842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216C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Održavanje</w:t>
            </w:r>
          </w:p>
        </w:tc>
        <w:tc>
          <w:tcPr>
            <w:tcW w:w="0" w:type="auto"/>
            <w:vAlign w:val="center"/>
            <w:hideMark/>
          </w:tcPr>
          <w:p w14:paraId="59590E3D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Jednostavnost održavanja sustava</w:t>
            </w:r>
          </w:p>
        </w:tc>
      </w:tr>
      <w:tr w:rsidR="006E0CE0" w:rsidRPr="006E0CE0" w14:paraId="49CF9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6EE1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Sigurnost</w:t>
            </w:r>
          </w:p>
        </w:tc>
        <w:tc>
          <w:tcPr>
            <w:tcW w:w="0" w:type="auto"/>
            <w:vAlign w:val="center"/>
            <w:hideMark/>
          </w:tcPr>
          <w:p w14:paraId="6ED05812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Kontrola pristupa i zaštita podataka</w:t>
            </w:r>
          </w:p>
        </w:tc>
      </w:tr>
      <w:tr w:rsidR="006E0CE0" w:rsidRPr="006E0CE0" w14:paraId="314A2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0566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Dugoročna isplativost</w:t>
            </w:r>
          </w:p>
        </w:tc>
        <w:tc>
          <w:tcPr>
            <w:tcW w:w="0" w:type="auto"/>
            <w:vAlign w:val="center"/>
            <w:hideMark/>
          </w:tcPr>
          <w:p w14:paraId="6E28E0EF" w14:textId="77777777" w:rsidR="006E0CE0" w:rsidRPr="006E0CE0" w:rsidRDefault="006E0CE0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6E0CE0">
              <w:rPr>
                <w:rFonts w:ascii="Times New Roman" w:hAnsi="Times New Roman" w:cs="Times New Roman"/>
                <w:sz w:val="24"/>
              </w:rPr>
              <w:t>Troškovi i koristi u dugom roku</w:t>
            </w:r>
          </w:p>
        </w:tc>
      </w:tr>
      <w:tr w:rsidR="009D60F6" w:rsidRPr="006E0CE0" w14:paraId="4EB67F68" w14:textId="77777777">
        <w:trPr>
          <w:tblCellSpacing w:w="15" w:type="dxa"/>
        </w:trPr>
        <w:tc>
          <w:tcPr>
            <w:tcW w:w="0" w:type="auto"/>
            <w:vAlign w:val="center"/>
          </w:tcPr>
          <w:p w14:paraId="5A5BB85A" w14:textId="77777777" w:rsidR="009D60F6" w:rsidRPr="006E0CE0" w:rsidRDefault="009D60F6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BBC37D4" w14:textId="77777777" w:rsidR="009D60F6" w:rsidRPr="006E0CE0" w:rsidRDefault="009D60F6" w:rsidP="006E0CE0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D868861" w14:textId="548D5C4D" w:rsidR="009D60F6" w:rsidRPr="009D60F6" w:rsidRDefault="009D60F6" w:rsidP="009D60F6">
      <w:pPr>
        <w:pStyle w:val="Odlomakpopisa"/>
        <w:numPr>
          <w:ilvl w:val="1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D60F6">
        <w:rPr>
          <w:rFonts w:ascii="Times New Roman" w:hAnsi="Times New Roman" w:cs="Times New Roman"/>
          <w:b/>
          <w:bCs/>
          <w:sz w:val="32"/>
          <w:szCs w:val="32"/>
        </w:rPr>
        <w:t>Ocjenjivanje alternativa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052"/>
        <w:gridCol w:w="2559"/>
      </w:tblGrid>
      <w:tr w:rsidR="009D60F6" w:rsidRPr="009D60F6" w14:paraId="7615E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17C11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D60F6">
              <w:rPr>
                <w:rFonts w:ascii="Times New Roman" w:hAnsi="Times New Roman" w:cs="Times New Roman"/>
                <w:b/>
                <w:bCs/>
                <w:sz w:val="24"/>
              </w:rPr>
              <w:t>Karakteristika</w:t>
            </w:r>
          </w:p>
        </w:tc>
        <w:tc>
          <w:tcPr>
            <w:tcW w:w="0" w:type="auto"/>
            <w:vAlign w:val="center"/>
            <w:hideMark/>
          </w:tcPr>
          <w:p w14:paraId="10A14F2D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D60F6">
              <w:rPr>
                <w:rFonts w:ascii="Times New Roman" w:hAnsi="Times New Roman" w:cs="Times New Roman"/>
                <w:b/>
                <w:bCs/>
                <w:sz w:val="24"/>
              </w:rPr>
              <w:t>Izrada vlastitog sustava</w:t>
            </w:r>
          </w:p>
        </w:tc>
        <w:tc>
          <w:tcPr>
            <w:tcW w:w="0" w:type="auto"/>
            <w:vAlign w:val="center"/>
            <w:hideMark/>
          </w:tcPr>
          <w:p w14:paraId="17673144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D60F6">
              <w:rPr>
                <w:rFonts w:ascii="Times New Roman" w:hAnsi="Times New Roman" w:cs="Times New Roman"/>
                <w:b/>
                <w:bCs/>
                <w:sz w:val="24"/>
              </w:rPr>
              <w:t>ERP rješenje</w:t>
            </w:r>
          </w:p>
        </w:tc>
      </w:tr>
      <w:tr w:rsidR="009D60F6" w:rsidRPr="009D60F6" w14:paraId="045A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CD75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Operativna prilagodljivost</w:t>
            </w:r>
          </w:p>
        </w:tc>
        <w:tc>
          <w:tcPr>
            <w:tcW w:w="0" w:type="auto"/>
            <w:vAlign w:val="center"/>
            <w:hideMark/>
          </w:tcPr>
          <w:p w14:paraId="5388CB28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E6AC93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9D60F6" w:rsidRPr="009D60F6" w14:paraId="4B65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11D7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Tehnička složenost</w:t>
            </w:r>
          </w:p>
        </w:tc>
        <w:tc>
          <w:tcPr>
            <w:tcW w:w="0" w:type="auto"/>
            <w:vAlign w:val="center"/>
            <w:hideMark/>
          </w:tcPr>
          <w:p w14:paraId="0BAB31B0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9DD27A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9D60F6" w:rsidRPr="009D60F6" w14:paraId="0807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27F4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Vrijeme implementacije</w:t>
            </w:r>
          </w:p>
        </w:tc>
        <w:tc>
          <w:tcPr>
            <w:tcW w:w="0" w:type="auto"/>
            <w:vAlign w:val="center"/>
            <w:hideMark/>
          </w:tcPr>
          <w:p w14:paraId="18E6B09B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11F29D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9D60F6" w:rsidRPr="009D60F6" w14:paraId="4701E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B0F9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Skalabilnost</w:t>
            </w:r>
          </w:p>
        </w:tc>
        <w:tc>
          <w:tcPr>
            <w:tcW w:w="0" w:type="auto"/>
            <w:vAlign w:val="center"/>
            <w:hideMark/>
          </w:tcPr>
          <w:p w14:paraId="7C72FF3E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B6F5F7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9D60F6" w:rsidRPr="009D60F6" w14:paraId="491F2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106E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Održavanje</w:t>
            </w:r>
          </w:p>
        </w:tc>
        <w:tc>
          <w:tcPr>
            <w:tcW w:w="0" w:type="auto"/>
            <w:vAlign w:val="center"/>
            <w:hideMark/>
          </w:tcPr>
          <w:p w14:paraId="31FB1458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483948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9D60F6" w:rsidRPr="009D60F6" w14:paraId="0F9A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A116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Sigurnost</w:t>
            </w:r>
          </w:p>
        </w:tc>
        <w:tc>
          <w:tcPr>
            <w:tcW w:w="0" w:type="auto"/>
            <w:vAlign w:val="center"/>
            <w:hideMark/>
          </w:tcPr>
          <w:p w14:paraId="6BE39A96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AE6548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9D60F6" w:rsidRPr="009D60F6" w14:paraId="48BA2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6701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Dugoročna isplativost</w:t>
            </w:r>
          </w:p>
        </w:tc>
        <w:tc>
          <w:tcPr>
            <w:tcW w:w="0" w:type="auto"/>
            <w:vAlign w:val="center"/>
            <w:hideMark/>
          </w:tcPr>
          <w:p w14:paraId="1083607E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196E0F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9D60F6" w:rsidRPr="009D60F6" w14:paraId="2854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7263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UKUPNO</w:t>
            </w:r>
          </w:p>
        </w:tc>
        <w:tc>
          <w:tcPr>
            <w:tcW w:w="0" w:type="auto"/>
            <w:vAlign w:val="center"/>
            <w:hideMark/>
          </w:tcPr>
          <w:p w14:paraId="49F90486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26 / 35</w:t>
            </w:r>
          </w:p>
        </w:tc>
        <w:tc>
          <w:tcPr>
            <w:tcW w:w="0" w:type="auto"/>
            <w:vAlign w:val="center"/>
            <w:hideMark/>
          </w:tcPr>
          <w:p w14:paraId="712F6A3C" w14:textId="77777777" w:rsidR="009D60F6" w:rsidRPr="009D60F6" w:rsidRDefault="009D60F6" w:rsidP="009D60F6">
            <w:pPr>
              <w:pStyle w:val="Odlomakpopisa"/>
              <w:ind w:left="1440"/>
              <w:rPr>
                <w:rFonts w:ascii="Times New Roman" w:hAnsi="Times New Roman" w:cs="Times New Roman"/>
                <w:sz w:val="24"/>
              </w:rPr>
            </w:pPr>
            <w:r w:rsidRPr="009D60F6">
              <w:rPr>
                <w:rFonts w:ascii="Times New Roman" w:hAnsi="Times New Roman" w:cs="Times New Roman"/>
                <w:sz w:val="24"/>
              </w:rPr>
              <w:t>25 / 35</w:t>
            </w:r>
          </w:p>
        </w:tc>
      </w:tr>
    </w:tbl>
    <w:p w14:paraId="7B1D49B4" w14:textId="67D805D0" w:rsidR="009D60F6" w:rsidRDefault="009D60F6" w:rsidP="009D60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EC9885" w14:textId="77777777" w:rsidR="009D60F6" w:rsidRPr="009D60F6" w:rsidRDefault="009D60F6" w:rsidP="009D60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C0250F" w14:textId="3704F671" w:rsidR="009D60F6" w:rsidRDefault="00DE299C" w:rsidP="009D60F6">
      <w:pPr>
        <w:pStyle w:val="Odlomakpopisa"/>
        <w:numPr>
          <w:ilvl w:val="0"/>
          <w:numId w:val="1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ZAKLJUČAK</w:t>
      </w:r>
    </w:p>
    <w:p w14:paraId="3B88CE9C" w14:textId="77777777" w:rsidR="009D60F6" w:rsidRPr="009D60F6" w:rsidRDefault="009D60F6" w:rsidP="009D60F6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p w14:paraId="4BA4DFE3" w14:textId="33D2D22D" w:rsidR="009D60F6" w:rsidRPr="009D60F6" w:rsidRDefault="009D60F6" w:rsidP="009D60F6">
      <w:pPr>
        <w:pStyle w:val="Odlomakpopisa"/>
        <w:rPr>
          <w:sz w:val="24"/>
        </w:rPr>
      </w:pPr>
      <w:r w:rsidRPr="009D60F6">
        <w:rPr>
          <w:sz w:val="24"/>
        </w:rPr>
        <w:t>Na temelju provedenog ponderiranog vrednovanja može se zaključiti da je najpovoljnija alternativa izrada vlastitog informacijskog sustava, jer omogućuje potpunu prilagodbu poslovnim procesima mljekare, dugoročnu fleksibilnost i potpunu kontrolu nad sustavom.</w:t>
      </w:r>
      <w:r w:rsidRPr="009D60F6">
        <w:rPr>
          <w:rFonts w:ascii="Times New Roman" w:hAnsi="Times New Roman" w:cs="Times New Roman"/>
          <w:sz w:val="24"/>
        </w:rPr>
        <w:t>.</w:t>
      </w:r>
    </w:p>
    <w:p w14:paraId="63819D64" w14:textId="0F2DD851" w:rsidR="009D60F6" w:rsidRPr="009D60F6" w:rsidRDefault="009D60F6" w:rsidP="009D60F6">
      <w:pPr>
        <w:pStyle w:val="Odlomakpopisa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D60F6" w:rsidRPr="009D60F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511" w:right="1378" w:bottom="1528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3A30" w14:textId="77777777" w:rsidR="001F2B29" w:rsidRDefault="001F2B29">
      <w:pPr>
        <w:spacing w:after="0" w:line="240" w:lineRule="auto"/>
      </w:pPr>
      <w:r>
        <w:separator/>
      </w:r>
    </w:p>
  </w:endnote>
  <w:endnote w:type="continuationSeparator" w:id="0">
    <w:p w14:paraId="0D9D4B16" w14:textId="77777777" w:rsidR="001F2B29" w:rsidRDefault="001F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A945" w14:textId="77777777" w:rsidR="00CE04F8" w:rsidRDefault="00000000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46B34E" wp14:editId="6D596869">
              <wp:simplePos x="0" y="0"/>
              <wp:positionH relativeFrom="page">
                <wp:posOffset>914705</wp:posOffset>
              </wp:positionH>
              <wp:positionV relativeFrom="page">
                <wp:posOffset>9753295</wp:posOffset>
              </wp:positionV>
              <wp:extent cx="5732602" cy="6096"/>
              <wp:effectExtent l="0" t="0" r="0" b="0"/>
              <wp:wrapSquare wrapText="bothSides"/>
              <wp:docPr id="5388" name="Group 5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6"/>
                        <a:chOff x="0" y="0"/>
                        <a:chExt cx="5732602" cy="6096"/>
                      </a:xfrm>
                    </wpg:grpSpPr>
                    <wps:wsp>
                      <wps:cNvPr id="5855" name="Shape 585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6" name="Shape 585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7" name="Shape 585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8" name="Shape 585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59" name="Shape 585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8" style="width:451.386pt;height:0.47998pt;position:absolute;mso-position-horizontal-relative:page;mso-position-horizontal:absolute;margin-left:72.024pt;mso-position-vertical-relative:page;margin-top:767.976pt;" coordsize="57326,60">
              <v:shape id="Shape 5860" style="position:absolute;width:19037;height:91;left:0;top:0;" coordsize="1903730,9144" path="m0,0l1903730,0l1903730,9144l0,9144l0,0">
                <v:stroke weight="0pt" endcap="flat" joinstyle="miter" miterlimit="10" on="false" color="#000000" opacity="0"/>
                <v:fill on="true" color="#000000"/>
              </v:shape>
              <v:shape id="Shape 5861" style="position:absolute;width:91;height:91;left:190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62" style="position:absolute;width:19174;height:91;left:19099;top:0;" coordsize="1917446,9144" path="m0,0l1917446,0l1917446,9144l0,9144l0,0">
                <v:stroke weight="0pt" endcap="flat" joinstyle="miter" miterlimit="10" on="false" color="#000000" opacity="0"/>
                <v:fill on="true" color="#000000"/>
              </v:shape>
              <v:shape id="Shape 5863" style="position:absolute;width:91;height:91;left:382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64" style="position:absolute;width:18991;height:91;left:38334;top:0;" coordsize="1899158,9144" path="m0,0l1899158,0l1899158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 xml:space="preserve">FSRE, 2025 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fldSimple w:instr=" NUMPAGES   \* MERGEFORMAT ">
      <w:r w:rsidR="00CE04F8">
        <w:rPr>
          <w:rFonts w:ascii="Arial" w:eastAsia="Arial" w:hAnsi="Arial" w:cs="Arial"/>
          <w:sz w:val="20"/>
        </w:rPr>
        <w:t>5</w:t>
      </w:r>
    </w:fldSimple>
    <w:r>
      <w:rPr>
        <w:rFonts w:ascii="Arial" w:eastAsia="Arial" w:hAnsi="Arial" w:cs="Arial"/>
        <w:sz w:val="20"/>
      </w:rPr>
      <w:t xml:space="preserve"> </w:t>
    </w:r>
  </w:p>
  <w:p w14:paraId="70FDA0FE" w14:textId="77777777" w:rsidR="00CE04F8" w:rsidRDefault="00000000">
    <w:pPr>
      <w:spacing w:after="19"/>
    </w:pPr>
    <w:r>
      <w:rPr>
        <w:rFonts w:ascii="Arial" w:eastAsia="Arial" w:hAnsi="Arial" w:cs="Arial"/>
        <w:sz w:val="20"/>
      </w:rPr>
      <w:t xml:space="preserve"> </w:t>
    </w:r>
  </w:p>
  <w:p w14:paraId="4D1623D0" w14:textId="77777777" w:rsidR="00CE04F8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86E1" w14:textId="77777777" w:rsidR="00CE04F8" w:rsidRDefault="00000000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A078361" wp14:editId="2D47D4C4">
              <wp:simplePos x="0" y="0"/>
              <wp:positionH relativeFrom="page">
                <wp:posOffset>914705</wp:posOffset>
              </wp:positionH>
              <wp:positionV relativeFrom="page">
                <wp:posOffset>9753295</wp:posOffset>
              </wp:positionV>
              <wp:extent cx="5732602" cy="6096"/>
              <wp:effectExtent l="0" t="0" r="0" b="0"/>
              <wp:wrapSquare wrapText="bothSides"/>
              <wp:docPr id="5331" name="Group 5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6"/>
                        <a:chOff x="0" y="0"/>
                        <a:chExt cx="5732602" cy="6096"/>
                      </a:xfrm>
                    </wpg:grpSpPr>
                    <wps:wsp>
                      <wps:cNvPr id="5845" name="Shape 584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6" name="Shape 584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8" name="Shape 584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9" name="Shape 584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31" style="width:451.386pt;height:0.47998pt;position:absolute;mso-position-horizontal-relative:page;mso-position-horizontal:absolute;margin-left:72.024pt;mso-position-vertical-relative:page;margin-top:767.976pt;" coordsize="57326,60">
              <v:shape id="Shape 5850" style="position:absolute;width:19037;height:91;left:0;top:0;" coordsize="1903730,9144" path="m0,0l1903730,0l1903730,9144l0,9144l0,0">
                <v:stroke weight="0pt" endcap="flat" joinstyle="miter" miterlimit="10" on="false" color="#000000" opacity="0"/>
                <v:fill on="true" color="#000000"/>
              </v:shape>
              <v:shape id="Shape 5851" style="position:absolute;width:91;height:91;left:190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52" style="position:absolute;width:19174;height:91;left:19099;top:0;" coordsize="1917446,9144" path="m0,0l1917446,0l1917446,9144l0,9144l0,0">
                <v:stroke weight="0pt" endcap="flat" joinstyle="miter" miterlimit="10" on="false" color="#000000" opacity="0"/>
                <v:fill on="true" color="#000000"/>
              </v:shape>
              <v:shape id="Shape 5853" style="position:absolute;width:91;height:91;left:382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54" style="position:absolute;width:18991;height:91;left:38334;top:0;" coordsize="1899158,9144" path="m0,0l1899158,0l1899158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>FSRE, 202</w:t>
    </w:r>
    <w:r w:rsidR="0014192A"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fldSimple w:instr=" NUMPAGES   \* MERGEFORMAT ">
      <w:r w:rsidR="00CE04F8">
        <w:rPr>
          <w:rFonts w:ascii="Arial" w:eastAsia="Arial" w:hAnsi="Arial" w:cs="Arial"/>
          <w:sz w:val="20"/>
        </w:rPr>
        <w:t>5</w:t>
      </w:r>
    </w:fldSimple>
    <w:r>
      <w:rPr>
        <w:rFonts w:ascii="Arial" w:eastAsia="Arial" w:hAnsi="Arial" w:cs="Arial"/>
        <w:sz w:val="20"/>
      </w:rPr>
      <w:t xml:space="preserve"> </w:t>
    </w:r>
  </w:p>
  <w:p w14:paraId="09355F80" w14:textId="77777777" w:rsidR="00CE04F8" w:rsidRDefault="00000000">
    <w:pPr>
      <w:spacing w:after="19"/>
    </w:pPr>
    <w:r>
      <w:rPr>
        <w:rFonts w:ascii="Arial" w:eastAsia="Arial" w:hAnsi="Arial" w:cs="Arial"/>
        <w:sz w:val="20"/>
      </w:rPr>
      <w:t xml:space="preserve"> </w:t>
    </w:r>
  </w:p>
  <w:p w14:paraId="5F9D6B6B" w14:textId="77777777" w:rsidR="00CE04F8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968E" w14:textId="77777777" w:rsidR="001F2B29" w:rsidRDefault="001F2B29">
      <w:pPr>
        <w:spacing w:after="0" w:line="240" w:lineRule="auto"/>
      </w:pPr>
      <w:r>
        <w:separator/>
      </w:r>
    </w:p>
  </w:footnote>
  <w:footnote w:type="continuationSeparator" w:id="0">
    <w:p w14:paraId="5B63AD0F" w14:textId="77777777" w:rsidR="001F2B29" w:rsidRDefault="001F2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93D9" w14:textId="77777777" w:rsidR="00CE04F8" w:rsidRDefault="00000000">
    <w:pPr>
      <w:tabs>
        <w:tab w:val="center" w:pos="8145"/>
      </w:tabs>
      <w:spacing w:after="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D475EC" wp14:editId="49BCAE88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353" name="Group 5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839" name="Shape 5839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0" name="Shape 5840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1" name="Shape 5841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3" style="width:452.116pt;height:0.47998pt;position:absolute;mso-position-horizontal-relative:page;mso-position-horizontal:absolute;margin-left:71.304pt;mso-position-vertical-relative:page;margin-top:50.16pt;" coordsize="57418,60">
              <v:shape id="Shape 5842" style="position:absolute;width:30699;height:91;left:0;top:0;" coordsize="3069971,9144" path="m0,0l3069971,0l3069971,9144l0,9144l0,0">
                <v:stroke weight="0pt" endcap="flat" joinstyle="miter" miterlimit="10" on="false" color="#000000" opacity="0"/>
                <v:fill on="true" color="#000000"/>
              </v:shape>
              <v:shape id="Shape 5843" style="position:absolute;width:91;height:91;left:306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44" style="position:absolute;width:26752;height:91;left:30666;top:0;" coordsize="2675255,9144" path="m0,0l2675255,0l26752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Informacijski sustav za župni ured „Župa Uskoplje“ </w:t>
    </w:r>
    <w:r>
      <w:rPr>
        <w:rFonts w:ascii="Arial" w:eastAsia="Arial" w:hAnsi="Arial" w:cs="Arial"/>
        <w:sz w:val="20"/>
      </w:rPr>
      <w:tab/>
      <w:t xml:space="preserve">Prijedlog projekta </w:t>
    </w:r>
  </w:p>
  <w:p w14:paraId="2FC3A11B" w14:textId="77777777" w:rsidR="00CE04F8" w:rsidRDefault="00000000">
    <w:pPr>
      <w:spacing w:after="1"/>
      <w:ind w:left="2244"/>
    </w:pPr>
    <w:r>
      <w:rPr>
        <w:rFonts w:ascii="Arial" w:eastAsia="Arial" w:hAnsi="Arial" w:cs="Arial"/>
        <w:sz w:val="20"/>
      </w:rPr>
      <w:t xml:space="preserve"> </w:t>
    </w:r>
  </w:p>
  <w:p w14:paraId="7F086844" w14:textId="77777777" w:rsidR="00CE04F8" w:rsidRDefault="00000000">
    <w:pPr>
      <w:spacing w:after="0"/>
      <w:jc w:val="both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  <w:t xml:space="preserve"> </w:t>
    </w:r>
    <w:r>
      <w:rPr>
        <w:rFonts w:ascii="Arial" w:eastAsia="Arial" w:hAnsi="Arial" w:cs="Arial"/>
        <w:sz w:val="20"/>
      </w:rPr>
      <w:tab/>
      <w:t xml:space="preserve"> </w:t>
    </w:r>
  </w:p>
  <w:p w14:paraId="0094E248" w14:textId="77777777" w:rsidR="00CE04F8" w:rsidRDefault="00000000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37EB" w14:textId="33982256" w:rsidR="00CE04F8" w:rsidRPr="00CB618C" w:rsidRDefault="00000000">
    <w:pPr>
      <w:tabs>
        <w:tab w:val="center" w:pos="8145"/>
      </w:tabs>
      <w:spacing w:after="52"/>
      <w:rPr>
        <w:rFonts w:ascii="Arial" w:eastAsia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808267" wp14:editId="6B1791F1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296" name="Group 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833" name="Shape 5833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4" name="Shape 5834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5" name="Shape 5835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96" style="width:452.116pt;height:0.47998pt;position:absolute;mso-position-horizontal-relative:page;mso-position-horizontal:absolute;margin-left:71.304pt;mso-position-vertical-relative:page;margin-top:50.16pt;" coordsize="57418,60">
              <v:shape id="Shape 5836" style="position:absolute;width:30699;height:91;left:0;top:0;" coordsize="3069971,9144" path="m0,0l3069971,0l3069971,9144l0,9144l0,0">
                <v:stroke weight="0pt" endcap="flat" joinstyle="miter" miterlimit="10" on="false" color="#000000" opacity="0"/>
                <v:fill on="true" color="#000000"/>
              </v:shape>
              <v:shape id="Shape 5837" style="position:absolute;width:91;height:91;left:3060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38" style="position:absolute;width:26752;height:91;left:30666;top:0;" coordsize="2675255,9144" path="m0,0l2675255,0l26752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CB618C">
      <w:rPr>
        <w:rFonts w:ascii="Arial" w:eastAsia="Arial" w:hAnsi="Arial" w:cs="Arial"/>
        <w:sz w:val="20"/>
      </w:rPr>
      <w:t xml:space="preserve">MIS </w:t>
    </w:r>
    <w:r>
      <w:rPr>
        <w:rFonts w:ascii="Arial" w:eastAsia="Arial" w:hAnsi="Arial" w:cs="Arial"/>
        <w:sz w:val="20"/>
      </w:rPr>
      <w:tab/>
    </w:r>
    <w:r w:rsidR="00DE299C">
      <w:rPr>
        <w:rFonts w:ascii="Arial" w:eastAsia="Arial" w:hAnsi="Arial" w:cs="Arial"/>
        <w:sz w:val="20"/>
      </w:rPr>
      <w:t>STUDIJA IZVEDIVOSTI</w:t>
    </w:r>
    <w:r>
      <w:rPr>
        <w:rFonts w:ascii="Arial" w:eastAsia="Arial" w:hAnsi="Arial" w:cs="Arial"/>
        <w:sz w:val="20"/>
      </w:rPr>
      <w:t xml:space="preserve"> </w:t>
    </w:r>
  </w:p>
  <w:p w14:paraId="0E5EE716" w14:textId="4AD48AA2" w:rsidR="00CE04F8" w:rsidRDefault="00000000" w:rsidP="00DE299C">
    <w:pPr>
      <w:spacing w:after="1"/>
      <w:ind w:left="2244"/>
    </w:pPr>
    <w:r>
      <w:rPr>
        <w:rFonts w:ascii="Arial" w:eastAsia="Arial" w:hAnsi="Arial" w:cs="Arial"/>
        <w:sz w:val="20"/>
      </w:rPr>
      <w:t xml:space="preserve">  </w:t>
    </w:r>
    <w:r>
      <w:rPr>
        <w:rFonts w:ascii="Arial" w:eastAsia="Arial" w:hAnsi="Arial" w:cs="Arial"/>
        <w:sz w:val="20"/>
      </w:rPr>
      <w:tab/>
      <w:t xml:space="preserve"> </w:t>
    </w:r>
  </w:p>
  <w:p w14:paraId="69D3F6AE" w14:textId="77777777" w:rsidR="00CE04F8" w:rsidRDefault="00000000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C96"/>
    <w:multiLevelType w:val="multilevel"/>
    <w:tmpl w:val="268ACD68"/>
    <w:lvl w:ilvl="0">
      <w:start w:val="1"/>
      <w:numFmt w:val="decimal"/>
      <w:pStyle w:val="Naslov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Naslov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8B6C09"/>
    <w:multiLevelType w:val="multilevel"/>
    <w:tmpl w:val="D7E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06FC"/>
    <w:multiLevelType w:val="multilevel"/>
    <w:tmpl w:val="648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79FE"/>
    <w:multiLevelType w:val="multilevel"/>
    <w:tmpl w:val="922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17D8"/>
    <w:multiLevelType w:val="hybridMultilevel"/>
    <w:tmpl w:val="E9C83340"/>
    <w:lvl w:ilvl="0" w:tplc="A254F4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693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E2B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B423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62E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0A0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2EA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62C7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DE2D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841C8E"/>
    <w:multiLevelType w:val="hybridMultilevel"/>
    <w:tmpl w:val="411E6880"/>
    <w:lvl w:ilvl="0" w:tplc="788E82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AD8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FA25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268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26FC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F815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20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B02A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04D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123D9F"/>
    <w:multiLevelType w:val="multilevel"/>
    <w:tmpl w:val="A55E9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32"/>
      </w:rPr>
    </w:lvl>
  </w:abstractNum>
  <w:abstractNum w:abstractNumId="7" w15:restartNumberingAfterBreak="0">
    <w:nsid w:val="230D6E41"/>
    <w:multiLevelType w:val="multilevel"/>
    <w:tmpl w:val="E2D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43632"/>
    <w:multiLevelType w:val="multilevel"/>
    <w:tmpl w:val="B82E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05B3D"/>
    <w:multiLevelType w:val="multilevel"/>
    <w:tmpl w:val="B8123F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C583748"/>
    <w:multiLevelType w:val="multilevel"/>
    <w:tmpl w:val="F70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27365"/>
    <w:multiLevelType w:val="multilevel"/>
    <w:tmpl w:val="73C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54BE3"/>
    <w:multiLevelType w:val="hybridMultilevel"/>
    <w:tmpl w:val="7EF62CB2"/>
    <w:lvl w:ilvl="0" w:tplc="25BAC8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FC65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B60A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447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1E04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C25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805E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81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866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593202"/>
    <w:multiLevelType w:val="multilevel"/>
    <w:tmpl w:val="606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74E18"/>
    <w:multiLevelType w:val="multilevel"/>
    <w:tmpl w:val="677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16C5D"/>
    <w:multiLevelType w:val="multilevel"/>
    <w:tmpl w:val="D15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A2100"/>
    <w:multiLevelType w:val="multilevel"/>
    <w:tmpl w:val="6AB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21E77"/>
    <w:multiLevelType w:val="multilevel"/>
    <w:tmpl w:val="D81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35995"/>
    <w:multiLevelType w:val="multilevel"/>
    <w:tmpl w:val="DE2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31206">
    <w:abstractNumId w:val="12"/>
  </w:num>
  <w:num w:numId="2" w16cid:durableId="1628586897">
    <w:abstractNumId w:val="4"/>
  </w:num>
  <w:num w:numId="3" w16cid:durableId="2049403846">
    <w:abstractNumId w:val="5"/>
  </w:num>
  <w:num w:numId="4" w16cid:durableId="1518076502">
    <w:abstractNumId w:val="0"/>
  </w:num>
  <w:num w:numId="5" w16cid:durableId="715277643">
    <w:abstractNumId w:val="1"/>
  </w:num>
  <w:num w:numId="6" w16cid:durableId="305013158">
    <w:abstractNumId w:val="7"/>
  </w:num>
  <w:num w:numId="7" w16cid:durableId="1042755744">
    <w:abstractNumId w:val="2"/>
  </w:num>
  <w:num w:numId="8" w16cid:durableId="932666095">
    <w:abstractNumId w:val="18"/>
  </w:num>
  <w:num w:numId="9" w16cid:durableId="914705056">
    <w:abstractNumId w:val="15"/>
  </w:num>
  <w:num w:numId="10" w16cid:durableId="873348468">
    <w:abstractNumId w:val="3"/>
  </w:num>
  <w:num w:numId="11" w16cid:durableId="52394750">
    <w:abstractNumId w:val="17"/>
  </w:num>
  <w:num w:numId="12" w16cid:durableId="1721586655">
    <w:abstractNumId w:val="8"/>
  </w:num>
  <w:num w:numId="13" w16cid:durableId="1081171424">
    <w:abstractNumId w:val="11"/>
  </w:num>
  <w:num w:numId="14" w16cid:durableId="1538349178">
    <w:abstractNumId w:val="10"/>
  </w:num>
  <w:num w:numId="15" w16cid:durableId="910312019">
    <w:abstractNumId w:val="9"/>
  </w:num>
  <w:num w:numId="16" w16cid:durableId="1766657357">
    <w:abstractNumId w:val="6"/>
  </w:num>
  <w:num w:numId="17" w16cid:durableId="1143961038">
    <w:abstractNumId w:val="14"/>
  </w:num>
  <w:num w:numId="18" w16cid:durableId="1488744487">
    <w:abstractNumId w:val="16"/>
  </w:num>
  <w:num w:numId="19" w16cid:durableId="1289832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4F8"/>
    <w:rsid w:val="0014192A"/>
    <w:rsid w:val="00176DC5"/>
    <w:rsid w:val="001F2B29"/>
    <w:rsid w:val="005F1E06"/>
    <w:rsid w:val="006E0CE0"/>
    <w:rsid w:val="007679D8"/>
    <w:rsid w:val="007A7227"/>
    <w:rsid w:val="00947974"/>
    <w:rsid w:val="009D60F6"/>
    <w:rsid w:val="00B16969"/>
    <w:rsid w:val="00C3592B"/>
    <w:rsid w:val="00CB618C"/>
    <w:rsid w:val="00CE04F8"/>
    <w:rsid w:val="00DE299C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AD06"/>
  <w15:docId w15:val="{542A3C48-27B2-4949-8893-0ECCBE92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hr-H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Naslov1">
    <w:name w:val="heading 1"/>
    <w:next w:val="Normal"/>
    <w:link w:val="Naslov1Char"/>
    <w:uiPriority w:val="9"/>
    <w:qFormat/>
    <w:pPr>
      <w:keepNext/>
      <w:keepLines/>
      <w:numPr>
        <w:numId w:val="4"/>
      </w:numPr>
      <w:spacing w:after="1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Naslov2">
    <w:name w:val="heading 2"/>
    <w:next w:val="Normal"/>
    <w:link w:val="Naslov2Char"/>
    <w:uiPriority w:val="9"/>
    <w:unhideWhenUsed/>
    <w:qFormat/>
    <w:pPr>
      <w:keepNext/>
      <w:keepLines/>
      <w:numPr>
        <w:ilvl w:val="1"/>
        <w:numId w:val="4"/>
      </w:numPr>
      <w:spacing w:after="9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Naslov3">
    <w:name w:val="heading 3"/>
    <w:next w:val="Normal"/>
    <w:link w:val="Naslov3Char"/>
    <w:uiPriority w:val="9"/>
    <w:unhideWhenUsed/>
    <w:qFormat/>
    <w:pPr>
      <w:keepNext/>
      <w:keepLines/>
      <w:spacing w:after="9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link w:val="Naslov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Naslov1Char">
    <w:name w:val="Naslov 1 Char"/>
    <w:link w:val="Naslov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Naslov2Char">
    <w:name w:val="Naslov 2 Char"/>
    <w:link w:val="Naslov2"/>
    <w:rPr>
      <w:rFonts w:ascii="Times New Roman" w:eastAsia="Times New Roman" w:hAnsi="Times New Roman" w:cs="Times New Roman"/>
      <w:b/>
      <w:color w:val="000000"/>
      <w:sz w:val="24"/>
    </w:rPr>
  </w:style>
  <w:style w:type="paragraph" w:styleId="Sadraj1">
    <w:name w:val="toc 1"/>
    <w:hidden/>
    <w:uiPriority w:val="39"/>
    <w:pPr>
      <w:spacing w:after="10" w:line="249" w:lineRule="auto"/>
      <w:ind w:left="25" w:right="66" w:hanging="10"/>
    </w:pPr>
    <w:rPr>
      <w:rFonts w:ascii="Times New Roman" w:eastAsia="Times New Roman" w:hAnsi="Times New Roman" w:cs="Times New Roman"/>
      <w:color w:val="000000"/>
    </w:rPr>
  </w:style>
  <w:style w:type="paragraph" w:styleId="Sadraj2">
    <w:name w:val="toc 2"/>
    <w:hidden/>
    <w:uiPriority w:val="39"/>
    <w:pPr>
      <w:spacing w:after="10" w:line="249" w:lineRule="auto"/>
      <w:ind w:left="265" w:right="66" w:hanging="10"/>
    </w:pPr>
    <w:rPr>
      <w:rFonts w:ascii="Times New Roman" w:eastAsia="Times New Roman" w:hAnsi="Times New Roman" w:cs="Times New Roman"/>
      <w:color w:val="000000"/>
    </w:rPr>
  </w:style>
  <w:style w:type="paragraph" w:styleId="Zaglavlje">
    <w:name w:val="header"/>
    <w:basedOn w:val="Normal"/>
    <w:link w:val="ZaglavljeChar"/>
    <w:uiPriority w:val="99"/>
    <w:unhideWhenUsed/>
    <w:rsid w:val="00CB61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CB618C"/>
    <w:rPr>
      <w:rFonts w:ascii="Calibri" w:eastAsia="Calibri" w:hAnsi="Calibri" w:cs="Calibri"/>
      <w:color w:val="000000"/>
      <w:sz w:val="22"/>
    </w:rPr>
  </w:style>
  <w:style w:type="paragraph" w:styleId="Podnoje">
    <w:name w:val="footer"/>
    <w:basedOn w:val="Normal"/>
    <w:link w:val="PodnojeChar"/>
    <w:uiPriority w:val="99"/>
    <w:unhideWhenUsed/>
    <w:rsid w:val="00CB61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CB618C"/>
    <w:rPr>
      <w:rFonts w:ascii="Calibri" w:eastAsia="Calibri" w:hAnsi="Calibri" w:cs="Calibri"/>
      <w:color w:val="000000"/>
      <w:sz w:val="22"/>
    </w:rPr>
  </w:style>
  <w:style w:type="paragraph" w:styleId="StandardWeb">
    <w:name w:val="Normal (Web)"/>
    <w:basedOn w:val="Normal"/>
    <w:uiPriority w:val="99"/>
    <w:unhideWhenUsed/>
    <w:rsid w:val="0076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aglaeno">
    <w:name w:val="Strong"/>
    <w:basedOn w:val="Zadanifontodlomka"/>
    <w:uiPriority w:val="22"/>
    <w:qFormat/>
    <w:rsid w:val="007679D8"/>
    <w:rPr>
      <w:b/>
      <w:bCs/>
    </w:rPr>
  </w:style>
  <w:style w:type="character" w:styleId="Hiperveza">
    <w:name w:val="Hyperlink"/>
    <w:basedOn w:val="Zadanifontodlomka"/>
    <w:uiPriority w:val="99"/>
    <w:unhideWhenUsed/>
    <w:rsid w:val="0014192A"/>
    <w:rPr>
      <w:color w:val="0563C1" w:themeColor="hyperlink"/>
      <w:u w:val="single"/>
    </w:rPr>
  </w:style>
  <w:style w:type="paragraph" w:styleId="TOCNaslov">
    <w:name w:val="TOC Heading"/>
    <w:basedOn w:val="Naslov1"/>
    <w:next w:val="Normal"/>
    <w:uiPriority w:val="39"/>
    <w:unhideWhenUsed/>
    <w:qFormat/>
    <w:rsid w:val="007A7227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Sadraj3">
    <w:name w:val="toc 3"/>
    <w:basedOn w:val="Normal"/>
    <w:next w:val="Normal"/>
    <w:autoRedefine/>
    <w:uiPriority w:val="39"/>
    <w:unhideWhenUsed/>
    <w:rsid w:val="007A7227"/>
    <w:pPr>
      <w:spacing w:after="100"/>
      <w:ind w:left="44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Odlomakpopisa">
    <w:name w:val="List Paragraph"/>
    <w:basedOn w:val="Normal"/>
    <w:uiPriority w:val="34"/>
    <w:qFormat/>
    <w:rsid w:val="00DE2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05DBB-6467-42AD-AB70-CDA311819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Razvoj informacijskih sustava</vt:lpstr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Razvoj informacijskih sustava</dc:title>
  <dc:subject>naslovnica dokumenta</dc:subject>
  <dc:creator>Krešimir Fertalj</dc:creator>
  <cp:keywords/>
  <cp:lastModifiedBy>Administrator</cp:lastModifiedBy>
  <cp:revision>2</cp:revision>
  <dcterms:created xsi:type="dcterms:W3CDTF">2026-01-10T14:11:00Z</dcterms:created>
  <dcterms:modified xsi:type="dcterms:W3CDTF">2026-01-10T14:11:00Z</dcterms:modified>
</cp:coreProperties>
</file>