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5E024" w14:textId="77777777" w:rsidR="008B6A2D" w:rsidRPr="008B6A2D" w:rsidRDefault="005E1159" w:rsidP="008B6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89B2722">
          <v:rect id="_x0000_i1025" style="width:0;height:1.5pt" o:hralign="center" o:hrstd="t" o:hr="t" fillcolor="#a0a0a0" stroked="f"/>
        </w:pict>
      </w:r>
    </w:p>
    <w:p w14:paraId="06DCD9B9" w14:textId="17CF1A7E" w:rsidR="008B6A2D" w:rsidRPr="000544A2" w:rsidRDefault="008B6A2D" w:rsidP="000F5288">
      <w:pPr>
        <w:spacing w:after="0" w:line="276" w:lineRule="auto"/>
        <w:outlineLvl w:val="0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0544A2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:lang w:eastAsia="es-AR"/>
        </w:rPr>
        <w:t>🔷</w:t>
      </w:r>
      <w:r w:rsidRPr="000544A2">
        <w:rPr>
          <w:rFonts w:ascii="Arial" w:eastAsia="Times New Roman" w:hAnsi="Arial" w:cs="Arial"/>
          <w:b/>
          <w:bCs/>
          <w:kern w:val="36"/>
          <w:sz w:val="44"/>
          <w:szCs w:val="44"/>
          <w:lang w:eastAsia="es-AR"/>
        </w:rPr>
        <w:t xml:space="preserve"> </w:t>
      </w:r>
      <w:r w:rsidR="000A3F49" w:rsidRPr="000A3F49">
        <w:rPr>
          <w:rFonts w:ascii="Arial" w:eastAsia="Times New Roman" w:hAnsi="Arial" w:cs="Arial"/>
          <w:b/>
          <w:bCs/>
          <w:kern w:val="36"/>
          <w:sz w:val="32"/>
          <w:szCs w:val="32"/>
          <w:lang w:eastAsia="es-AR"/>
        </w:rPr>
        <w:t>CU-21 – Gestionar Pedido</w:t>
      </w:r>
      <w:r w:rsidR="00840D5C" w:rsidRPr="000544A2">
        <w:rPr>
          <w:rFonts w:ascii="Arial" w:eastAsia="Times New Roman" w:hAnsi="Arial" w:cs="Arial"/>
          <w:b/>
          <w:bCs/>
          <w:kern w:val="36"/>
          <w:sz w:val="32"/>
          <w:szCs w:val="32"/>
          <w:lang w:eastAsia="es-AR"/>
        </w:rPr>
        <w:br/>
      </w:r>
      <w:r w:rsidRPr="000544A2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Identificador de Caso de Uso</w:t>
      </w:r>
    </w:p>
    <w:p w14:paraId="51FD8B47" w14:textId="4CB54CA7" w:rsidR="008B6A2D" w:rsidRPr="000544A2" w:rsidRDefault="000A3F49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0A3F49">
        <w:rPr>
          <w:rFonts w:ascii="Arial" w:eastAsia="Times New Roman" w:hAnsi="Arial" w:cs="Arial"/>
          <w:sz w:val="24"/>
          <w:szCs w:val="24"/>
          <w:lang w:eastAsia="es-AR"/>
        </w:rPr>
        <w:t>CU_21</w:t>
      </w:r>
      <w:r w:rsidR="00094D8D" w:rsidRPr="000544A2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0544A2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Nombre</w:t>
      </w:r>
    </w:p>
    <w:p w14:paraId="337F6970" w14:textId="5EA47B6C" w:rsidR="008B6A2D" w:rsidRPr="000544A2" w:rsidRDefault="000A3F49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0A3F49">
        <w:rPr>
          <w:rFonts w:ascii="Arial" w:eastAsia="Times New Roman" w:hAnsi="Arial" w:cs="Arial"/>
          <w:sz w:val="24"/>
          <w:szCs w:val="24"/>
          <w:lang w:eastAsia="es-AR"/>
        </w:rPr>
        <w:t>Gestionar Pedido</w:t>
      </w:r>
      <w:r w:rsidR="00FA009A" w:rsidRPr="000544A2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0544A2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Descripción</w:t>
      </w:r>
    </w:p>
    <w:p w14:paraId="62399A51" w14:textId="6B5665E6" w:rsidR="00AF6386" w:rsidRDefault="000A3F49" w:rsidP="000F5288">
      <w:pPr>
        <w:spacing w:after="0" w:line="276" w:lineRule="auto"/>
        <w:outlineLvl w:val="1"/>
        <w:rPr>
          <w:rFonts w:ascii="Arial" w:eastAsia="Times New Roman" w:hAnsi="Arial" w:cs="Arial"/>
          <w:sz w:val="24"/>
          <w:szCs w:val="24"/>
          <w:lang w:eastAsia="es-AR"/>
        </w:rPr>
      </w:pPr>
      <w:r w:rsidRPr="000A3F49">
        <w:rPr>
          <w:rFonts w:ascii="Arial" w:eastAsia="Times New Roman" w:hAnsi="Arial" w:cs="Arial"/>
          <w:sz w:val="24"/>
          <w:szCs w:val="24"/>
          <w:lang w:eastAsia="es-AR"/>
        </w:rPr>
        <w:t>Permite al administrador gestionar los pedidos generados por los clientes, incluyendo la actualización de su estado, la confirmación de despacho y el cierre del proceso de venta</w:t>
      </w:r>
      <w:r w:rsidR="00AF6386" w:rsidRPr="00AF6386">
        <w:rPr>
          <w:rFonts w:ascii="Arial" w:eastAsia="Times New Roman" w:hAnsi="Arial" w:cs="Arial"/>
          <w:sz w:val="24"/>
          <w:szCs w:val="24"/>
          <w:lang w:eastAsia="es-AR"/>
        </w:rPr>
        <w:t>.</w:t>
      </w:r>
    </w:p>
    <w:p w14:paraId="31E6D30F" w14:textId="2CD4291A" w:rsidR="008B6A2D" w:rsidRPr="000544A2" w:rsidRDefault="008B6A2D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0544A2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Actores</w:t>
      </w:r>
    </w:p>
    <w:p w14:paraId="32FEE08A" w14:textId="04D91E8F" w:rsidR="008B6A2D" w:rsidRPr="000544A2" w:rsidRDefault="000A3F49" w:rsidP="000F5288">
      <w:pPr>
        <w:spacing w:after="0" w:line="276" w:lineRule="auto"/>
        <w:rPr>
          <w:rFonts w:ascii="Arial" w:eastAsia="Times New Roman" w:hAnsi="Arial" w:cs="Arial"/>
          <w:lang w:eastAsia="es-AR"/>
        </w:rPr>
      </w:pPr>
      <w:r w:rsidRPr="000A3F49">
        <w:rPr>
          <w:rFonts w:ascii="Arial" w:eastAsia="Times New Roman" w:hAnsi="Arial" w:cs="Arial"/>
          <w:sz w:val="24"/>
          <w:szCs w:val="24"/>
          <w:lang w:eastAsia="es-AR"/>
        </w:rPr>
        <w:t>Administrador</w:t>
      </w:r>
      <w:r w:rsidR="005E1159">
        <w:rPr>
          <w:rFonts w:ascii="Arial" w:eastAsia="Times New Roman" w:hAnsi="Arial" w:cs="Arial"/>
          <w:lang w:eastAsia="es-AR"/>
        </w:rPr>
        <w:pict w14:anchorId="53392CED">
          <v:rect id="_x0000_i1026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5"/>
        <w:gridCol w:w="5221"/>
      </w:tblGrid>
      <w:tr w:rsidR="00094D8D" w:rsidRPr="000544A2" w14:paraId="7A157CC3" w14:textId="77777777" w:rsidTr="00BC7608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1E4F4537" w14:textId="77777777" w:rsidR="00FA10C3" w:rsidRPr="000544A2" w:rsidRDefault="00FA10C3" w:rsidP="00FA10C3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s-AR"/>
              </w:rPr>
            </w:pPr>
            <w:r w:rsidRPr="000544A2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s-AR"/>
              </w:rPr>
              <w:t>Secuencia normal</w:t>
            </w:r>
          </w:p>
          <w:p w14:paraId="7DED9046" w14:textId="2C3C363E" w:rsidR="000A3F49" w:rsidRPr="000A3F49" w:rsidRDefault="000A3F49" w:rsidP="000A3F49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0A3F49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administrador accede al módulo “Pedidos”.</w:t>
            </w:r>
          </w:p>
          <w:p w14:paraId="1DC4D20E" w14:textId="37701FDC" w:rsidR="000A3F49" w:rsidRPr="000A3F49" w:rsidRDefault="000A3F49" w:rsidP="000A3F49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0A3F49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muestra el listado de pedidos registrados con su estado actual.</w:t>
            </w:r>
          </w:p>
          <w:p w14:paraId="22BB2A0C" w14:textId="16263C07" w:rsidR="000A3F49" w:rsidRPr="000A3F49" w:rsidRDefault="000A3F49" w:rsidP="000A3F49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0A3F49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administrador selecciona un pedido específico.</w:t>
            </w:r>
          </w:p>
          <w:p w14:paraId="0148C25D" w14:textId="05823A81" w:rsidR="000A3F49" w:rsidRPr="000A3F49" w:rsidRDefault="000A3F49" w:rsidP="000A3F49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0A3F49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muestra el detalle completo del pedido (productos, estado de pago, método de entrega, datos del cliente).</w:t>
            </w:r>
          </w:p>
          <w:p w14:paraId="5F551F82" w14:textId="0FC6CCDA" w:rsidR="000A3F49" w:rsidRPr="000A3F49" w:rsidRDefault="000A3F49" w:rsidP="000A3F49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0A3F49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administrador selecciona la acción a realizar (confirmar pago, preparar despacho, marcar como enviado, finalizar pedido).</w:t>
            </w:r>
          </w:p>
          <w:p w14:paraId="5FA6A122" w14:textId="18245D36" w:rsidR="000A3F49" w:rsidRPr="000A3F49" w:rsidRDefault="000A3F49" w:rsidP="000A3F49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0A3F49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valida la coherencia del cambio de estado según las reglas de negocio.</w:t>
            </w:r>
          </w:p>
          <w:p w14:paraId="168071AB" w14:textId="286F12C7" w:rsidR="000A3F49" w:rsidRPr="000A3F49" w:rsidRDefault="000A3F49" w:rsidP="000A3F49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0A3F49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actualiza el estado del pedido en la base de datos.</w:t>
            </w:r>
          </w:p>
          <w:p w14:paraId="58955834" w14:textId="7622B5EC" w:rsidR="000A3F49" w:rsidRPr="000A3F49" w:rsidRDefault="000A3F49" w:rsidP="000A3F49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0A3F49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registra la operación en el módulo de auditoría.</w:t>
            </w:r>
          </w:p>
          <w:p w14:paraId="7465ADBC" w14:textId="3143559E" w:rsidR="000A3F49" w:rsidRPr="000A3F49" w:rsidRDefault="000A3F49" w:rsidP="000A3F49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0A3F49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sistema, si corresponde, notifica al cliente sobre el cambio de estado.</w:t>
            </w:r>
          </w:p>
          <w:p w14:paraId="7C37D39A" w14:textId="312929DC" w:rsidR="000E5FDA" w:rsidRPr="000A3F49" w:rsidRDefault="000A3F49" w:rsidP="000A3F49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0A3F49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caso de uso termina.</w:t>
            </w:r>
          </w:p>
        </w:tc>
        <w:tc>
          <w:tcPr>
            <w:tcW w:w="5176" w:type="dxa"/>
            <w:vAlign w:val="center"/>
            <w:hideMark/>
          </w:tcPr>
          <w:p w14:paraId="04BDA2A6" w14:textId="77777777" w:rsidR="000E5FDA" w:rsidRPr="000544A2" w:rsidRDefault="000E5FDA" w:rsidP="000F5288">
            <w:pPr>
              <w:spacing w:after="0" w:line="276" w:lineRule="auto"/>
              <w:rPr>
                <w:rFonts w:ascii="Arial" w:eastAsia="Times New Roman" w:hAnsi="Arial" w:cs="Arial"/>
                <w:lang w:eastAsia="es-AR"/>
              </w:rPr>
            </w:pPr>
          </w:p>
        </w:tc>
      </w:tr>
      <w:tr w:rsidR="00840D5C" w:rsidRPr="000544A2" w14:paraId="65D908CD" w14:textId="77777777" w:rsidTr="00BC7608">
        <w:trPr>
          <w:gridAfter w:val="1"/>
          <w:wAfter w:w="5176" w:type="dxa"/>
          <w:tblCellSpacing w:w="15" w:type="dxa"/>
        </w:trPr>
        <w:tc>
          <w:tcPr>
            <w:tcW w:w="5200" w:type="dxa"/>
            <w:vAlign w:val="center"/>
            <w:hideMark/>
          </w:tcPr>
          <w:p w14:paraId="25604977" w14:textId="77777777" w:rsidR="00840D5C" w:rsidRPr="000544A2" w:rsidRDefault="00840D5C" w:rsidP="000F5288">
            <w:pPr>
              <w:spacing w:after="0" w:line="276" w:lineRule="auto"/>
              <w:rPr>
                <w:rFonts w:ascii="Arial" w:eastAsia="Times New Roman" w:hAnsi="Arial" w:cs="Arial"/>
                <w:lang w:eastAsia="es-AR"/>
              </w:rPr>
            </w:pPr>
          </w:p>
        </w:tc>
      </w:tr>
      <w:tr w:rsidR="00840D5C" w:rsidRPr="000544A2" w14:paraId="7C09E22F" w14:textId="77777777" w:rsidTr="00BC7608">
        <w:trPr>
          <w:gridAfter w:val="1"/>
          <w:wAfter w:w="5176" w:type="dxa"/>
          <w:tblCellSpacing w:w="15" w:type="dxa"/>
        </w:trPr>
        <w:tc>
          <w:tcPr>
            <w:tcW w:w="5200" w:type="dxa"/>
            <w:vAlign w:val="center"/>
            <w:hideMark/>
          </w:tcPr>
          <w:p w14:paraId="52337CB5" w14:textId="77777777" w:rsidR="00840D5C" w:rsidRPr="000544A2" w:rsidRDefault="00840D5C" w:rsidP="000F5288">
            <w:pPr>
              <w:spacing w:after="0" w:line="276" w:lineRule="auto"/>
              <w:rPr>
                <w:rFonts w:ascii="Arial" w:eastAsia="Times New Roman" w:hAnsi="Arial" w:cs="Arial"/>
                <w:lang w:eastAsia="es-AR"/>
              </w:rPr>
            </w:pPr>
          </w:p>
        </w:tc>
      </w:tr>
    </w:tbl>
    <w:p w14:paraId="2F9C93FF" w14:textId="44FF73F2" w:rsidR="008B6A2D" w:rsidRPr="000544A2" w:rsidRDefault="005E1159" w:rsidP="000F5288">
      <w:pPr>
        <w:spacing w:after="0" w:line="276" w:lineRule="auto"/>
        <w:rPr>
          <w:rFonts w:ascii="Arial" w:eastAsia="Times New Roman" w:hAnsi="Arial" w:cs="Arial"/>
          <w:b/>
          <w:bCs/>
          <w:lang w:eastAsia="es-AR"/>
        </w:rPr>
      </w:pPr>
      <w:r>
        <w:rPr>
          <w:rFonts w:ascii="Arial" w:eastAsia="Times New Roman" w:hAnsi="Arial" w:cs="Arial"/>
          <w:b/>
          <w:bCs/>
          <w:lang w:eastAsia="es-AR"/>
        </w:rPr>
        <w:pict w14:anchorId="537D5750">
          <v:rect id="_x0000_i1027" style="width:0;height:1.5pt" o:hralign="center" o:hrstd="t" o:hr="t" fillcolor="#a0a0a0" stroked="f"/>
        </w:pict>
      </w:r>
    </w:p>
    <w:p w14:paraId="4FF536EE" w14:textId="3307B7F3" w:rsidR="00AF6386" w:rsidRPr="00AF6386" w:rsidRDefault="00AF6386" w:rsidP="00AF6386">
      <w:pPr>
        <w:spacing w:after="0" w:line="276" w:lineRule="auto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>
        <w:rPr>
          <w:rFonts w:ascii="Arial" w:eastAsia="Times New Roman" w:hAnsi="Arial" w:cs="Arial"/>
          <w:b/>
          <w:bCs/>
          <w:sz w:val="28"/>
          <w:szCs w:val="28"/>
          <w:lang w:eastAsia="es-AR"/>
        </w:rPr>
        <w:t>Excepciones</w:t>
      </w:r>
    </w:p>
    <w:p w14:paraId="6A1D6BAC" w14:textId="77777777" w:rsidR="000A3F49" w:rsidRPr="000A3F49" w:rsidRDefault="000A3F49" w:rsidP="000A3F49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0A3F49">
        <w:rPr>
          <w:rFonts w:ascii="Arial" w:eastAsia="Times New Roman" w:hAnsi="Arial" w:cs="Arial"/>
          <w:sz w:val="20"/>
          <w:szCs w:val="20"/>
          <w:lang w:eastAsia="es-AR"/>
        </w:rPr>
        <w:t>E1 – Cambio de estado inválido (Paso 6)</w:t>
      </w:r>
    </w:p>
    <w:p w14:paraId="05B89D73" w14:textId="77777777" w:rsidR="000A3F49" w:rsidRPr="000A3F49" w:rsidRDefault="000A3F49" w:rsidP="000A3F49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0A3F49">
        <w:rPr>
          <w:rFonts w:ascii="Arial" w:eastAsia="Times New Roman" w:hAnsi="Arial" w:cs="Arial"/>
          <w:sz w:val="20"/>
          <w:szCs w:val="20"/>
          <w:lang w:eastAsia="es-AR"/>
        </w:rPr>
        <w:t>6.1 El sistema detecta que el cambio de estado no es coherente con el estado actual del pedido.</w:t>
      </w:r>
      <w:r w:rsidRPr="000A3F49">
        <w:rPr>
          <w:rFonts w:ascii="Arial" w:eastAsia="Times New Roman" w:hAnsi="Arial" w:cs="Arial"/>
          <w:sz w:val="20"/>
          <w:szCs w:val="20"/>
          <w:lang w:eastAsia="es-AR"/>
        </w:rPr>
        <w:br/>
        <w:t>6.2 El sistema informa que la transición no está permitida.</w:t>
      </w:r>
      <w:r w:rsidRPr="000A3F49">
        <w:rPr>
          <w:rFonts w:ascii="Arial" w:eastAsia="Times New Roman" w:hAnsi="Arial" w:cs="Arial"/>
          <w:sz w:val="20"/>
          <w:szCs w:val="20"/>
          <w:lang w:eastAsia="es-AR"/>
        </w:rPr>
        <w:br/>
        <w:t>6.3 La operación es cancelada.</w:t>
      </w:r>
    </w:p>
    <w:p w14:paraId="167CF0D7" w14:textId="77777777" w:rsidR="000A3F49" w:rsidRPr="000A3F49" w:rsidRDefault="000A3F49" w:rsidP="000A3F49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0A3F49">
        <w:rPr>
          <w:rFonts w:ascii="Arial" w:eastAsia="Times New Roman" w:hAnsi="Arial" w:cs="Arial"/>
          <w:sz w:val="20"/>
          <w:szCs w:val="20"/>
          <w:lang w:eastAsia="es-AR"/>
        </w:rPr>
        <w:t>E2 – Pedido inexistente (Paso 3)</w:t>
      </w:r>
    </w:p>
    <w:p w14:paraId="52301416" w14:textId="77777777" w:rsidR="000A3F49" w:rsidRPr="000A3F49" w:rsidRDefault="000A3F49" w:rsidP="000A3F49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0A3F49">
        <w:rPr>
          <w:rFonts w:ascii="Arial" w:eastAsia="Times New Roman" w:hAnsi="Arial" w:cs="Arial"/>
          <w:sz w:val="20"/>
          <w:szCs w:val="20"/>
          <w:lang w:eastAsia="es-AR"/>
        </w:rPr>
        <w:t>3.1 El sistema detecta que el pedido seleccionado no existe o fue eliminado.</w:t>
      </w:r>
      <w:r w:rsidRPr="000A3F49">
        <w:rPr>
          <w:rFonts w:ascii="Arial" w:eastAsia="Times New Roman" w:hAnsi="Arial" w:cs="Arial"/>
          <w:sz w:val="20"/>
          <w:szCs w:val="20"/>
          <w:lang w:eastAsia="es-AR"/>
        </w:rPr>
        <w:br/>
        <w:t>3.2 El sistema informa la situación y cancela la operación.</w:t>
      </w:r>
    </w:p>
    <w:p w14:paraId="197F81BC" w14:textId="77777777" w:rsidR="000A3F49" w:rsidRPr="000A3F49" w:rsidRDefault="000A3F49" w:rsidP="000A3F49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0A3F49">
        <w:rPr>
          <w:rFonts w:ascii="Arial" w:eastAsia="Times New Roman" w:hAnsi="Arial" w:cs="Arial"/>
          <w:sz w:val="20"/>
          <w:szCs w:val="20"/>
          <w:lang w:eastAsia="es-AR"/>
        </w:rPr>
        <w:t>E3 – Error en actualización</w:t>
      </w:r>
    </w:p>
    <w:p w14:paraId="4BA0D8CC" w14:textId="77777777" w:rsidR="000A3F49" w:rsidRPr="000A3F49" w:rsidRDefault="000A3F49" w:rsidP="000A3F49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0A3F49">
        <w:rPr>
          <w:rFonts w:ascii="Arial" w:eastAsia="Times New Roman" w:hAnsi="Arial" w:cs="Arial"/>
          <w:sz w:val="20"/>
          <w:szCs w:val="20"/>
          <w:lang w:eastAsia="es-AR"/>
        </w:rPr>
        <w:t>7.1 El sistema detecta un error al intentar actualizar el estado del pedido.</w:t>
      </w:r>
      <w:r w:rsidRPr="000A3F49">
        <w:rPr>
          <w:rFonts w:ascii="Arial" w:eastAsia="Times New Roman" w:hAnsi="Arial" w:cs="Arial"/>
          <w:sz w:val="20"/>
          <w:szCs w:val="20"/>
          <w:lang w:eastAsia="es-AR"/>
        </w:rPr>
        <w:br/>
        <w:t>7.2 El sistema informa que no fue posible completar la operación.</w:t>
      </w:r>
    </w:p>
    <w:p w14:paraId="318D3231" w14:textId="77777777" w:rsidR="008B6A2D" w:rsidRPr="000544A2" w:rsidRDefault="005E1159" w:rsidP="000F5288">
      <w:pPr>
        <w:spacing w:after="0" w:line="276" w:lineRule="auto"/>
        <w:rPr>
          <w:rFonts w:ascii="Arial" w:eastAsia="Times New Roman" w:hAnsi="Arial" w:cs="Arial"/>
          <w:lang w:eastAsia="es-AR"/>
        </w:rPr>
      </w:pPr>
      <w:r>
        <w:rPr>
          <w:rFonts w:ascii="Arial" w:eastAsia="Times New Roman" w:hAnsi="Arial" w:cs="Arial"/>
          <w:lang w:eastAsia="es-AR"/>
        </w:rPr>
        <w:pict w14:anchorId="0A8B8264">
          <v:rect id="_x0000_i1028" style="width:0;height:1.5pt" o:hralign="center" o:hrstd="t" o:hr="t" fillcolor="#a0a0a0" stroked="f"/>
        </w:pict>
      </w:r>
    </w:p>
    <w:p w14:paraId="4BD1D5E4" w14:textId="32AF2231" w:rsidR="00AF6386" w:rsidRPr="00AF6386" w:rsidRDefault="00AF6386" w:rsidP="00AF6386">
      <w:pPr>
        <w:spacing w:after="0" w:line="276" w:lineRule="auto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 relacionados</w:t>
      </w:r>
    </w:p>
    <w:p w14:paraId="42657629" w14:textId="527D331B" w:rsidR="003602AD" w:rsidRPr="000544A2" w:rsidRDefault="000A3F49" w:rsidP="000F5288">
      <w:pPr>
        <w:spacing w:after="0" w:line="276" w:lineRule="auto"/>
        <w:rPr>
          <w:rFonts w:ascii="Arial" w:eastAsia="Times New Roman" w:hAnsi="Arial" w:cs="Arial"/>
          <w:lang w:eastAsia="es-AR"/>
        </w:rPr>
      </w:pPr>
      <w:r w:rsidRPr="000A3F49">
        <w:rPr>
          <w:rFonts w:ascii="Arial" w:eastAsia="Times New Roman" w:hAnsi="Arial" w:cs="Arial"/>
          <w:lang w:eastAsia="es-AR"/>
        </w:rPr>
        <w:t>CU_19 – Realizar Compra</w:t>
      </w:r>
      <w:r w:rsidRPr="000A3F49">
        <w:rPr>
          <w:rFonts w:ascii="Arial" w:eastAsia="Times New Roman" w:hAnsi="Arial" w:cs="Arial"/>
          <w:lang w:eastAsia="es-AR"/>
        </w:rPr>
        <w:br/>
        <w:t>CU_20 – Consultar Estado de Pedido</w:t>
      </w:r>
      <w:r w:rsidRPr="000A3F49">
        <w:rPr>
          <w:rFonts w:ascii="Arial" w:eastAsia="Times New Roman" w:hAnsi="Arial" w:cs="Arial"/>
          <w:lang w:eastAsia="es-AR"/>
        </w:rPr>
        <w:br/>
        <w:t>CU_31 – Enviar Notificación al Encargado</w:t>
      </w:r>
      <w:r w:rsidRPr="000A3F49">
        <w:rPr>
          <w:rFonts w:ascii="Arial" w:eastAsia="Times New Roman" w:hAnsi="Arial" w:cs="Arial"/>
          <w:lang w:eastAsia="es-AR"/>
        </w:rPr>
        <w:br/>
      </w:r>
      <w:r w:rsidRPr="000A3F49">
        <w:rPr>
          <w:rFonts w:ascii="Arial" w:eastAsia="Times New Roman" w:hAnsi="Arial" w:cs="Arial"/>
          <w:lang w:eastAsia="es-AR"/>
        </w:rPr>
        <w:lastRenderedPageBreak/>
        <w:t>CU_33 – Registrar Evento de Auditoría</w:t>
      </w:r>
      <w:r w:rsidR="005E1159">
        <w:rPr>
          <w:rFonts w:ascii="Arial" w:eastAsia="Times New Roman" w:hAnsi="Arial" w:cs="Arial"/>
          <w:lang w:eastAsia="es-AR"/>
        </w:rPr>
        <w:pict w14:anchorId="4DC7BE62">
          <v:rect id="_x0000_i1029" style="width:0;height:1.5pt" o:hralign="center" o:hrstd="t" o:hr="t" fillcolor="#a0a0a0" stroked="f"/>
        </w:pict>
      </w:r>
    </w:p>
    <w:p w14:paraId="672A3008" w14:textId="161F5D8E" w:rsidR="00062053" w:rsidRPr="00F73BE2" w:rsidRDefault="00F73BE2" w:rsidP="00F73BE2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0544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Precondición</w:t>
      </w:r>
      <w:r>
        <w:rPr>
          <w:rFonts w:ascii="Arial" w:eastAsia="Times New Roman" w:hAnsi="Arial" w:cs="Arial"/>
          <w:b/>
          <w:bCs/>
          <w:sz w:val="24"/>
          <w:szCs w:val="24"/>
          <w:lang w:eastAsia="es-AR"/>
        </w:rPr>
        <w:t>:</w:t>
      </w:r>
      <w:r w:rsidRPr="000544A2">
        <w:rPr>
          <w:rFonts w:ascii="Arial" w:eastAsia="Times New Roman" w:hAnsi="Arial" w:cs="Arial"/>
          <w:lang w:eastAsia="es-AR"/>
        </w:rPr>
        <w:t xml:space="preserve"> </w:t>
      </w:r>
      <w:r w:rsidR="000A3F49" w:rsidRPr="000A3F49">
        <w:rPr>
          <w:rFonts w:ascii="Arial" w:eastAsia="Times New Roman" w:hAnsi="Arial" w:cs="Arial"/>
          <w:lang w:eastAsia="es-AR"/>
        </w:rPr>
        <w:t>El administrador debe estar autenticado y poseer permisos de gestión de pedidos</w:t>
      </w:r>
      <w:r w:rsidR="00AF6386" w:rsidRPr="00AF6386">
        <w:rPr>
          <w:rFonts w:ascii="Arial" w:eastAsia="Times New Roman" w:hAnsi="Arial" w:cs="Arial"/>
          <w:lang w:eastAsia="es-AR"/>
        </w:rPr>
        <w:t>.</w:t>
      </w:r>
      <w:r w:rsidR="005E1159">
        <w:rPr>
          <w:rFonts w:ascii="Arial" w:eastAsia="Times New Roman" w:hAnsi="Arial" w:cs="Arial"/>
          <w:lang w:eastAsia="es-AR"/>
        </w:rPr>
        <w:pict w14:anchorId="02DF985C">
          <v:rect id="_x0000_i1030" style="width:0;height:1.5pt" o:hralign="center" o:hrstd="t" o:hr="t" fillcolor="#a0a0a0" stroked="f"/>
        </w:pict>
      </w:r>
    </w:p>
    <w:p w14:paraId="625265A5" w14:textId="707182F2" w:rsidR="00142852" w:rsidRPr="00F73BE2" w:rsidRDefault="003602AD" w:rsidP="00F73BE2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0544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Post condición</w:t>
      </w:r>
      <w:r w:rsidR="00F73BE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: </w:t>
      </w:r>
      <w:r w:rsidR="000A3F49" w:rsidRPr="000A3F49">
        <w:rPr>
          <w:rFonts w:ascii="Arial" w:eastAsia="Times New Roman" w:hAnsi="Arial" w:cs="Arial"/>
          <w:lang w:eastAsia="es-AR"/>
        </w:rPr>
        <w:t>El estado del pedido queda actualizado correctamente en la base de datos y la operación queda registrada en el módulo de auditoría</w:t>
      </w:r>
      <w:r w:rsidR="00AF6386" w:rsidRPr="00AF6386">
        <w:rPr>
          <w:rFonts w:ascii="Arial" w:eastAsia="Times New Roman" w:hAnsi="Arial" w:cs="Arial"/>
          <w:lang w:eastAsia="es-AR"/>
        </w:rPr>
        <w:t>.</w:t>
      </w:r>
      <w:r w:rsidR="005E1159">
        <w:rPr>
          <w:rFonts w:ascii="Arial" w:eastAsia="Times New Roman" w:hAnsi="Arial" w:cs="Arial"/>
          <w:lang w:eastAsia="es-AR"/>
        </w:rPr>
        <w:pict w14:anchorId="56E4C455">
          <v:rect id="_x0000_i1031" style="width:0;height:1.5pt" o:hralign="center" o:hrstd="t" o:hr="t" fillcolor="#a0a0a0" stroked="f"/>
        </w:pict>
      </w:r>
    </w:p>
    <w:sectPr w:rsidR="00142852" w:rsidRPr="00F73BE2" w:rsidSect="008B6A2D">
      <w:headerReference w:type="default" r:id="rId7"/>
      <w:pgSz w:w="11906" w:h="16838"/>
      <w:pgMar w:top="720" w:right="720" w:bottom="720" w:left="720" w:header="34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DED346" w14:textId="77777777" w:rsidR="005E1159" w:rsidRDefault="005E1159" w:rsidP="008B6A2D">
      <w:pPr>
        <w:spacing w:after="0" w:line="240" w:lineRule="auto"/>
      </w:pPr>
      <w:r>
        <w:separator/>
      </w:r>
    </w:p>
  </w:endnote>
  <w:endnote w:type="continuationSeparator" w:id="0">
    <w:p w14:paraId="5A1CBB69" w14:textId="77777777" w:rsidR="005E1159" w:rsidRDefault="005E1159" w:rsidP="008B6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DAF36F" w14:textId="77777777" w:rsidR="005E1159" w:rsidRDefault="005E1159" w:rsidP="008B6A2D">
      <w:pPr>
        <w:spacing w:after="0" w:line="240" w:lineRule="auto"/>
      </w:pPr>
      <w:r>
        <w:separator/>
      </w:r>
    </w:p>
  </w:footnote>
  <w:footnote w:type="continuationSeparator" w:id="0">
    <w:p w14:paraId="4347CD89" w14:textId="77777777" w:rsidR="005E1159" w:rsidRDefault="005E1159" w:rsidP="008B6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BE3AE" w14:textId="4E6C10A1" w:rsidR="008B6A2D" w:rsidRDefault="008B6A2D">
    <w:pPr>
      <w:pStyle w:val="Encabezado"/>
    </w:pPr>
  </w:p>
  <w:p w14:paraId="22C6DBDD" w14:textId="41ED6BED" w:rsidR="008B6A2D" w:rsidRDefault="008B6A2D">
    <w:pPr>
      <w:pStyle w:val="Encabezado"/>
    </w:pPr>
  </w:p>
  <w:p w14:paraId="4C52373E" w14:textId="77777777" w:rsidR="008B6A2D" w:rsidRDefault="008B6A2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96837"/>
    <w:multiLevelType w:val="multilevel"/>
    <w:tmpl w:val="A98A8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831AEE"/>
    <w:multiLevelType w:val="multilevel"/>
    <w:tmpl w:val="8F52E3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4F449F"/>
    <w:multiLevelType w:val="multilevel"/>
    <w:tmpl w:val="8090B8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2A044A"/>
    <w:multiLevelType w:val="multilevel"/>
    <w:tmpl w:val="550ABD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05748A"/>
    <w:multiLevelType w:val="multilevel"/>
    <w:tmpl w:val="23E09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6A52E0"/>
    <w:multiLevelType w:val="multilevel"/>
    <w:tmpl w:val="3DBE2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A26DB7"/>
    <w:multiLevelType w:val="multilevel"/>
    <w:tmpl w:val="BD68B46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1"/>
  </w:num>
  <w:num w:numId="5">
    <w:abstractNumId w:val="4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A2D"/>
    <w:rsid w:val="000544A2"/>
    <w:rsid w:val="00062053"/>
    <w:rsid w:val="00072026"/>
    <w:rsid w:val="00094D8D"/>
    <w:rsid w:val="000A3F49"/>
    <w:rsid w:val="000E5FDA"/>
    <w:rsid w:val="000F5288"/>
    <w:rsid w:val="00142852"/>
    <w:rsid w:val="00147DAD"/>
    <w:rsid w:val="002032B1"/>
    <w:rsid w:val="002E74DB"/>
    <w:rsid w:val="003602AD"/>
    <w:rsid w:val="00371A9D"/>
    <w:rsid w:val="0042132F"/>
    <w:rsid w:val="004A0F4C"/>
    <w:rsid w:val="004E36DB"/>
    <w:rsid w:val="00574D9B"/>
    <w:rsid w:val="005E1159"/>
    <w:rsid w:val="00662E25"/>
    <w:rsid w:val="006F4A6E"/>
    <w:rsid w:val="00840D5C"/>
    <w:rsid w:val="008B6A2D"/>
    <w:rsid w:val="00960A62"/>
    <w:rsid w:val="009D24BE"/>
    <w:rsid w:val="00A063FA"/>
    <w:rsid w:val="00A54454"/>
    <w:rsid w:val="00AF6386"/>
    <w:rsid w:val="00BC7608"/>
    <w:rsid w:val="00D64978"/>
    <w:rsid w:val="00D808BF"/>
    <w:rsid w:val="00DC04F3"/>
    <w:rsid w:val="00EB2E8E"/>
    <w:rsid w:val="00F73BE2"/>
    <w:rsid w:val="00FA009A"/>
    <w:rsid w:val="00FA1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C052A"/>
  <w15:chartTrackingRefBased/>
  <w15:docId w15:val="{C1098EFC-FA20-4666-B0FB-FF5CCB2DD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B6A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8B6A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0D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6A2D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8B6A2D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unhideWhenUsed/>
    <w:rsid w:val="008B6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8B6A2D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6A2D"/>
  </w:style>
  <w:style w:type="paragraph" w:styleId="Piedepgina">
    <w:name w:val="footer"/>
    <w:basedOn w:val="Normal"/>
    <w:link w:val="Piedepgina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6A2D"/>
  </w:style>
  <w:style w:type="character" w:customStyle="1" w:styleId="Ttulo3Car">
    <w:name w:val="Título 3 Car"/>
    <w:basedOn w:val="Fuentedeprrafopredeter"/>
    <w:link w:val="Ttulo3"/>
    <w:uiPriority w:val="9"/>
    <w:semiHidden/>
    <w:rsid w:val="00840D5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0F52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04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2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0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2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3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9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3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1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3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8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5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5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27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0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81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7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3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0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73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03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03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7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0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1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1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38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0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5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0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87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5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3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52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3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7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9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09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4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64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1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3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0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2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1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93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4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0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5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1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311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Petri</dc:creator>
  <cp:keywords/>
  <dc:description/>
  <cp:lastModifiedBy>Francisco Petri</cp:lastModifiedBy>
  <cp:revision>2</cp:revision>
  <dcterms:created xsi:type="dcterms:W3CDTF">2026-02-17T05:08:00Z</dcterms:created>
  <dcterms:modified xsi:type="dcterms:W3CDTF">2026-02-17T05:08:00Z</dcterms:modified>
</cp:coreProperties>
</file>