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831CA3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5" style="width:0;height:1.5pt" o:hralign="center" o:hrstd="t" o:hr="t" fillcolor="#a0a0a0" stroked="f"/>
        </w:pict>
      </w:r>
    </w:p>
    <w:p w14:paraId="06DCD9B9" w14:textId="45684450" w:rsidR="008B6A2D" w:rsidRPr="000544A2" w:rsidRDefault="008B6A2D" w:rsidP="000F5288">
      <w:pPr>
        <w:spacing w:after="0" w:line="276" w:lineRule="auto"/>
        <w:outlineLvl w:val="0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0544A2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622D4E" w:rsidRPr="00622D4E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t>CU-33 – Registrar Evento de Auditoría</w:t>
      </w:r>
      <w:r w:rsidR="00840D5C" w:rsidRPr="000544A2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5800F869" w:rsidR="008B6A2D" w:rsidRPr="000544A2" w:rsidRDefault="00622D4E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622D4E">
        <w:rPr>
          <w:rFonts w:ascii="Arial" w:eastAsia="Times New Roman" w:hAnsi="Arial" w:cs="Arial"/>
          <w:sz w:val="24"/>
          <w:szCs w:val="24"/>
          <w:lang w:eastAsia="es-AR"/>
        </w:rPr>
        <w:t>CU_33</w:t>
      </w:r>
      <w:r w:rsidR="00094D8D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6B5562E9" w14:textId="77777777" w:rsidR="00622D4E" w:rsidRDefault="00622D4E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622D4E">
        <w:rPr>
          <w:rFonts w:ascii="Arial" w:eastAsia="Times New Roman" w:hAnsi="Arial" w:cs="Arial"/>
          <w:sz w:val="24"/>
          <w:szCs w:val="24"/>
          <w:lang w:eastAsia="es-AR"/>
        </w:rPr>
        <w:t>Registrar Evento de Auditoría</w:t>
      </w:r>
    </w:p>
    <w:p w14:paraId="337F6970" w14:textId="62BF98CA" w:rsidR="008B6A2D" w:rsidRPr="000544A2" w:rsidRDefault="008B6A2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28569BCB" w14:textId="57FA023E" w:rsidR="0016039E" w:rsidRDefault="00622D4E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622D4E">
        <w:rPr>
          <w:rFonts w:ascii="Arial" w:eastAsia="Times New Roman" w:hAnsi="Arial" w:cs="Arial"/>
          <w:sz w:val="24"/>
          <w:szCs w:val="24"/>
          <w:lang w:eastAsia="es-AR"/>
        </w:rPr>
        <w:t>Permite al sistema registrar automáticamente los eventos relevantes generados por acciones de los usuarios o procesos internos, garantizando la trazabilidad, integridad y control de las operaciones realizadas</w:t>
      </w:r>
      <w:r w:rsidR="0016039E" w:rsidRPr="0016039E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14:paraId="31E6D30F" w14:textId="6C44D970" w:rsidR="008B6A2D" w:rsidRPr="000544A2" w:rsidRDefault="008B6A2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6F03C62A" w:rsidR="008B6A2D" w:rsidRPr="000544A2" w:rsidRDefault="001E6295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1E6295">
        <w:rPr>
          <w:rFonts w:ascii="Arial" w:eastAsia="Times New Roman" w:hAnsi="Arial" w:cs="Arial"/>
          <w:sz w:val="24"/>
          <w:szCs w:val="24"/>
          <w:lang w:eastAsia="es-AR"/>
        </w:rPr>
        <w:t>Sistema</w:t>
      </w:r>
      <w:r w:rsidR="00831CA3">
        <w:rPr>
          <w:rFonts w:ascii="Arial" w:eastAsia="Times New Roman" w:hAnsi="Arial" w:cs="Arial"/>
          <w:lang w:eastAsia="es-AR"/>
        </w:rPr>
        <w:pict w14:anchorId="53392CED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5221"/>
      </w:tblGrid>
      <w:tr w:rsidR="00094D8D" w:rsidRPr="000544A2" w14:paraId="7A157CC3" w14:textId="77777777" w:rsidTr="00BC760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1E4F4537" w14:textId="77777777" w:rsidR="00FA10C3" w:rsidRPr="000544A2" w:rsidRDefault="00FA10C3" w:rsidP="00FA10C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</w:pPr>
            <w:r w:rsidRPr="000544A2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  <w:t>Secuencia normal</w:t>
            </w:r>
          </w:p>
          <w:p w14:paraId="077FBFFD" w14:textId="378DB82D" w:rsidR="00622D4E" w:rsidRPr="00622D4E" w:rsidRDefault="00622D4E" w:rsidP="00622D4E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622D4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detecta la ejecución de una acción relevante (creación, modificación o eliminación de registros, cambio de estado, movimiento de stock, entre otros).</w:t>
            </w:r>
          </w:p>
          <w:p w14:paraId="4AF50B06" w14:textId="5642AEAB" w:rsidR="00622D4E" w:rsidRPr="00622D4E" w:rsidRDefault="00622D4E" w:rsidP="00622D4E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622D4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identifica al usuario responsable de la acción (si corresponde).</w:t>
            </w:r>
          </w:p>
          <w:p w14:paraId="35B4D546" w14:textId="11F098EA" w:rsidR="00622D4E" w:rsidRPr="00622D4E" w:rsidRDefault="00622D4E" w:rsidP="00622D4E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622D4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recopila la información del evento (tipo de acción, entidad afectada, fecha, hora y detalles del cambio).</w:t>
            </w:r>
          </w:p>
          <w:p w14:paraId="7566AE13" w14:textId="092AB61B" w:rsidR="00622D4E" w:rsidRPr="00622D4E" w:rsidRDefault="00622D4E" w:rsidP="00622D4E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622D4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genera el registro de auditoría.</w:t>
            </w:r>
          </w:p>
          <w:p w14:paraId="7F311253" w14:textId="3E0D194B" w:rsidR="00622D4E" w:rsidRPr="00622D4E" w:rsidRDefault="00622D4E" w:rsidP="00622D4E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622D4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almacena el registro en la base de datos de auditoría.</w:t>
            </w:r>
          </w:p>
          <w:p w14:paraId="7C37D39A" w14:textId="283BF1B9" w:rsidR="000E5FDA" w:rsidRPr="00622D4E" w:rsidRDefault="00622D4E" w:rsidP="00622D4E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622D4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caso de uso termina.</w:t>
            </w:r>
          </w:p>
        </w:tc>
        <w:tc>
          <w:tcPr>
            <w:tcW w:w="5176" w:type="dxa"/>
            <w:vAlign w:val="center"/>
            <w:hideMark/>
          </w:tcPr>
          <w:p w14:paraId="04BDA2A6" w14:textId="77777777" w:rsidR="000E5FDA" w:rsidRPr="000544A2" w:rsidRDefault="000E5FDA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65D908CD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25604977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7C09E22F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52337CB5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</w:tbl>
    <w:p w14:paraId="2F9C93FF" w14:textId="44FF73F2" w:rsidR="008B6A2D" w:rsidRPr="000544A2" w:rsidRDefault="00831CA3" w:rsidP="000F5288">
      <w:pPr>
        <w:spacing w:after="0" w:line="276" w:lineRule="auto"/>
        <w:rPr>
          <w:rFonts w:ascii="Arial" w:eastAsia="Times New Roman" w:hAnsi="Arial" w:cs="Arial"/>
          <w:b/>
          <w:bCs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27" style="width:0;height:1.5pt" o:hralign="center" o:hrstd="t" o:hr="t" fillcolor="#a0a0a0" stroked="f"/>
        </w:pict>
      </w:r>
    </w:p>
    <w:p w14:paraId="4FF536EE" w14:textId="3307B7F3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AR"/>
        </w:rPr>
        <w:t>Excepciones</w:t>
      </w:r>
    </w:p>
    <w:p w14:paraId="5A702774" w14:textId="77777777" w:rsidR="00622D4E" w:rsidRPr="00622D4E" w:rsidRDefault="00622D4E" w:rsidP="00622D4E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622D4E">
        <w:rPr>
          <w:rFonts w:ascii="Arial" w:eastAsia="Times New Roman" w:hAnsi="Arial" w:cs="Arial"/>
          <w:sz w:val="20"/>
          <w:szCs w:val="20"/>
          <w:lang w:eastAsia="es-AR"/>
        </w:rPr>
        <w:t>E1 – Error en el almacenamiento del registro</w:t>
      </w:r>
    </w:p>
    <w:p w14:paraId="1BA66449" w14:textId="77777777" w:rsidR="00622D4E" w:rsidRPr="00622D4E" w:rsidRDefault="00622D4E" w:rsidP="00622D4E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622D4E">
        <w:rPr>
          <w:rFonts w:ascii="Arial" w:eastAsia="Times New Roman" w:hAnsi="Arial" w:cs="Arial"/>
          <w:sz w:val="20"/>
          <w:szCs w:val="20"/>
          <w:lang w:eastAsia="es-AR"/>
        </w:rPr>
        <w:t>5.1 El sistema detecta un error al intentar guardar el registro de auditoría.</w:t>
      </w:r>
      <w:r w:rsidRPr="00622D4E">
        <w:rPr>
          <w:rFonts w:ascii="Arial" w:eastAsia="Times New Roman" w:hAnsi="Arial" w:cs="Arial"/>
          <w:sz w:val="20"/>
          <w:szCs w:val="20"/>
          <w:lang w:eastAsia="es-AR"/>
        </w:rPr>
        <w:br/>
        <w:t>5.2 El sistema registra la incidencia en el log interno del sistema.</w:t>
      </w:r>
    </w:p>
    <w:p w14:paraId="59620183" w14:textId="77777777" w:rsidR="00622D4E" w:rsidRPr="00622D4E" w:rsidRDefault="00622D4E" w:rsidP="00622D4E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622D4E">
        <w:rPr>
          <w:rFonts w:ascii="Arial" w:eastAsia="Times New Roman" w:hAnsi="Arial" w:cs="Arial"/>
          <w:sz w:val="20"/>
          <w:szCs w:val="20"/>
          <w:lang w:eastAsia="es-AR"/>
        </w:rPr>
        <w:t>E2 – Evento sin usuario asociado</w:t>
      </w:r>
    </w:p>
    <w:p w14:paraId="1FE0D2E3" w14:textId="77777777" w:rsidR="00622D4E" w:rsidRPr="00622D4E" w:rsidRDefault="00622D4E" w:rsidP="00622D4E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622D4E">
        <w:rPr>
          <w:rFonts w:ascii="Arial" w:eastAsia="Times New Roman" w:hAnsi="Arial" w:cs="Arial"/>
          <w:sz w:val="20"/>
          <w:szCs w:val="20"/>
          <w:lang w:eastAsia="es-AR"/>
        </w:rPr>
        <w:t>2.1 El sistema detecta que la acción fue generada por un proceso automático.</w:t>
      </w:r>
      <w:r w:rsidRPr="00622D4E">
        <w:rPr>
          <w:rFonts w:ascii="Arial" w:eastAsia="Times New Roman" w:hAnsi="Arial" w:cs="Arial"/>
          <w:sz w:val="20"/>
          <w:szCs w:val="20"/>
          <w:lang w:eastAsia="es-AR"/>
        </w:rPr>
        <w:br/>
        <w:t>2.2 El sistema registra el evento como acción del sistema.</w:t>
      </w:r>
    </w:p>
    <w:p w14:paraId="318D3231" w14:textId="77777777" w:rsidR="008B6A2D" w:rsidRPr="000544A2" w:rsidRDefault="00831CA3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28" style="width:0;height:1.5pt" o:hralign="center" o:hrstd="t" o:hr="t" fillcolor="#a0a0a0" stroked="f"/>
        </w:pict>
      </w:r>
    </w:p>
    <w:p w14:paraId="4BD1D5E4" w14:textId="32AF2231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</w:p>
    <w:p w14:paraId="42657629" w14:textId="2A0DCE8F" w:rsidR="003602AD" w:rsidRPr="000544A2" w:rsidRDefault="00622D4E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622D4E">
        <w:rPr>
          <w:rFonts w:ascii="Arial" w:eastAsia="Times New Roman" w:hAnsi="Arial" w:cs="Arial"/>
          <w:lang w:eastAsia="es-AR"/>
        </w:rPr>
        <w:t>CU_04 – Gestionar Usuarios</w:t>
      </w:r>
      <w:r w:rsidRPr="00622D4E">
        <w:rPr>
          <w:rFonts w:ascii="Arial" w:eastAsia="Times New Roman" w:hAnsi="Arial" w:cs="Arial"/>
          <w:lang w:eastAsia="es-AR"/>
        </w:rPr>
        <w:br/>
        <w:t>CU_05 – Crear Producto</w:t>
      </w:r>
      <w:r w:rsidRPr="00622D4E">
        <w:rPr>
          <w:rFonts w:ascii="Arial" w:eastAsia="Times New Roman" w:hAnsi="Arial" w:cs="Arial"/>
          <w:lang w:eastAsia="es-AR"/>
        </w:rPr>
        <w:br/>
        <w:t>CU_06 – Modificar Producto</w:t>
      </w:r>
      <w:r w:rsidRPr="00622D4E">
        <w:rPr>
          <w:rFonts w:ascii="Arial" w:eastAsia="Times New Roman" w:hAnsi="Arial" w:cs="Arial"/>
          <w:lang w:eastAsia="es-AR"/>
        </w:rPr>
        <w:br/>
        <w:t>CU_07 – Eliminar Producto</w:t>
      </w:r>
      <w:r w:rsidRPr="00622D4E">
        <w:rPr>
          <w:rFonts w:ascii="Arial" w:eastAsia="Times New Roman" w:hAnsi="Arial" w:cs="Arial"/>
          <w:lang w:eastAsia="es-AR"/>
        </w:rPr>
        <w:br/>
        <w:t>CU_10 – Registrar Ingreso de Stock</w:t>
      </w:r>
      <w:r w:rsidRPr="00622D4E">
        <w:rPr>
          <w:rFonts w:ascii="Arial" w:eastAsia="Times New Roman" w:hAnsi="Arial" w:cs="Arial"/>
          <w:lang w:eastAsia="es-AR"/>
        </w:rPr>
        <w:br/>
        <w:t>CU_11 – Registrar Egreso de Stock</w:t>
      </w:r>
      <w:r w:rsidRPr="00622D4E">
        <w:rPr>
          <w:rFonts w:ascii="Arial" w:eastAsia="Times New Roman" w:hAnsi="Arial" w:cs="Arial"/>
          <w:lang w:eastAsia="es-AR"/>
        </w:rPr>
        <w:br/>
        <w:t>CU_21 – Gestionar Pedido</w:t>
      </w:r>
      <w:r w:rsidRPr="00622D4E">
        <w:rPr>
          <w:rFonts w:ascii="Arial" w:eastAsia="Times New Roman" w:hAnsi="Arial" w:cs="Arial"/>
          <w:lang w:eastAsia="es-AR"/>
        </w:rPr>
        <w:br/>
        <w:t>CU_28 – Crear Promoción</w:t>
      </w:r>
      <w:r w:rsidRPr="00622D4E">
        <w:rPr>
          <w:rFonts w:ascii="Arial" w:eastAsia="Times New Roman" w:hAnsi="Arial" w:cs="Arial"/>
          <w:lang w:eastAsia="es-AR"/>
        </w:rPr>
        <w:br/>
        <w:t>CU_29 – Modificar Promoción</w:t>
      </w:r>
      <w:r w:rsidRPr="00622D4E">
        <w:rPr>
          <w:rFonts w:ascii="Arial" w:eastAsia="Times New Roman" w:hAnsi="Arial" w:cs="Arial"/>
          <w:lang w:eastAsia="es-AR"/>
        </w:rPr>
        <w:br/>
        <w:t>CU_30 – Eliminar Promoción</w:t>
      </w:r>
      <w:r w:rsidRPr="00622D4E">
        <w:rPr>
          <w:rFonts w:ascii="Arial" w:eastAsia="Times New Roman" w:hAnsi="Arial" w:cs="Arial"/>
          <w:lang w:eastAsia="es-AR"/>
        </w:rPr>
        <w:br/>
        <w:t>CU_31 – Enviar Notificación al Encargado</w:t>
      </w:r>
      <w:r w:rsidRPr="00622D4E">
        <w:rPr>
          <w:rFonts w:ascii="Arial" w:eastAsia="Times New Roman" w:hAnsi="Arial" w:cs="Arial"/>
          <w:lang w:eastAsia="es-AR"/>
        </w:rPr>
        <w:br/>
      </w:r>
      <w:r w:rsidRPr="00622D4E">
        <w:rPr>
          <w:rFonts w:ascii="Arial" w:eastAsia="Times New Roman" w:hAnsi="Arial" w:cs="Arial"/>
          <w:lang w:eastAsia="es-AR"/>
        </w:rPr>
        <w:lastRenderedPageBreak/>
        <w:t>CU_32 – Enviar Notificación Personalizada al Cliente</w:t>
      </w:r>
      <w:r w:rsidR="00831CA3">
        <w:rPr>
          <w:rFonts w:ascii="Arial" w:eastAsia="Times New Roman" w:hAnsi="Arial" w:cs="Arial"/>
          <w:lang w:eastAsia="es-AR"/>
        </w:rPr>
        <w:pict w14:anchorId="4DC7BE62">
          <v:rect id="_x0000_i1029" style="width:0;height:1.5pt" o:hralign="center" o:hrstd="t" o:hr="t" fillcolor="#a0a0a0" stroked="f"/>
        </w:pict>
      </w:r>
    </w:p>
    <w:p w14:paraId="672A3008" w14:textId="709A3FEA" w:rsidR="00062053" w:rsidRPr="00F73BE2" w:rsidRDefault="00F73BE2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0544A2">
        <w:rPr>
          <w:rFonts w:ascii="Arial" w:eastAsia="Times New Roman" w:hAnsi="Arial" w:cs="Arial"/>
          <w:lang w:eastAsia="es-AR"/>
        </w:rPr>
        <w:t xml:space="preserve"> </w:t>
      </w:r>
      <w:r w:rsidR="00622D4E" w:rsidRPr="00622D4E">
        <w:rPr>
          <w:rFonts w:ascii="Arial" w:eastAsia="Times New Roman" w:hAnsi="Arial" w:cs="Arial"/>
          <w:lang w:eastAsia="es-AR"/>
        </w:rPr>
        <w:t>Debe ejecutarse una acción relevante dentro del sistema que requiera registro de trazabilidad.</w:t>
      </w:r>
      <w:r w:rsidR="00831CA3">
        <w:rPr>
          <w:rFonts w:ascii="Arial" w:eastAsia="Times New Roman" w:hAnsi="Arial" w:cs="Arial"/>
          <w:lang w:eastAsia="es-AR"/>
        </w:rPr>
        <w:pict w14:anchorId="02DF985C">
          <v:rect id="_x0000_i1030" style="width:0;height:1.5pt" o:hralign="center" o:hrstd="t" o:hr="t" fillcolor="#a0a0a0" stroked="f"/>
        </w:pict>
      </w:r>
    </w:p>
    <w:p w14:paraId="625265A5" w14:textId="591B7135" w:rsidR="00142852" w:rsidRPr="00F73BE2" w:rsidRDefault="003602AD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73BE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622D4E" w:rsidRPr="00622D4E">
        <w:rPr>
          <w:rFonts w:ascii="Arial" w:eastAsia="Times New Roman" w:hAnsi="Arial" w:cs="Arial"/>
          <w:lang w:eastAsia="es-AR"/>
        </w:rPr>
        <w:t>El evento queda almacenado en el sistema de auditoría, permitiendo su consulta posterior para fines de control, supervisión y análisis</w:t>
      </w:r>
      <w:r w:rsidR="0016039E" w:rsidRPr="0016039E">
        <w:rPr>
          <w:rFonts w:ascii="Arial" w:eastAsia="Times New Roman" w:hAnsi="Arial" w:cs="Arial"/>
          <w:lang w:eastAsia="es-AR"/>
        </w:rPr>
        <w:t>.</w:t>
      </w:r>
      <w:r w:rsidR="00831CA3">
        <w:rPr>
          <w:rFonts w:ascii="Arial" w:eastAsia="Times New Roman" w:hAnsi="Arial" w:cs="Arial"/>
          <w:lang w:eastAsia="es-AR"/>
        </w:rPr>
        <w:pict w14:anchorId="56E4C455">
          <v:rect id="_x0000_i1031" style="width:0;height:1.5pt" o:hralign="center" o:hrstd="t" o:hr="t" fillcolor="#a0a0a0" stroked="f"/>
        </w:pict>
      </w:r>
    </w:p>
    <w:sectPr w:rsidR="00142852" w:rsidRPr="00F73BE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B6B4C" w14:textId="77777777" w:rsidR="00831CA3" w:rsidRDefault="00831CA3" w:rsidP="008B6A2D">
      <w:pPr>
        <w:spacing w:after="0" w:line="240" w:lineRule="auto"/>
      </w:pPr>
      <w:r>
        <w:separator/>
      </w:r>
    </w:p>
  </w:endnote>
  <w:endnote w:type="continuationSeparator" w:id="0">
    <w:p w14:paraId="377BB2C8" w14:textId="77777777" w:rsidR="00831CA3" w:rsidRDefault="00831CA3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90509" w14:textId="77777777" w:rsidR="00831CA3" w:rsidRDefault="00831CA3" w:rsidP="008B6A2D">
      <w:pPr>
        <w:spacing w:after="0" w:line="240" w:lineRule="auto"/>
      </w:pPr>
      <w:r>
        <w:separator/>
      </w:r>
    </w:p>
  </w:footnote>
  <w:footnote w:type="continuationSeparator" w:id="0">
    <w:p w14:paraId="29AF90BC" w14:textId="77777777" w:rsidR="00831CA3" w:rsidRDefault="00831CA3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544A2"/>
    <w:rsid w:val="00062053"/>
    <w:rsid w:val="00072026"/>
    <w:rsid w:val="00094D8D"/>
    <w:rsid w:val="000A3F49"/>
    <w:rsid w:val="000E5FDA"/>
    <w:rsid w:val="000F5288"/>
    <w:rsid w:val="00142852"/>
    <w:rsid w:val="00147DAD"/>
    <w:rsid w:val="0016039E"/>
    <w:rsid w:val="001E6295"/>
    <w:rsid w:val="002032B1"/>
    <w:rsid w:val="002E74DB"/>
    <w:rsid w:val="003602AD"/>
    <w:rsid w:val="00371A9D"/>
    <w:rsid w:val="003F4621"/>
    <w:rsid w:val="0042132F"/>
    <w:rsid w:val="00471B49"/>
    <w:rsid w:val="004A0F4C"/>
    <w:rsid w:val="004E36DB"/>
    <w:rsid w:val="004F0D1A"/>
    <w:rsid w:val="0053565B"/>
    <w:rsid w:val="00574D9B"/>
    <w:rsid w:val="00622D4E"/>
    <w:rsid w:val="00662E25"/>
    <w:rsid w:val="006B1843"/>
    <w:rsid w:val="006F4A6E"/>
    <w:rsid w:val="007B5C12"/>
    <w:rsid w:val="00831CA3"/>
    <w:rsid w:val="00840D5C"/>
    <w:rsid w:val="008B6A2D"/>
    <w:rsid w:val="008D2B8E"/>
    <w:rsid w:val="00960A62"/>
    <w:rsid w:val="009D24BE"/>
    <w:rsid w:val="00A063FA"/>
    <w:rsid w:val="00A54454"/>
    <w:rsid w:val="00AF6386"/>
    <w:rsid w:val="00B9268C"/>
    <w:rsid w:val="00BC7608"/>
    <w:rsid w:val="00D20726"/>
    <w:rsid w:val="00D64978"/>
    <w:rsid w:val="00D808BF"/>
    <w:rsid w:val="00DC04F3"/>
    <w:rsid w:val="00DF633F"/>
    <w:rsid w:val="00EB2E8E"/>
    <w:rsid w:val="00F73BE2"/>
    <w:rsid w:val="00FA009A"/>
    <w:rsid w:val="00FA10C3"/>
    <w:rsid w:val="00FF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2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9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2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2026-02-17T05:29:00Z</dcterms:created>
  <dcterms:modified xsi:type="dcterms:W3CDTF">2026-02-17T05:29:00Z</dcterms:modified>
</cp:coreProperties>
</file>