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172A"/>
          <w:sz w:val="40"/>
          <w:szCs w:val="40"/>
        </w:rPr>
        <w:t xml:space="preserve">Matriz de Trazabilidad</w:t>
      </w:r>
    </w:p>
    <w:p>
      <w:pPr>
        <w:spacing w:after="80"/>
      </w:pPr>
      <w:r>
        <w:rPr>
          <w:b/>
          <w:bCs/>
          <w:color w:val="2563EB"/>
          <w:sz w:val="26"/>
          <w:szCs w:val="26"/>
        </w:rPr>
        <w:t xml:space="preserve">Mandato del Proyecto  →  Implementación del Sistema</w:t>
      </w:r>
    </w:p>
    <w:p>
      <w:r>
        <w:rPr>
          <w:sz w:val="21"/>
          <w:szCs w:val="21"/>
        </w:rPr>
        <w:t xml:space="preserve">Tele Import S.A. — Tienda online de insumos electrónicos</w:t>
      </w:r>
    </w:p>
    <w:p>
      <w:pPr>
        <w:pBdr>
          <w:bottom w:val="single" w:color="2563EB" w:sz="6" w:space="6"/>
        </w:pBdr>
        <w:spacing w:after="200"/>
      </w:pPr>
      <w:r>
        <w:rPr>
          <w:i/>
          <w:iCs/>
          <w:color w:val="64748B"/>
          <w:sz w:val="18"/>
          <w:szCs w:val="18"/>
        </w:rPr>
        <w:t xml:space="preserve">Capítulo 3 — Mandato del proyecto · Verificación de cumplimiento · 13 de junio de 2026</w:t>
      </w:r>
    </w:p>
    <w:p>
      <w:pPr>
        <w:spacing w:after="80" w:before="160"/>
      </w:pPr>
      <w:r>
        <w:rPr>
          <w:sz w:val="21"/>
          <w:szCs w:val="21"/>
        </w:rPr>
        <w:t xml:space="preserve">Este documento contrasta cada componente del mandato (objetivo, límites y alcance) con la implementación real del sistema, indicando el estado de cumplimiento y la evidencia técnica correspondiente.</w:t>
      </w:r>
    </w:p>
    <w:p>
      <w:pPr>
        <w:pStyle w:val="Heading2"/>
      </w:pPr>
      <w:r>
        <w:t xml:space="preserve">1.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20"/>
        <w:gridCol w:w="384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 del objetivo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 / Nota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Página web de ventas de insumos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Frontend Next.js + backend Express/MySQL.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Algoritmos de recomendación según preferencias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services/recommendations.ts: categorías compradas + trending 30 días.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Mejorar búsqueda y categorización (etiquetas/metadatos)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Campos tags y metadata; buscador y filtros del catálogo.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Importar y exportar datos de productos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B26A00"/>
                <w:sz w:val="18"/>
                <w:szCs w:val="18"/>
              </w:rPr>
              <w:t xml:space="preserve">Parcial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El modelo soporta etiquetas y metadata, pero no hay herramienta de import/export masivo (CSV/Excel).</w:t>
            </w:r>
          </w:p>
        </w:tc>
      </w:tr>
    </w:tbl>
    <w:p>
      <w:pPr>
        <w:pStyle w:val="Heading2"/>
      </w:pPr>
      <w:r>
        <w:t xml:space="preserve">2. Límites</w:t>
      </w:r>
    </w:p>
    <w:p>
      <w:r>
        <w:rPr>
          <w:sz w:val="21"/>
          <w:szCs w:val="21"/>
        </w:rPr>
        <w:t xml:space="preserve">Abarcar todo el proceso “desde la entrada a la plataforma hasta la entrega de la mercancía”: </w:t>
      </w:r>
      <w:r>
        <w:rPr>
          <w:b/>
          <w:bCs/>
          <w:color w:val="1B7F3B"/>
          <w:sz w:val="21"/>
          <w:szCs w:val="21"/>
        </w:rPr>
        <w:t xml:space="preserve">Cumplido</w:t>
      </w:r>
      <w:r>
        <w:rPr>
          <w:sz w:val="21"/>
          <w:szCs w:val="21"/>
        </w:rPr>
        <w:t xml:space="preserve">. El flujo completo está cubierto: registro/login → catálogo → carrito → checkout → pago (Mercado Pago) → pedido con estados hasta su entrega (delivered).</w:t>
      </w:r>
    </w:p>
    <w:p>
      <w:pPr>
        <w:pStyle w:val="Heading2"/>
      </w:pPr>
      <w:r>
        <w:t xml:space="preserve">3.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20"/>
        <w:gridCol w:w="1320"/>
        <w:gridCol w:w="4360"/>
      </w:tblGrid>
      <w:tr>
        <w:trPr>
          <w:tblHeader/>
        </w:trP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Punto del alcance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 / Nota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Login (registro e ingreso de usuarios)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auth.ts; páginas login y registro; JWT.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Permisos: Admin / Solo Lectura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Roles admin/customer/readonly; mutaciones protegidas con requireAdmin.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Auditoría de movimientos (productos / stock)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B26A00"/>
                <w:sz w:val="18"/>
                <w:szCs w:val="18"/>
              </w:rPr>
              <w:t xml:space="preserve">Parcial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Stock auditado (audit_logs + stock_movements). Falta auditar la modificación de productos.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Catálogo responsivo multi-dispositivo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Catálogo Next.js con diseño responsive (Tailwind).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Notificaciones personalizadas de productos/ofertas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B26A00"/>
                <w:sz w:val="18"/>
                <w:szCs w:val="18"/>
              </w:rPr>
              <w:t xml:space="preserve">Parcial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Notificaciones in-app de pedidos y stock bajo. Falta el aviso de ofertas/productos al cliente.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Compartir productos en redes sociales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ShareButtons en la ficha de producto: WhatsApp, Facebook, X y copiar enlace.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ABM de productos (alta/modificación/baja)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admin.ts: crear, editar (PUT), activar/desactivar (toggle) y borrar.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Ingreso, control y auditoría de stock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reports.ts: stock-movement (ingreso/egreso/ajuste) + historial + auditoría.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9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Descuentos y promociones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Tabla promotions, validación de cupones y panel admin/promociones.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Zoom y visualización detallada del producto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ProductImageGallery con lightbox, zoom y navegación por teclado.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Comentarios y reseñas de productos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ProductReviews + moderación en admin/resenas.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Chat en vivo para atención al cliente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C62828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C6282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No implementado. Sugerido: widget (Tawk.to/Crisp) o tabla de mensajes propia.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Pedidos retiro/envío + email al encargado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Pedidos pickup/shipping; email al encargado al generar el pedido (services/email.ts).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Carrito de compras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cartStore (Zustand) con persistencia.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Pagos con Mercado Pago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payments.ts + webhooks.ts; preferencia y retorno operativos.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Reporte de productos más visitados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reports.ts /most-visited-products sobre product_views.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Reporte de tendencias de compras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B26A00"/>
                <w:sz w:val="18"/>
                <w:szCs w:val="18"/>
              </w:rPr>
              <w:t xml:space="preserve">Parcial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Top y peores productos (qué se compra). Falta la serie temporal a lo largo del tiempo.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64748B"/>
              </w:rPr>
              <w:t xml:space="preserve">18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Reporte de ventas por período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B7F3B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1B7F3B"/>
                <w:sz w:val="18"/>
                <w:szCs w:val="18"/>
              </w:rPr>
              <w:t xml:space="preserve">Cumplido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reports.ts /sales con rango from/to.</w:t>
            </w:r>
          </w:p>
        </w:tc>
      </w:tr>
    </w:tbl>
    <w:p>
      <w:pPr>
        <w:pStyle w:val="Heading2"/>
      </w:pPr>
      <w:r>
        <w:t xml:space="preserve">4. Resumen del cumplimiento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B7F3B"/>
        </w:rPr>
        <w:t xml:space="preserve">Cumplido: </w:t>
      </w:r>
      <w:r>
        <w:t xml:space="preserve">14 de 18 puntos del alcance, más el objetivo central (recomendaciones, búsqueda/categorización) y los límites.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26A00"/>
        </w:rPr>
        <w:t xml:space="preserve">Parcial: </w:t>
      </w:r>
      <w:r>
        <w:t xml:space="preserve">auditoría de modificación de productos (3), notificación de ofertas al cliente (5) y serie temporal de tendencias (17); más import/export de productos del objetivo.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</w:rPr>
        <w:t xml:space="preserve">Pendiente: </w:t>
      </w:r>
      <w:r>
        <w:t xml:space="preserve">chat en vivo (12) — único punto sin implementar.</w:t>
      </w:r>
    </w:p>
    <w:p>
      <w:pPr>
        <w:pStyle w:val="Heading2"/>
      </w:pPr>
      <w:r>
        <w:t xml:space="preserve">5. Mejoras incorporadas en esta revisión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Compartir en redes sociales</w:t>
      </w:r>
      <w:r>
        <w:t xml:space="preserve"> en la ficha de producto (WhatsApp, Facebook, X y copiar enlace).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al encargado</w:t>
      </w:r>
      <w:r>
        <w:t xml:space="preserve"> de la sucursal al generarse un pedido, con el detalle para el despacho (services/email.ts).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Correcciones de flujo de compra</w:t>
      </w:r>
      <w:r>
        <w:t xml:space="preserve">: pago con Mercado Pago operativo, manejo del carrito en el checkout y footer responsive.</w:t>
      </w:r>
    </w:p>
    <w:p>
      <w:pPr>
        <w:pStyle w:val="Heading2"/>
      </w:pPr>
      <w:r>
        <w:t xml:space="preserve">6. Nota de configuración — Email</w:t>
      </w:r>
    </w:p>
    <w:p>
      <w:r>
        <w:rPr>
          <w:sz w:val="21"/>
          <w:szCs w:val="21"/>
        </w:rPr>
        <w:t xml:space="preserve">El envío de email usa nodemailer. Si no hay SMTP configurado, el sistema registra en la consola del backend el email que se habría enviado (modo desarrollo/demo); con SMTP configurado, envía de verdad. Variables de entorno:</w:t>
      </w:r>
    </w:p>
    <w:p>
      <w:pPr>
        <w:spacing w:after="4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SMTP_HOST, SMTP_PORT, SMTP_USER, SMTP_PASS, SMTP_FROM, MANAGER_EMAIL</w:t>
      </w:r>
    </w:p>
    <w:p>
      <w:r>
        <w:rPr>
          <w:sz w:val="20"/>
          <w:szCs w:val="20"/>
        </w:rPr>
        <w:t xml:space="preserve">Para habilitar el envío real: completar esas variables (p. ej. Gmail con “App Password” o un servicio como Brevo/SendGrid) y ejecutar </w:t>
      </w:r>
      <w:r>
        <w:rPr>
          <w:rFonts w:ascii="Consolas" w:cs="Consolas" w:eastAsia="Consolas" w:hAnsi="Consolas"/>
          <w:color w:val="0F172A"/>
          <w:sz w:val="19"/>
          <w:szCs w:val="19"/>
        </w:rPr>
        <w:t xml:space="preserve">npm install</w:t>
      </w:r>
      <w:r>
        <w:rPr>
          <w:sz w:val="20"/>
          <w:szCs w:val="20"/>
        </w:rPr>
        <w:t xml:space="preserve"> en el backend.</w:t>
      </w:r>
    </w:p>
    <w:p>
      <w:pPr>
        <w:pStyle w:val="Heading2"/>
      </w:pPr>
      <w:r>
        <w:t xml:space="preserve">7. Recomendaciones para cerrar el 100%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 en vivo: </w:t>
      </w:r>
      <w:r>
        <w:t xml:space="preserve">integrar un widget (Tawk.to/Crisp) o una tabla de mensajes con polling.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Import/Export de productos: </w:t>
      </w:r>
      <w:r>
        <w:t xml:space="preserve">endpoints de exportación e importación CSV en el panel admin.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Auditoría de productos: </w:t>
      </w:r>
      <w:r>
        <w:t xml:space="preserve">registrar en audit_logs las altas/bajas/modificaciones de productos (ya existe logAuditEvent).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Notificación de ofertas: </w:t>
      </w:r>
      <w:r>
        <w:t xml:space="preserve">generar notificaciones a clientes al crear una promoción.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Tendencias temporales: </w:t>
      </w:r>
      <w:r>
        <w:t xml:space="preserve">endpoint de ventas agrupadas por día/semana/mes para graficar la evolución.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Tele Import S.A. — Matriz de trazabilidad   · 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2026-06-13T19:56:59.912Z</dcterms:created>
  <dcterms:modified xsi:type="dcterms:W3CDTF">2026-06-13T19:56:59.912Z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