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B9268C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0F9FE036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471B49" w:rsidRPr="00471B49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CU-22 – Registrar Comentario / Reseña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775210CE" w:rsidR="008B6A2D" w:rsidRPr="000544A2" w:rsidRDefault="00471B49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471B49">
        <w:rPr>
          <w:rFonts w:ascii="Arial" w:eastAsia="Times New Roman" w:hAnsi="Arial" w:cs="Arial"/>
          <w:sz w:val="24"/>
          <w:szCs w:val="24"/>
          <w:lang w:eastAsia="es-AR"/>
        </w:rPr>
        <w:t>CU_22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0AD142B2" w:rsidR="008B6A2D" w:rsidRPr="000544A2" w:rsidRDefault="00471B49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471B49">
        <w:rPr>
          <w:rFonts w:ascii="Arial" w:eastAsia="Times New Roman" w:hAnsi="Arial" w:cs="Arial"/>
          <w:sz w:val="24"/>
          <w:szCs w:val="24"/>
          <w:lang w:eastAsia="es-AR"/>
        </w:rPr>
        <w:t>Registrar Comentario / Reseña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62399A51" w14:textId="4FF9705D" w:rsidR="00AF6386" w:rsidRDefault="00471B49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471B49">
        <w:rPr>
          <w:rFonts w:ascii="Arial" w:eastAsia="Times New Roman" w:hAnsi="Arial" w:cs="Arial"/>
          <w:sz w:val="24"/>
          <w:szCs w:val="24"/>
          <w:lang w:eastAsia="es-AR"/>
        </w:rPr>
        <w:t>Permite al cliente registrar un comentario y una calificación sobre un producto adquirido o visualizado, con el fin de aportar información útil para otros clientes y para el análisis del sistema.</w:t>
      </w:r>
    </w:p>
    <w:p w14:paraId="31E6D30F" w14:textId="2CD4291A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13611415" w:rsidR="008B6A2D" w:rsidRPr="000544A2" w:rsidRDefault="00471B49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471B49">
        <w:rPr>
          <w:rFonts w:ascii="Arial" w:eastAsia="Times New Roman" w:hAnsi="Arial" w:cs="Arial"/>
          <w:sz w:val="24"/>
          <w:szCs w:val="24"/>
          <w:lang w:eastAsia="es-AR"/>
        </w:rPr>
        <w:t>Cliente</w:t>
      </w:r>
      <w:r w:rsidR="00B9268C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1293AF11" w14:textId="71C7B3DD" w:rsidR="00471B49" w:rsidRPr="00471B49" w:rsidRDefault="00471B49" w:rsidP="00471B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71B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accede al detalle de un producto.</w:t>
            </w:r>
          </w:p>
          <w:p w14:paraId="46AFCA2F" w14:textId="599309FD" w:rsidR="00471B49" w:rsidRPr="00471B49" w:rsidRDefault="00471B49" w:rsidP="00471B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71B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selecciona la opción “Agregar reseña”.</w:t>
            </w:r>
          </w:p>
          <w:p w14:paraId="60EC50F4" w14:textId="610B454A" w:rsidR="00471B49" w:rsidRPr="00471B49" w:rsidRDefault="00471B49" w:rsidP="00471B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71B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formulario de reseña.</w:t>
            </w:r>
          </w:p>
          <w:p w14:paraId="64EA7F59" w14:textId="7A52DD67" w:rsidR="00471B49" w:rsidRPr="00471B49" w:rsidRDefault="00471B49" w:rsidP="00471B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71B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ingresa el comentario y la calificación correspondiente.</w:t>
            </w:r>
          </w:p>
          <w:p w14:paraId="132469F4" w14:textId="26E68E43" w:rsidR="00471B49" w:rsidRPr="00471B49" w:rsidRDefault="00471B49" w:rsidP="00471B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71B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confirma el envío de la reseña.</w:t>
            </w:r>
          </w:p>
          <w:p w14:paraId="77016957" w14:textId="402BE40F" w:rsidR="00471B49" w:rsidRPr="00471B49" w:rsidRDefault="00471B49" w:rsidP="00471B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71B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el contenido ingresado.</w:t>
            </w:r>
          </w:p>
          <w:p w14:paraId="0C331530" w14:textId="601BFE05" w:rsidR="00471B49" w:rsidRPr="00471B49" w:rsidRDefault="00471B49" w:rsidP="00471B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71B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almacena la reseña en la base de datos asociándola al producto y al cliente.</w:t>
            </w:r>
          </w:p>
          <w:p w14:paraId="1EC0792E" w14:textId="4301130E" w:rsidR="00471B49" w:rsidRPr="00471B49" w:rsidRDefault="00471B49" w:rsidP="00471B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71B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confirmación de registro exitoso.</w:t>
            </w:r>
          </w:p>
          <w:p w14:paraId="7C37D39A" w14:textId="66F15697" w:rsidR="000E5FDA" w:rsidRPr="00471B49" w:rsidRDefault="00471B49" w:rsidP="00471B49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71B4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B9268C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1A62F634" w14:textId="77777777" w:rsidR="00471B49" w:rsidRPr="00471B49" w:rsidRDefault="00471B49" w:rsidP="00471B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471B49">
        <w:rPr>
          <w:rFonts w:ascii="Arial" w:eastAsia="Times New Roman" w:hAnsi="Arial" w:cs="Arial"/>
          <w:sz w:val="20"/>
          <w:szCs w:val="20"/>
          <w:lang w:eastAsia="es-AR"/>
        </w:rPr>
        <w:t>E1 – Cliente no autenticado</w:t>
      </w:r>
    </w:p>
    <w:p w14:paraId="618BF28B" w14:textId="77777777" w:rsidR="00471B49" w:rsidRPr="00471B49" w:rsidRDefault="00471B49" w:rsidP="00471B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471B49">
        <w:rPr>
          <w:rFonts w:ascii="Arial" w:eastAsia="Times New Roman" w:hAnsi="Arial" w:cs="Arial"/>
          <w:sz w:val="20"/>
          <w:szCs w:val="20"/>
          <w:lang w:eastAsia="es-AR"/>
        </w:rPr>
        <w:t>2.1 El sistema detecta que el cliente no posee sesión activa.</w:t>
      </w:r>
      <w:r w:rsidRPr="00471B49">
        <w:rPr>
          <w:rFonts w:ascii="Arial" w:eastAsia="Times New Roman" w:hAnsi="Arial" w:cs="Arial"/>
          <w:sz w:val="20"/>
          <w:szCs w:val="20"/>
          <w:lang w:eastAsia="es-AR"/>
        </w:rPr>
        <w:br/>
        <w:t>2.2 El sistema solicita autenticación antes de permitir el registro.</w:t>
      </w:r>
    </w:p>
    <w:p w14:paraId="50E4AD8A" w14:textId="77777777" w:rsidR="00471B49" w:rsidRPr="00471B49" w:rsidRDefault="00471B49" w:rsidP="00471B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471B49">
        <w:rPr>
          <w:rFonts w:ascii="Arial" w:eastAsia="Times New Roman" w:hAnsi="Arial" w:cs="Arial"/>
          <w:sz w:val="20"/>
          <w:szCs w:val="20"/>
          <w:lang w:eastAsia="es-AR"/>
        </w:rPr>
        <w:t>E2 – Datos inválidos (Paso 6)</w:t>
      </w:r>
    </w:p>
    <w:p w14:paraId="6FE26850" w14:textId="77777777" w:rsidR="00471B49" w:rsidRPr="00471B49" w:rsidRDefault="00471B49" w:rsidP="00471B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471B49">
        <w:rPr>
          <w:rFonts w:ascii="Arial" w:eastAsia="Times New Roman" w:hAnsi="Arial" w:cs="Arial"/>
          <w:sz w:val="20"/>
          <w:szCs w:val="20"/>
          <w:lang w:eastAsia="es-AR"/>
        </w:rPr>
        <w:t>6.1 El sistema detecta campos incompletos o calificación fuera del rango permitido.</w:t>
      </w:r>
      <w:r w:rsidRPr="00471B49">
        <w:rPr>
          <w:rFonts w:ascii="Arial" w:eastAsia="Times New Roman" w:hAnsi="Arial" w:cs="Arial"/>
          <w:sz w:val="20"/>
          <w:szCs w:val="20"/>
          <w:lang w:eastAsia="es-AR"/>
        </w:rPr>
        <w:br/>
        <w:t>6.2 El sistema informa el error y solicita corrección.</w:t>
      </w:r>
      <w:r w:rsidRPr="00471B49">
        <w:rPr>
          <w:rFonts w:ascii="Arial" w:eastAsia="Times New Roman" w:hAnsi="Arial" w:cs="Arial"/>
          <w:sz w:val="20"/>
          <w:szCs w:val="20"/>
          <w:lang w:eastAsia="es-AR"/>
        </w:rPr>
        <w:br/>
        <w:t>6.3 Se retorna al paso 4.</w:t>
      </w:r>
    </w:p>
    <w:p w14:paraId="5BC8B574" w14:textId="77777777" w:rsidR="00471B49" w:rsidRPr="00471B49" w:rsidRDefault="00471B49" w:rsidP="00471B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471B49">
        <w:rPr>
          <w:rFonts w:ascii="Arial" w:eastAsia="Times New Roman" w:hAnsi="Arial" w:cs="Arial"/>
          <w:sz w:val="20"/>
          <w:szCs w:val="20"/>
          <w:lang w:eastAsia="es-AR"/>
        </w:rPr>
        <w:t>E3 – Política de compra requerida (si se exige compra previa)</w:t>
      </w:r>
    </w:p>
    <w:p w14:paraId="3DE60EAA" w14:textId="77777777" w:rsidR="00471B49" w:rsidRPr="00471B49" w:rsidRDefault="00471B49" w:rsidP="00471B4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471B49">
        <w:rPr>
          <w:rFonts w:ascii="Arial" w:eastAsia="Times New Roman" w:hAnsi="Arial" w:cs="Arial"/>
          <w:sz w:val="20"/>
          <w:szCs w:val="20"/>
          <w:lang w:eastAsia="es-AR"/>
        </w:rPr>
        <w:t>6.4 El sistema detecta que el cliente no posee compras registradas del producto.</w:t>
      </w:r>
      <w:r w:rsidRPr="00471B49">
        <w:rPr>
          <w:rFonts w:ascii="Arial" w:eastAsia="Times New Roman" w:hAnsi="Arial" w:cs="Arial"/>
          <w:sz w:val="20"/>
          <w:szCs w:val="20"/>
          <w:lang w:eastAsia="es-AR"/>
        </w:rPr>
        <w:br/>
        <w:t>6.5 El sistema informa que solo pueden reseñar clientes que hayan adquirido el producto.</w:t>
      </w:r>
    </w:p>
    <w:p w14:paraId="318D3231" w14:textId="77777777" w:rsidR="008B6A2D" w:rsidRPr="000544A2" w:rsidRDefault="00B9268C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4435950E" w:rsidR="003602AD" w:rsidRPr="000544A2" w:rsidRDefault="00471B49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471B49">
        <w:rPr>
          <w:rFonts w:ascii="Arial" w:eastAsia="Times New Roman" w:hAnsi="Arial" w:cs="Arial"/>
          <w:lang w:eastAsia="es-AR"/>
        </w:rPr>
        <w:t>CU_15 – Ver Detalle de Producto</w:t>
      </w:r>
      <w:r w:rsidRPr="00471B49">
        <w:rPr>
          <w:rFonts w:ascii="Arial" w:eastAsia="Times New Roman" w:hAnsi="Arial" w:cs="Arial"/>
          <w:lang w:eastAsia="es-AR"/>
        </w:rPr>
        <w:br/>
        <w:t>CU_19 – Realizar Compra</w:t>
      </w:r>
      <w:r w:rsidR="00B9268C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29CBE85B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471B49" w:rsidRPr="00471B49">
        <w:rPr>
          <w:rFonts w:ascii="Arial" w:eastAsia="Times New Roman" w:hAnsi="Arial" w:cs="Arial"/>
          <w:lang w:eastAsia="es-AR"/>
        </w:rPr>
        <w:t>El cliente debe estar autenticado. En caso de aplicarse la política de “compra verificada”, el cliente debe haber adquirido el producto</w:t>
      </w:r>
      <w:r w:rsidR="00AF6386" w:rsidRPr="00AF6386">
        <w:rPr>
          <w:rFonts w:ascii="Arial" w:eastAsia="Times New Roman" w:hAnsi="Arial" w:cs="Arial"/>
          <w:lang w:eastAsia="es-AR"/>
        </w:rPr>
        <w:t>.</w:t>
      </w:r>
      <w:r w:rsidR="00B9268C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4D27AEF5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471B49" w:rsidRPr="00471B49">
        <w:rPr>
          <w:rFonts w:ascii="Arial" w:eastAsia="Times New Roman" w:hAnsi="Arial" w:cs="Arial"/>
          <w:lang w:eastAsia="es-AR"/>
        </w:rPr>
        <w:t>La reseña queda registrada en el sistema y asociada al producto y al cliente, quedando disponible para visualización y análisis posterio</w:t>
      </w:r>
      <w:r w:rsidR="006B1843">
        <w:rPr>
          <w:rFonts w:ascii="Arial" w:eastAsia="Times New Roman" w:hAnsi="Arial" w:cs="Arial"/>
          <w:lang w:eastAsia="es-AR"/>
        </w:rPr>
        <w:t>r</w:t>
      </w:r>
      <w:r w:rsidR="00AF6386" w:rsidRPr="00AF6386">
        <w:rPr>
          <w:rFonts w:ascii="Arial" w:eastAsia="Times New Roman" w:hAnsi="Arial" w:cs="Arial"/>
          <w:lang w:eastAsia="es-AR"/>
        </w:rPr>
        <w:t>.</w:t>
      </w:r>
      <w:r w:rsidR="00B9268C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32B8A" w14:textId="77777777" w:rsidR="00B9268C" w:rsidRDefault="00B9268C" w:rsidP="008B6A2D">
      <w:pPr>
        <w:spacing w:after="0" w:line="240" w:lineRule="auto"/>
      </w:pPr>
      <w:r>
        <w:separator/>
      </w:r>
    </w:p>
  </w:endnote>
  <w:endnote w:type="continuationSeparator" w:id="0">
    <w:p w14:paraId="32337C3C" w14:textId="77777777" w:rsidR="00B9268C" w:rsidRDefault="00B9268C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98012" w14:textId="77777777" w:rsidR="00B9268C" w:rsidRDefault="00B9268C" w:rsidP="008B6A2D">
      <w:pPr>
        <w:spacing w:after="0" w:line="240" w:lineRule="auto"/>
      </w:pPr>
      <w:r>
        <w:separator/>
      </w:r>
    </w:p>
  </w:footnote>
  <w:footnote w:type="continuationSeparator" w:id="0">
    <w:p w14:paraId="2EEF0387" w14:textId="77777777" w:rsidR="00B9268C" w:rsidRDefault="00B9268C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2032B1"/>
    <w:rsid w:val="002E74DB"/>
    <w:rsid w:val="003602AD"/>
    <w:rsid w:val="00371A9D"/>
    <w:rsid w:val="0042132F"/>
    <w:rsid w:val="00471B49"/>
    <w:rsid w:val="004A0F4C"/>
    <w:rsid w:val="004E36DB"/>
    <w:rsid w:val="00574D9B"/>
    <w:rsid w:val="00662E25"/>
    <w:rsid w:val="006B1843"/>
    <w:rsid w:val="006F4A6E"/>
    <w:rsid w:val="00840D5C"/>
    <w:rsid w:val="008B6A2D"/>
    <w:rsid w:val="00960A62"/>
    <w:rsid w:val="009D24BE"/>
    <w:rsid w:val="00A063FA"/>
    <w:rsid w:val="00A54454"/>
    <w:rsid w:val="00AF6386"/>
    <w:rsid w:val="00B9268C"/>
    <w:rsid w:val="00BC7608"/>
    <w:rsid w:val="00D64978"/>
    <w:rsid w:val="00D808BF"/>
    <w:rsid w:val="00DC04F3"/>
    <w:rsid w:val="00EB2E8E"/>
    <w:rsid w:val="00F73BE2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3</cp:revision>
  <dcterms:created xsi:type="dcterms:W3CDTF">2026-02-17T05:12:00Z</dcterms:created>
  <dcterms:modified xsi:type="dcterms:W3CDTF">2026-02-17T05:12:00Z</dcterms:modified>
</cp:coreProperties>
</file>