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1B4823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3D02A689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DF633F" w:rsidRPr="00DF633F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CU-28 – Crear Promoción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4A75B07" w:rsidR="008B6A2D" w:rsidRPr="000544A2" w:rsidRDefault="00DF633F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F633F">
        <w:rPr>
          <w:rFonts w:ascii="Arial" w:eastAsia="Times New Roman" w:hAnsi="Arial" w:cs="Arial"/>
          <w:sz w:val="24"/>
          <w:szCs w:val="24"/>
          <w:lang w:eastAsia="es-AR"/>
        </w:rPr>
        <w:t>CU_28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EAA8176" w:rsidR="008B6A2D" w:rsidRPr="000544A2" w:rsidRDefault="00DF633F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F633F">
        <w:rPr>
          <w:rFonts w:ascii="Arial" w:eastAsia="Times New Roman" w:hAnsi="Arial" w:cs="Arial"/>
          <w:sz w:val="24"/>
          <w:szCs w:val="24"/>
          <w:lang w:eastAsia="es-AR"/>
        </w:rPr>
        <w:t>Crear Promoción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583A0521" w14:textId="5827AFFF" w:rsidR="0053565B" w:rsidRDefault="00DF633F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DF633F">
        <w:rPr>
          <w:rFonts w:ascii="Arial" w:eastAsia="Times New Roman" w:hAnsi="Arial" w:cs="Arial"/>
          <w:sz w:val="24"/>
          <w:szCs w:val="24"/>
          <w:lang w:eastAsia="es-AR"/>
        </w:rPr>
        <w:t>Permite al administrador crear una promoción aplicable a uno o más productos del catálogo, definiendo condiciones como porcentaje de descuento, período de vigencia y productos asociados.</w:t>
      </w:r>
    </w:p>
    <w:p w14:paraId="31E6D30F" w14:textId="228EB81D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1B4823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1DFD7AB7" w14:textId="6FEA6958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</w:t>
            </w: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l administrador accede al módulo “Promociones”.</w:t>
            </w:r>
          </w:p>
          <w:p w14:paraId="20597302" w14:textId="59A6CD71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listado de promociones existentes.</w:t>
            </w:r>
          </w:p>
          <w:p w14:paraId="229DD3DE" w14:textId="1AF3C969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opción “Nueva Promoción”.</w:t>
            </w:r>
          </w:p>
          <w:p w14:paraId="1BD5B1B5" w14:textId="4BC82927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formulario de creación de promoción.</w:t>
            </w:r>
          </w:p>
          <w:p w14:paraId="700F4039" w14:textId="4BC569D5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ingresa los datos requeridos (nombre, descripción, tipo de descuento, porcentaje o monto, fecha de inicio y fin, productos asociados).</w:t>
            </w:r>
          </w:p>
          <w:p w14:paraId="141FB1E3" w14:textId="0728764D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la información ingresada.</w:t>
            </w:r>
          </w:p>
          <w:p w14:paraId="1EF80997" w14:textId="66BC8BE5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verifica la coherencia de fechas y condiciones.</w:t>
            </w:r>
          </w:p>
          <w:p w14:paraId="2C949B35" w14:textId="6AF2C78F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guarda la promoción en la base de datos.</w:t>
            </w:r>
          </w:p>
          <w:p w14:paraId="5C130051" w14:textId="4B840B09" w:rsidR="00DF633F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la operación en el módulo de auditoría.</w:t>
            </w:r>
          </w:p>
          <w:p w14:paraId="7C37D39A" w14:textId="5064B81F" w:rsidR="000E5FDA" w:rsidRPr="00DF633F" w:rsidRDefault="00DF633F" w:rsidP="00DF633F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F633F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1B4823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74D678B2" w14:textId="77777777" w:rsidR="00DF633F" w:rsidRPr="00DF633F" w:rsidRDefault="00DF633F" w:rsidP="00DF633F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F633F">
        <w:rPr>
          <w:rFonts w:ascii="Arial" w:eastAsia="Times New Roman" w:hAnsi="Arial" w:cs="Arial"/>
          <w:sz w:val="20"/>
          <w:szCs w:val="20"/>
          <w:lang w:eastAsia="es-AR"/>
        </w:rPr>
        <w:t>E1 – Datos inválidos (Paso 6)</w:t>
      </w:r>
    </w:p>
    <w:p w14:paraId="62E1367A" w14:textId="77777777" w:rsidR="00DF633F" w:rsidRPr="00DF633F" w:rsidRDefault="00DF633F" w:rsidP="00DF633F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F633F">
        <w:rPr>
          <w:rFonts w:ascii="Arial" w:eastAsia="Times New Roman" w:hAnsi="Arial" w:cs="Arial"/>
          <w:sz w:val="20"/>
          <w:szCs w:val="20"/>
          <w:lang w:eastAsia="es-AR"/>
        </w:rPr>
        <w:t>6.1 El sistema detecta campos incompletos o valores fuera de rango.</w:t>
      </w:r>
      <w:r w:rsidRPr="00DF633F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el error y solicita corrección.</w:t>
      </w:r>
      <w:r w:rsidRPr="00DF633F">
        <w:rPr>
          <w:rFonts w:ascii="Arial" w:eastAsia="Times New Roman" w:hAnsi="Arial" w:cs="Arial"/>
          <w:sz w:val="20"/>
          <w:szCs w:val="20"/>
          <w:lang w:eastAsia="es-AR"/>
        </w:rPr>
        <w:br/>
        <w:t>6.3 Se retorna al paso 5.</w:t>
      </w:r>
    </w:p>
    <w:p w14:paraId="74F3E339" w14:textId="77777777" w:rsidR="00DF633F" w:rsidRPr="00DF633F" w:rsidRDefault="00DF633F" w:rsidP="00DF633F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F633F">
        <w:rPr>
          <w:rFonts w:ascii="Arial" w:eastAsia="Times New Roman" w:hAnsi="Arial" w:cs="Arial"/>
          <w:sz w:val="20"/>
          <w:szCs w:val="20"/>
          <w:lang w:eastAsia="es-AR"/>
        </w:rPr>
        <w:t>E2 – Fechas inconsistentes (Paso 7)</w:t>
      </w:r>
    </w:p>
    <w:p w14:paraId="4B60FA0B" w14:textId="77777777" w:rsidR="00DF633F" w:rsidRPr="00DF633F" w:rsidRDefault="00DF633F" w:rsidP="00DF633F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F633F">
        <w:rPr>
          <w:rFonts w:ascii="Arial" w:eastAsia="Times New Roman" w:hAnsi="Arial" w:cs="Arial"/>
          <w:sz w:val="20"/>
          <w:szCs w:val="20"/>
          <w:lang w:eastAsia="es-AR"/>
        </w:rPr>
        <w:t>7.1 El sistema detecta que la fecha de inicio es posterior a la fecha de finalización.</w:t>
      </w:r>
      <w:r w:rsidRPr="00DF633F">
        <w:rPr>
          <w:rFonts w:ascii="Arial" w:eastAsia="Times New Roman" w:hAnsi="Arial" w:cs="Arial"/>
          <w:sz w:val="20"/>
          <w:szCs w:val="20"/>
          <w:lang w:eastAsia="es-AR"/>
        </w:rPr>
        <w:br/>
        <w:t>7.2 El sistema informa la inconsistencia y solicita corrección.</w:t>
      </w:r>
      <w:r w:rsidRPr="00DF633F">
        <w:rPr>
          <w:rFonts w:ascii="Arial" w:eastAsia="Times New Roman" w:hAnsi="Arial" w:cs="Arial"/>
          <w:sz w:val="20"/>
          <w:szCs w:val="20"/>
          <w:lang w:eastAsia="es-AR"/>
        </w:rPr>
        <w:br/>
        <w:t>7.3 Se retorna al paso 5.</w:t>
      </w:r>
    </w:p>
    <w:p w14:paraId="318D3231" w14:textId="77777777" w:rsidR="008B6A2D" w:rsidRPr="000544A2" w:rsidRDefault="001B482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6FDBFE74" w:rsidR="003602AD" w:rsidRPr="000544A2" w:rsidRDefault="00DF633F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F633F">
        <w:rPr>
          <w:rFonts w:ascii="Arial" w:eastAsia="Times New Roman" w:hAnsi="Arial" w:cs="Arial"/>
          <w:lang w:eastAsia="es-AR"/>
        </w:rPr>
        <w:t>CU_29 – Modificar Promoción</w:t>
      </w:r>
      <w:r w:rsidRPr="00DF633F">
        <w:rPr>
          <w:rFonts w:ascii="Arial" w:eastAsia="Times New Roman" w:hAnsi="Arial" w:cs="Arial"/>
          <w:lang w:eastAsia="es-AR"/>
        </w:rPr>
        <w:br/>
        <w:t>CU_30 – Eliminar Promoción</w:t>
      </w:r>
      <w:r w:rsidRPr="00DF633F">
        <w:rPr>
          <w:rFonts w:ascii="Arial" w:eastAsia="Times New Roman" w:hAnsi="Arial" w:cs="Arial"/>
          <w:lang w:eastAsia="es-AR"/>
        </w:rPr>
        <w:br/>
      </w:r>
      <w:r w:rsidRPr="00DF633F">
        <w:rPr>
          <w:rFonts w:ascii="Arial" w:eastAsia="Times New Roman" w:hAnsi="Arial" w:cs="Arial"/>
          <w:lang w:eastAsia="es-AR"/>
        </w:rPr>
        <w:lastRenderedPageBreak/>
        <w:t>CU_33 – Registrar Evento de Auditoría</w:t>
      </w:r>
      <w:r w:rsidR="001B4823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118B706C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DF633F" w:rsidRPr="00DF633F">
        <w:rPr>
          <w:rFonts w:ascii="Arial" w:eastAsia="Times New Roman" w:hAnsi="Arial" w:cs="Arial"/>
          <w:lang w:eastAsia="es-AR"/>
        </w:rPr>
        <w:t>El administrador debe estar autenticado y poseer permisos de gestión de promociones.</w:t>
      </w:r>
      <w:r w:rsidR="001B4823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4532671D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DF633F" w:rsidRPr="00DF633F">
        <w:rPr>
          <w:rFonts w:ascii="Arial" w:eastAsia="Times New Roman" w:hAnsi="Arial" w:cs="Arial"/>
          <w:lang w:eastAsia="es-AR"/>
        </w:rPr>
        <w:t>La promoción queda almacenada en la base de datos y disponible para aplicarse automáticamente durante el período de vigencia definido.</w:t>
      </w:r>
      <w:r w:rsidR="001B4823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F7FBC" w14:textId="77777777" w:rsidR="001B4823" w:rsidRDefault="001B4823" w:rsidP="008B6A2D">
      <w:pPr>
        <w:spacing w:after="0" w:line="240" w:lineRule="auto"/>
      </w:pPr>
      <w:r>
        <w:separator/>
      </w:r>
    </w:p>
  </w:endnote>
  <w:endnote w:type="continuationSeparator" w:id="0">
    <w:p w14:paraId="1DFFD93B" w14:textId="77777777" w:rsidR="001B4823" w:rsidRDefault="001B4823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96C7B" w14:textId="77777777" w:rsidR="001B4823" w:rsidRDefault="001B4823" w:rsidP="008B6A2D">
      <w:pPr>
        <w:spacing w:after="0" w:line="240" w:lineRule="auto"/>
      </w:pPr>
      <w:r>
        <w:separator/>
      </w:r>
    </w:p>
  </w:footnote>
  <w:footnote w:type="continuationSeparator" w:id="0">
    <w:p w14:paraId="7EA41A8D" w14:textId="77777777" w:rsidR="001B4823" w:rsidRDefault="001B4823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1B4823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3565B"/>
    <w:rsid w:val="00574D9B"/>
    <w:rsid w:val="00662E25"/>
    <w:rsid w:val="006B1843"/>
    <w:rsid w:val="006F4A6E"/>
    <w:rsid w:val="007B5C12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2026-02-17T05:22:00Z</dcterms:created>
  <dcterms:modified xsi:type="dcterms:W3CDTF">2026-02-17T05:22:00Z</dcterms:modified>
</cp:coreProperties>
</file>